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61A" w:rsidRPr="004D00AA" w:rsidRDefault="004D00AA" w:rsidP="004D00AA">
      <w:pPr>
        <w:spacing w:line="240" w:lineRule="auto"/>
        <w:jc w:val="center"/>
        <w:rPr>
          <w:rFonts w:ascii="Arial" w:eastAsia="Arial" w:hAnsi="Arial" w:cs="Arial"/>
          <w:bCs/>
          <w:sz w:val="24"/>
          <w:szCs w:val="24"/>
          <w:u w:val="single"/>
          <w:rtl/>
        </w:rPr>
      </w:pPr>
      <w:r w:rsidRPr="004D00AA">
        <w:rPr>
          <w:rFonts w:ascii="Arial" w:eastAsia="Arial" w:hAnsi="Arial" w:cs="Arial" w:hint="cs"/>
          <w:bCs/>
          <w:sz w:val="24"/>
          <w:szCs w:val="24"/>
          <w:u w:val="single"/>
          <w:rtl/>
        </w:rPr>
        <w:t>קורות חיים</w:t>
      </w:r>
    </w:p>
    <w:p w:rsidR="004D00AA" w:rsidRPr="004D00AA" w:rsidRDefault="004D00AA" w:rsidP="004D00AA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:rsidR="00DE361A" w:rsidRDefault="00DE361A" w:rsidP="00804CB6">
      <w:pPr>
        <w:jc w:val="right"/>
        <w:rPr>
          <w:rFonts w:ascii="Arial" w:eastAsia="Arial" w:hAnsi="Arial" w:cs="Arial"/>
          <w:bCs/>
          <w:sz w:val="24"/>
          <w:szCs w:val="24"/>
          <w:rtl/>
        </w:rPr>
      </w:pPr>
      <w:r w:rsidRPr="005C267C">
        <w:rPr>
          <w:rFonts w:ascii="Arial" w:eastAsia="Arial" w:hAnsi="Arial" w:cs="Arial"/>
          <w:bCs/>
          <w:sz w:val="24"/>
          <w:szCs w:val="24"/>
          <w:u w:val="single"/>
          <w:rtl/>
        </w:rPr>
        <w:t>פרטים אישיים</w:t>
      </w:r>
      <w:r w:rsidR="00737679" w:rsidRPr="005C267C">
        <w:rPr>
          <w:rFonts w:ascii="Arial" w:eastAsia="Arial" w:hAnsi="Arial" w:cs="Arial"/>
          <w:bCs/>
          <w:sz w:val="24"/>
          <w:szCs w:val="24"/>
          <w:rtl/>
        </w:rPr>
        <w:t>:</w:t>
      </w:r>
    </w:p>
    <w:p w:rsidR="005C267C" w:rsidRDefault="005C267C" w:rsidP="00E70B7B">
      <w:pPr>
        <w:jc w:val="right"/>
        <w:rPr>
          <w:rFonts w:ascii="Arial" w:eastAsia="Arial" w:hAnsi="Arial" w:cs="Arial"/>
          <w:b/>
          <w:sz w:val="24"/>
          <w:szCs w:val="24"/>
          <w:rtl/>
        </w:rPr>
      </w:pPr>
      <w:r>
        <w:rPr>
          <w:rFonts w:ascii="Arial" w:eastAsia="Arial" w:hAnsi="Arial" w:cs="Arial" w:hint="cs"/>
          <w:b/>
          <w:sz w:val="24"/>
          <w:szCs w:val="24"/>
          <w:rtl/>
        </w:rPr>
        <w:t xml:space="preserve">שם מלא:       </w:t>
      </w:r>
      <w:r w:rsidR="00E70B7B">
        <w:rPr>
          <w:rFonts w:ascii="Arial" w:eastAsia="Arial" w:hAnsi="Arial" w:cs="Arial" w:hint="cs"/>
          <w:b/>
          <w:sz w:val="24"/>
          <w:szCs w:val="24"/>
          <w:rtl/>
        </w:rPr>
        <w:t>גמברוב</w:t>
      </w:r>
      <w:r w:rsidRPr="00804CB6">
        <w:rPr>
          <w:rFonts w:ascii="Arial" w:eastAsia="Arial" w:hAnsi="Arial" w:cs="Arial"/>
          <w:b/>
          <w:sz w:val="24"/>
          <w:szCs w:val="24"/>
          <w:rtl/>
        </w:rPr>
        <w:t xml:space="preserve"> יקטרינה</w:t>
      </w:r>
    </w:p>
    <w:p w:rsidR="005C267C" w:rsidRDefault="004D00AA" w:rsidP="00804CB6">
      <w:pPr>
        <w:jc w:val="right"/>
        <w:rPr>
          <w:rFonts w:ascii="Arial" w:eastAsia="Arial" w:hAnsi="Arial" w:cs="Arial"/>
          <w:bCs/>
          <w:sz w:val="24"/>
          <w:szCs w:val="24"/>
          <w:lang w:val="en-US"/>
        </w:rPr>
      </w:pPr>
      <w:r w:rsidRPr="004D00AA">
        <w:rPr>
          <w:rFonts w:ascii="Arial" w:eastAsia="Arial" w:hAnsi="Arial" w:cs="Arial"/>
          <w:bCs/>
          <w:sz w:val="24"/>
          <w:szCs w:val="24"/>
          <w:lang w:val="en-US"/>
        </w:rPr>
        <w:t>zozulyakatya25@gmail.com</w:t>
      </w:r>
      <w:r w:rsidRPr="004D00AA">
        <w:rPr>
          <w:rFonts w:ascii="Arial" w:eastAsia="Arial" w:hAnsi="Arial" w:cs="Arial" w:hint="cs"/>
          <w:b/>
          <w:sz w:val="24"/>
          <w:szCs w:val="24"/>
          <w:rtl/>
          <w:lang w:val="en-US"/>
        </w:rPr>
        <w:t xml:space="preserve">דוא"ל:         </w:t>
      </w:r>
      <w:r>
        <w:rPr>
          <w:rFonts w:ascii="Arial" w:eastAsia="Arial" w:hAnsi="Arial" w:cs="Arial" w:hint="cs"/>
          <w:b/>
          <w:sz w:val="24"/>
          <w:szCs w:val="24"/>
          <w:rtl/>
          <w:lang w:val="en-US"/>
        </w:rPr>
        <w:t xml:space="preserve"> </w:t>
      </w:r>
      <w:r w:rsidRPr="004D00AA">
        <w:rPr>
          <w:rFonts w:ascii="Arial" w:eastAsia="Arial" w:hAnsi="Arial" w:cs="Arial" w:hint="cs"/>
          <w:b/>
          <w:sz w:val="24"/>
          <w:szCs w:val="24"/>
          <w:rtl/>
          <w:lang w:val="en-US"/>
        </w:rPr>
        <w:t xml:space="preserve"> </w:t>
      </w:r>
    </w:p>
    <w:p w:rsidR="004D00AA" w:rsidRPr="004D00AA" w:rsidRDefault="004D00AA" w:rsidP="00804CB6">
      <w:pPr>
        <w:jc w:val="right"/>
        <w:rPr>
          <w:rFonts w:ascii="Arial" w:eastAsia="Arial" w:hAnsi="Arial" w:cs="Arial"/>
          <w:b/>
          <w:sz w:val="24"/>
          <w:szCs w:val="24"/>
          <w:lang w:val="en-US"/>
        </w:rPr>
      </w:pPr>
      <w:r w:rsidRPr="004D00AA">
        <w:rPr>
          <w:rFonts w:ascii="Arial" w:eastAsia="Arial" w:hAnsi="Arial" w:cs="Arial" w:hint="cs"/>
          <w:b/>
          <w:sz w:val="24"/>
          <w:szCs w:val="24"/>
          <w:rtl/>
          <w:lang w:val="en-US"/>
        </w:rPr>
        <w:t xml:space="preserve">נייד: </w:t>
      </w:r>
      <w:r>
        <w:rPr>
          <w:rFonts w:ascii="Arial" w:eastAsia="Arial" w:hAnsi="Arial" w:cs="Arial" w:hint="cs"/>
          <w:b/>
          <w:sz w:val="24"/>
          <w:szCs w:val="24"/>
          <w:rtl/>
          <w:lang w:val="en-US"/>
        </w:rPr>
        <w:t xml:space="preserve">             054-8783915</w:t>
      </w:r>
    </w:p>
    <w:p w:rsidR="00DE361A" w:rsidRDefault="00DE361A" w:rsidP="004A1190">
      <w:pPr>
        <w:jc w:val="right"/>
        <w:rPr>
          <w:rFonts w:ascii="Arial" w:eastAsia="Arial" w:hAnsi="Arial" w:cs="Arial"/>
          <w:sz w:val="24"/>
          <w:szCs w:val="24"/>
          <w:lang w:val="en-US"/>
        </w:rPr>
      </w:pPr>
      <w:r w:rsidRPr="00804CB6">
        <w:rPr>
          <w:rFonts w:ascii="Arial" w:eastAsia="Arial" w:hAnsi="Arial" w:cs="Arial"/>
          <w:sz w:val="24"/>
          <w:szCs w:val="24"/>
          <w:rtl/>
        </w:rPr>
        <w:t>תאריך לידה:</w:t>
      </w:r>
      <w:r w:rsidR="004D00AA"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Pr="00804CB6">
        <w:rPr>
          <w:rFonts w:ascii="Arial" w:eastAsia="Arial" w:hAnsi="Arial" w:cs="Arial"/>
          <w:sz w:val="24"/>
          <w:szCs w:val="24"/>
          <w:rtl/>
        </w:rPr>
        <w:t xml:space="preserve"> 06</w:t>
      </w:r>
      <w:r w:rsidR="004A1190">
        <w:rPr>
          <w:rFonts w:ascii="Arial" w:eastAsia="Arial" w:hAnsi="Arial" w:cs="Arial" w:hint="cs"/>
          <w:sz w:val="24"/>
          <w:szCs w:val="24"/>
          <w:rtl/>
        </w:rPr>
        <w:t>.</w:t>
      </w:r>
      <w:r w:rsidRPr="00804CB6">
        <w:rPr>
          <w:rFonts w:ascii="Arial" w:eastAsia="Arial" w:hAnsi="Arial" w:cs="Arial"/>
          <w:sz w:val="24"/>
          <w:szCs w:val="24"/>
          <w:rtl/>
        </w:rPr>
        <w:t>09</w:t>
      </w:r>
      <w:r w:rsidR="004A1190">
        <w:rPr>
          <w:rFonts w:ascii="Arial" w:eastAsia="Arial" w:hAnsi="Arial" w:cs="Arial" w:hint="cs"/>
          <w:sz w:val="24"/>
          <w:szCs w:val="24"/>
          <w:rtl/>
        </w:rPr>
        <w:t>.</w:t>
      </w:r>
      <w:r w:rsidRPr="00804CB6">
        <w:rPr>
          <w:rFonts w:ascii="Arial" w:eastAsia="Arial" w:hAnsi="Arial" w:cs="Arial"/>
          <w:sz w:val="24"/>
          <w:szCs w:val="24"/>
          <w:rtl/>
        </w:rPr>
        <w:t>1990</w:t>
      </w:r>
    </w:p>
    <w:p w:rsidR="00D20AC6" w:rsidRDefault="00D20AC6" w:rsidP="00D20AC6">
      <w:pPr>
        <w:jc w:val="right"/>
        <w:rPr>
          <w:sz w:val="24"/>
          <w:szCs w:val="24"/>
          <w:rtl/>
        </w:rPr>
      </w:pPr>
      <w:r>
        <w:rPr>
          <w:sz w:val="24"/>
          <w:szCs w:val="24"/>
        </w:rPr>
        <w:t xml:space="preserve">B       </w:t>
      </w:r>
      <w:r>
        <w:rPr>
          <w:sz w:val="24"/>
          <w:szCs w:val="24"/>
          <w:rtl/>
        </w:rPr>
        <w:t>רישיון נהיגה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</w:rPr>
        <w:t xml:space="preserve"> </w:t>
      </w:r>
    </w:p>
    <w:p w:rsidR="00D20AC6" w:rsidRPr="00D20AC6" w:rsidRDefault="00D20AC6" w:rsidP="00D20AC6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 w:hint="cs"/>
          <w:sz w:val="24"/>
          <w:szCs w:val="24"/>
          <w:rtl/>
        </w:rPr>
        <w:t>רישיון מטיס כטב"ם</w:t>
      </w:r>
      <w:r>
        <w:rPr>
          <w:rFonts w:ascii="Arial" w:eastAsia="Arial" w:hAnsi="Arial" w:cs="Arial" w:hint="cs"/>
          <w:sz w:val="24"/>
          <w:szCs w:val="24"/>
          <w:rtl/>
        </w:rPr>
        <w:t>: עד 4 קג</w:t>
      </w:r>
      <w:r>
        <w:rPr>
          <w:rFonts w:ascii="Arial" w:eastAsia="Arial" w:hAnsi="Arial" w:cs="Arial" w:hint="cs"/>
          <w:sz w:val="24"/>
          <w:szCs w:val="24"/>
          <w:rtl/>
        </w:rPr>
        <w:t xml:space="preserve"> </w:t>
      </w:r>
    </w:p>
    <w:p w:rsidR="004D00AA" w:rsidRPr="004D00AA" w:rsidRDefault="004D00AA" w:rsidP="00C57EFE">
      <w:pPr>
        <w:jc w:val="righ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 w:hint="cs"/>
          <w:sz w:val="24"/>
          <w:szCs w:val="24"/>
          <w:rtl/>
        </w:rPr>
        <w:t>מגורים:         נתיבות</w:t>
      </w:r>
    </w:p>
    <w:p w:rsidR="00CB5F07" w:rsidRPr="00D20AC6" w:rsidRDefault="00DE361A" w:rsidP="00CB5F07">
      <w:pPr>
        <w:jc w:val="right"/>
        <w:rPr>
          <w:rFonts w:ascii="Arial" w:eastAsia="Arial" w:hAnsi="Arial" w:cs="Arial" w:hint="cs"/>
          <w:bCs/>
          <w:sz w:val="24"/>
          <w:szCs w:val="24"/>
          <w:u w:val="single"/>
          <w:rtl/>
        </w:rPr>
      </w:pPr>
      <w:r w:rsidRPr="004D00AA">
        <w:rPr>
          <w:rFonts w:ascii="Arial" w:eastAsia="Arial" w:hAnsi="Arial" w:cs="Arial"/>
          <w:bCs/>
          <w:sz w:val="24"/>
          <w:szCs w:val="24"/>
          <w:u w:val="single"/>
          <w:rtl/>
        </w:rPr>
        <w:t>השכלה</w:t>
      </w:r>
      <w:r w:rsidR="004D00AA" w:rsidRPr="004D00AA">
        <w:rPr>
          <w:rFonts w:ascii="Arial" w:eastAsia="Arial" w:hAnsi="Arial" w:cs="Arial" w:hint="cs"/>
          <w:bCs/>
          <w:sz w:val="24"/>
          <w:szCs w:val="24"/>
          <w:u w:val="single"/>
          <w:rtl/>
        </w:rPr>
        <w:t xml:space="preserve"> / קורסים והשתלמויות</w:t>
      </w:r>
      <w:r w:rsidRPr="004D00AA">
        <w:rPr>
          <w:rFonts w:ascii="Arial" w:eastAsia="Arial" w:hAnsi="Arial" w:cs="Arial"/>
          <w:bCs/>
          <w:sz w:val="24"/>
          <w:szCs w:val="24"/>
          <w:u w:val="single"/>
          <w:rtl/>
        </w:rPr>
        <w:t>:</w:t>
      </w:r>
    </w:p>
    <w:p w:rsidR="001F50AC" w:rsidRDefault="00DE361A" w:rsidP="00C57EFE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804CB6">
        <w:rPr>
          <w:rFonts w:ascii="Arial" w:hAnsi="Arial" w:cs="Arial"/>
          <w:sz w:val="24"/>
          <w:szCs w:val="24"/>
          <w:rtl/>
          <w:lang w:val="en-US"/>
        </w:rPr>
        <w:t>2008</w:t>
      </w:r>
      <w:r w:rsidRPr="00804CB6">
        <w:rPr>
          <w:rFonts w:ascii="Arial" w:hAnsi="Arial" w:cs="Arial"/>
          <w:sz w:val="24"/>
          <w:szCs w:val="24"/>
        </w:rPr>
        <w:t xml:space="preserve"> </w:t>
      </w:r>
      <w:r w:rsidRPr="00804CB6">
        <w:rPr>
          <w:rFonts w:ascii="Arial" w:hAnsi="Arial" w:cs="Arial"/>
          <w:sz w:val="24"/>
          <w:szCs w:val="24"/>
          <w:rtl/>
          <w:lang w:val="en-US"/>
        </w:rPr>
        <w:t>-</w:t>
      </w:r>
      <w:r w:rsidRPr="00804CB6">
        <w:rPr>
          <w:rFonts w:ascii="Arial" w:hAnsi="Arial" w:cs="Arial"/>
          <w:sz w:val="24"/>
          <w:szCs w:val="24"/>
        </w:rPr>
        <w:t xml:space="preserve"> </w:t>
      </w:r>
      <w:r w:rsidRPr="00804CB6">
        <w:rPr>
          <w:rFonts w:ascii="Arial" w:hAnsi="Arial" w:cs="Arial"/>
          <w:sz w:val="24"/>
          <w:szCs w:val="24"/>
          <w:rtl/>
          <w:lang w:val="en-US"/>
        </w:rPr>
        <w:t>2014 -</w:t>
      </w:r>
      <w:r w:rsidRPr="00804CB6">
        <w:rPr>
          <w:rFonts w:ascii="Arial" w:hAnsi="Arial" w:cs="Arial"/>
          <w:sz w:val="24"/>
          <w:szCs w:val="24"/>
        </w:rPr>
        <w:t xml:space="preserve"> </w:t>
      </w:r>
      <w:r w:rsidRPr="00804CB6">
        <w:rPr>
          <w:rFonts w:ascii="Arial" w:hAnsi="Arial" w:cs="Arial"/>
          <w:sz w:val="24"/>
          <w:szCs w:val="24"/>
          <w:rtl/>
          <w:lang w:val="en-US"/>
        </w:rPr>
        <w:t xml:space="preserve">תואר ראשון </w:t>
      </w:r>
      <w:r w:rsidR="00F76263">
        <w:rPr>
          <w:rFonts w:ascii="Arial" w:hAnsi="Arial" w:cs="Arial" w:hint="cs"/>
          <w:sz w:val="24"/>
          <w:szCs w:val="24"/>
          <w:rtl/>
          <w:lang w:val="en-US"/>
        </w:rPr>
        <w:t>ניהול</w:t>
      </w:r>
      <w:r w:rsidRPr="00804CB6">
        <w:rPr>
          <w:rFonts w:ascii="Arial" w:hAnsi="Arial" w:cs="Arial"/>
          <w:sz w:val="24"/>
          <w:szCs w:val="24"/>
          <w:rtl/>
          <w:lang w:val="en-US"/>
        </w:rPr>
        <w:t xml:space="preserve"> עסקים וכלכלה</w:t>
      </w:r>
      <w:r w:rsidR="005532C9">
        <w:rPr>
          <w:rFonts w:ascii="Arial" w:hAnsi="Arial" w:cs="Arial"/>
          <w:sz w:val="24"/>
          <w:szCs w:val="24"/>
          <w:rtl/>
          <w:lang w:val="en-US"/>
        </w:rPr>
        <w:t xml:space="preserve"> - המכללה אקדמית</w:t>
      </w:r>
      <w:r w:rsidR="00D25D9F">
        <w:rPr>
          <w:rFonts w:ascii="Arial" w:hAnsi="Arial" w:cs="Arial" w:hint="cs"/>
          <w:sz w:val="24"/>
          <w:szCs w:val="24"/>
          <w:rtl/>
          <w:lang w:val="en-US"/>
        </w:rPr>
        <w:t>.</w:t>
      </w:r>
    </w:p>
    <w:p w:rsidR="00D20AC6" w:rsidRPr="00CB5F07" w:rsidRDefault="00D20AC6" w:rsidP="007620EC">
      <w:pPr>
        <w:bidi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 xml:space="preserve">למידה עצמית: </w:t>
      </w:r>
      <w:r>
        <w:rPr>
          <w:rFonts w:ascii="Arial" w:hAnsi="Arial" w:cs="Arial"/>
          <w:sz w:val="24"/>
          <w:szCs w:val="24"/>
          <w:lang w:val="en-US"/>
        </w:rPr>
        <w:t>Adobe Premiere, After Effects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- עריכת וידאו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FA6C22">
        <w:rPr>
          <w:rFonts w:ascii="Arial" w:hAnsi="Arial" w:cs="Arial"/>
          <w:sz w:val="24"/>
          <w:szCs w:val="24"/>
          <w:lang w:val="en-US"/>
        </w:rPr>
        <w:t>Reality Capture ;</w:t>
      </w:r>
      <w:r w:rsidR="00FA6C22">
        <w:rPr>
          <w:rFonts w:ascii="Arial" w:hAnsi="Arial" w:cs="Arial"/>
          <w:sz w:val="24"/>
          <w:szCs w:val="24"/>
          <w:rtl/>
          <w:lang w:val="en-US"/>
        </w:rPr>
        <w:t>–</w:t>
      </w:r>
      <w:r w:rsidR="00FA6C22">
        <w:rPr>
          <w:rFonts w:ascii="Arial" w:hAnsi="Arial" w:cs="Arial" w:hint="cs"/>
          <w:sz w:val="24"/>
          <w:szCs w:val="24"/>
          <w:rtl/>
          <w:lang w:val="en-US"/>
        </w:rPr>
        <w:t xml:space="preserve"> מידול </w:t>
      </w:r>
      <w:r w:rsidR="00CB5F07">
        <w:rPr>
          <w:rFonts w:ascii="Arial" w:hAnsi="Arial" w:cs="Arial" w:hint="cs"/>
          <w:sz w:val="24"/>
          <w:szCs w:val="24"/>
          <w:rtl/>
          <w:lang w:val="en-US"/>
        </w:rPr>
        <w:t>תלת מימדי</w:t>
      </w:r>
      <w:r w:rsidR="007620EC">
        <w:rPr>
          <w:rFonts w:ascii="Arial" w:hAnsi="Arial" w:cs="Arial"/>
          <w:sz w:val="24"/>
          <w:szCs w:val="24"/>
          <w:lang w:val="en-US"/>
        </w:rPr>
        <w:t>;</w:t>
      </w:r>
      <w:r w:rsidR="00CB5F07">
        <w:rPr>
          <w:rFonts w:ascii="Arial" w:hAnsi="Arial" w:cs="Arial" w:hint="cs"/>
          <w:sz w:val="24"/>
          <w:szCs w:val="24"/>
          <w:rtl/>
          <w:lang w:val="en-US"/>
        </w:rPr>
        <w:t xml:space="preserve"> 2023 - </w:t>
      </w:r>
      <w:r w:rsidR="00CB5F07">
        <w:rPr>
          <w:rFonts w:ascii="Arial" w:hAnsi="Arial" w:cs="Arial" w:hint="cs"/>
          <w:sz w:val="24"/>
          <w:szCs w:val="24"/>
          <w:lang w:val="en-US"/>
        </w:rPr>
        <w:t>S</w:t>
      </w:r>
      <w:r w:rsidR="00CB5F07">
        <w:rPr>
          <w:rFonts w:ascii="Arial" w:hAnsi="Arial" w:cs="Arial"/>
          <w:sz w:val="24"/>
          <w:szCs w:val="24"/>
          <w:lang w:val="en-US"/>
        </w:rPr>
        <w:t>olidworks</w:t>
      </w:r>
    </w:p>
    <w:p w:rsidR="00804CB6" w:rsidRPr="004D00AA" w:rsidRDefault="00804CB6" w:rsidP="001F50AC">
      <w:pPr>
        <w:bidi/>
        <w:rPr>
          <w:rFonts w:ascii="Arial" w:hAnsi="Arial" w:cs="Arial"/>
          <w:b/>
          <w:bCs/>
          <w:sz w:val="24"/>
          <w:szCs w:val="24"/>
          <w:rtl/>
          <w:lang w:val="en-US"/>
        </w:rPr>
      </w:pPr>
      <w:r w:rsidRPr="004D00AA">
        <w:rPr>
          <w:rFonts w:ascii="Arial" w:hAnsi="Arial" w:cs="Arial"/>
          <w:b/>
          <w:bCs/>
          <w:sz w:val="24"/>
          <w:szCs w:val="24"/>
          <w:u w:val="single"/>
          <w:rtl/>
          <w:lang w:val="en-US"/>
        </w:rPr>
        <w:t>ניסיון תעסוקתי</w:t>
      </w:r>
      <w:r w:rsidRPr="004D00AA">
        <w:rPr>
          <w:rFonts w:ascii="Arial" w:hAnsi="Arial" w:cs="Arial"/>
          <w:b/>
          <w:bCs/>
          <w:sz w:val="24"/>
          <w:szCs w:val="24"/>
          <w:rtl/>
          <w:lang w:val="en-US"/>
        </w:rPr>
        <w:t>:</w:t>
      </w:r>
    </w:p>
    <w:p w:rsidR="005532C9" w:rsidRPr="0053724E" w:rsidRDefault="005532C9" w:rsidP="005532C9">
      <w:pPr>
        <w:bidi/>
        <w:rPr>
          <w:rFonts w:ascii="Arial" w:hAnsi="Arial" w:cs="Arial"/>
          <w:sz w:val="24"/>
          <w:szCs w:val="24"/>
          <w:u w:val="single"/>
          <w:rtl/>
          <w:lang w:val="en-US"/>
        </w:rPr>
      </w:pPr>
      <w:r w:rsidRPr="0053724E">
        <w:rPr>
          <w:rFonts w:ascii="Arial" w:hAnsi="Arial" w:cs="Arial" w:hint="cs"/>
          <w:sz w:val="24"/>
          <w:szCs w:val="24"/>
          <w:u w:val="single"/>
          <w:rtl/>
          <w:lang w:val="en-US"/>
        </w:rPr>
        <w:t>2022 עד היום</w:t>
      </w:r>
      <w:r w:rsidRPr="0053724E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Pr="0053724E">
        <w:rPr>
          <w:rFonts w:ascii="Arial" w:hAnsi="Arial" w:cs="Arial"/>
          <w:sz w:val="24"/>
          <w:szCs w:val="24"/>
          <w:rtl/>
          <w:lang w:val="en-US"/>
        </w:rPr>
        <w:t>–</w:t>
      </w:r>
      <w:r w:rsidRPr="0053724E">
        <w:rPr>
          <w:rFonts w:ascii="Arial" w:hAnsi="Arial" w:cs="Arial" w:hint="cs"/>
          <w:sz w:val="24"/>
          <w:szCs w:val="24"/>
          <w:rtl/>
          <w:lang w:val="en-US"/>
        </w:rPr>
        <w:t xml:space="preserve"> מפעל </w:t>
      </w:r>
      <w:r w:rsidR="00D25D9F">
        <w:rPr>
          <w:rFonts w:ascii="Arial" w:hAnsi="Arial" w:cs="Arial" w:hint="cs"/>
          <w:sz w:val="24"/>
          <w:szCs w:val="24"/>
          <w:rtl/>
          <w:lang w:val="en-US"/>
        </w:rPr>
        <w:t>שטראוס, מחלקת לוגיסטיקה.</w:t>
      </w:r>
    </w:p>
    <w:p w:rsidR="00B078B8" w:rsidRDefault="00B078B8" w:rsidP="00B078B8">
      <w:pPr>
        <w:bidi/>
        <w:rPr>
          <w:rFonts w:ascii="Arial" w:hAnsi="Arial" w:cs="Arial"/>
          <w:sz w:val="24"/>
          <w:szCs w:val="24"/>
          <w:rtl/>
          <w:lang w:val="en-US"/>
        </w:rPr>
      </w:pPr>
      <w:r w:rsidRPr="0053724E">
        <w:rPr>
          <w:rFonts w:ascii="Arial" w:hAnsi="Arial" w:cs="Arial" w:hint="cs"/>
          <w:sz w:val="24"/>
          <w:szCs w:val="24"/>
          <w:u w:val="single"/>
          <w:rtl/>
          <w:lang w:val="en-US"/>
        </w:rPr>
        <w:t>תיאור תפקיד: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פיקוח וביצוע משלוחים לקו</w:t>
      </w:r>
      <w:r w:rsidR="00B14B6C">
        <w:rPr>
          <w:rFonts w:ascii="Arial" w:hAnsi="Arial" w:cs="Arial" w:hint="cs"/>
          <w:sz w:val="24"/>
          <w:szCs w:val="24"/>
          <w:rtl/>
          <w:lang w:val="en-US"/>
        </w:rPr>
        <w:t>ו</w:t>
      </w:r>
      <w:r>
        <w:rPr>
          <w:rFonts w:ascii="Arial" w:hAnsi="Arial" w:cs="Arial" w:hint="cs"/>
          <w:sz w:val="24"/>
          <w:szCs w:val="24"/>
          <w:rtl/>
          <w:lang w:val="en-US"/>
        </w:rPr>
        <w:t>י אספקה, מחסן שטראוס</w:t>
      </w:r>
      <w:r w:rsidR="00D25D9F">
        <w:rPr>
          <w:rFonts w:ascii="Arial" w:hAnsi="Arial" w:cs="Arial" w:hint="cs"/>
          <w:sz w:val="24"/>
          <w:szCs w:val="24"/>
          <w:rtl/>
          <w:lang w:val="en-US"/>
        </w:rPr>
        <w:t>.</w:t>
      </w:r>
    </w:p>
    <w:p w:rsidR="001F50AC" w:rsidRDefault="001F50AC" w:rsidP="00D80149">
      <w:pPr>
        <w:jc w:val="right"/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rtl/>
          <w:lang w:val="en-US"/>
        </w:rPr>
      </w:pPr>
      <w:r w:rsidRPr="0053724E">
        <w:rPr>
          <w:rStyle w:val="a7"/>
          <w:rFonts w:ascii="Arial" w:hAnsi="Arial" w:cs="Arial"/>
          <w:b w:val="0"/>
          <w:bCs w:val="0"/>
          <w:sz w:val="24"/>
          <w:szCs w:val="24"/>
          <w:u w:val="single"/>
          <w:bdr w:val="none" w:sz="0" w:space="0" w:color="auto" w:frame="1"/>
          <w:rtl/>
          <w:lang w:val="en-US"/>
        </w:rPr>
        <w:t>20</w:t>
      </w:r>
      <w:r w:rsidR="00D80149">
        <w:rPr>
          <w:rStyle w:val="a7"/>
          <w:rFonts w:ascii="Arial" w:hAnsi="Arial" w:cs="Arial" w:hint="cs"/>
          <w:b w:val="0"/>
          <w:bCs w:val="0"/>
          <w:sz w:val="24"/>
          <w:szCs w:val="24"/>
          <w:u w:val="single"/>
          <w:bdr w:val="none" w:sz="0" w:space="0" w:color="auto" w:frame="1"/>
          <w:rtl/>
          <w:lang w:val="en-US"/>
        </w:rPr>
        <w:t>19</w:t>
      </w:r>
      <w:r w:rsidRPr="0053724E">
        <w:rPr>
          <w:rStyle w:val="a7"/>
          <w:rFonts w:ascii="Arial" w:hAnsi="Arial" w:cs="Arial"/>
          <w:b w:val="0"/>
          <w:bCs w:val="0"/>
          <w:sz w:val="24"/>
          <w:szCs w:val="24"/>
          <w:u w:val="single"/>
          <w:bdr w:val="none" w:sz="0" w:space="0" w:color="auto" w:frame="1"/>
          <w:rtl/>
          <w:lang w:val="en-US"/>
        </w:rPr>
        <w:t xml:space="preserve"> –2021 </w:t>
      </w:r>
      <w:r w:rsidRPr="00804CB6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– מפעל "מובילק" ייצור מוצרי פלסטיק, בקרת איכות</w:t>
      </w:r>
      <w:r w:rsidR="006B4D35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/אחראית משמרת</w:t>
      </w:r>
      <w:r w:rsidR="00D25D9F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.</w:t>
      </w:r>
      <w:r w:rsidR="001120E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</w:t>
      </w:r>
    </w:p>
    <w:p w:rsidR="006B4D35" w:rsidRDefault="001120E6" w:rsidP="001F50AC">
      <w:pPr>
        <w:jc w:val="right"/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lang w:val="en-US"/>
        </w:rPr>
      </w:pPr>
      <w:r w:rsidRPr="008D0EF0">
        <w:rPr>
          <w:rStyle w:val="a7"/>
          <w:rFonts w:ascii="Arial" w:hAnsi="Arial" w:cs="Arial" w:hint="cs"/>
          <w:b w:val="0"/>
          <w:bCs w:val="0"/>
          <w:sz w:val="24"/>
          <w:szCs w:val="24"/>
          <w:u w:val="single"/>
          <w:bdr w:val="none" w:sz="0" w:space="0" w:color="auto" w:frame="1"/>
          <w:rtl/>
          <w:lang w:val="en-US"/>
        </w:rPr>
        <w:t>תיאור תפקיד</w:t>
      </w:r>
      <w:r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: </w:t>
      </w:r>
      <w:r w:rsidR="006B4D35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אחראיות וניהול מלא של משמרת כוללת:</w:t>
      </w:r>
    </w:p>
    <w:p w:rsidR="008D0EF0" w:rsidRDefault="001120E6" w:rsidP="008D0EF0">
      <w:pPr>
        <w:jc w:val="right"/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rtl/>
          <w:lang w:val="en-US"/>
        </w:rPr>
      </w:pPr>
      <w:r w:rsidRPr="008D0EF0">
        <w:rPr>
          <w:rStyle w:val="a7"/>
          <w:rFonts w:ascii="Arial" w:hAnsi="Arial" w:cs="Arial" w:hint="cs"/>
          <w:b w:val="0"/>
          <w:bCs w:val="0"/>
          <w:sz w:val="24"/>
          <w:szCs w:val="24"/>
          <w:u w:val="single"/>
          <w:bdr w:val="none" w:sz="0" w:space="0" w:color="auto" w:frame="1"/>
          <w:rtl/>
          <w:lang w:val="en-US"/>
        </w:rPr>
        <w:t>בקרת איכות</w:t>
      </w:r>
      <w:r w:rsidR="006B4D35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: פיקוח על איכות</w:t>
      </w:r>
      <w:r w:rsidR="00EE739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המוצר</w:t>
      </w:r>
      <w:r w:rsidR="006B4D35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ים</w:t>
      </w:r>
      <w:r w:rsidR="00EE739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</w:t>
      </w:r>
      <w:r w:rsidR="006B4D35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ל</w:t>
      </w:r>
      <w:r w:rsidR="00EE739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כל </w:t>
      </w:r>
      <w:r w:rsidR="006B4D35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אורך הדרך </w:t>
      </w:r>
      <w:r w:rsidR="00EE739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הייצור</w:t>
      </w:r>
      <w:r w:rsidR="006B4D35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ם</w:t>
      </w:r>
      <w:r w:rsidR="00EE739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, </w:t>
      </w:r>
      <w:r w:rsidR="008D0EF0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פיקוח</w:t>
      </w:r>
      <w:r w:rsidR="00EE739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על איכות ו</w:t>
      </w:r>
      <w:r w:rsidR="008D0EF0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תיזמון של אספקות</w:t>
      </w:r>
      <w:r w:rsidR="00EE739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חומרי גלם</w:t>
      </w:r>
      <w:r w:rsidR="008D0EF0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למכונות</w:t>
      </w:r>
      <w:r w:rsidR="00EE739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, </w:t>
      </w:r>
      <w:r w:rsidR="008D0EF0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כולל מכונות בחדר הנקי של מפעל עוסקות בייצור מיכלי פלסטיק מיוחדים לתחום הפארמצפטיקה</w:t>
      </w:r>
      <w:r w:rsidR="00D25D9F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.</w:t>
      </w:r>
    </w:p>
    <w:p w:rsidR="001120E6" w:rsidRPr="00804CB6" w:rsidRDefault="008D0EF0" w:rsidP="008D0EF0">
      <w:pPr>
        <w:jc w:val="right"/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lang w:val="en-US"/>
        </w:rPr>
      </w:pPr>
      <w:r w:rsidRPr="008D0EF0">
        <w:rPr>
          <w:rStyle w:val="a7"/>
          <w:rFonts w:ascii="Arial" w:hAnsi="Arial" w:cs="Arial" w:hint="cs"/>
          <w:b w:val="0"/>
          <w:bCs w:val="0"/>
          <w:sz w:val="24"/>
          <w:szCs w:val="24"/>
          <w:u w:val="single"/>
          <w:bdr w:val="none" w:sz="0" w:space="0" w:color="auto" w:frame="1"/>
          <w:rtl/>
          <w:lang w:val="en-US"/>
        </w:rPr>
        <w:t>אחראית משמרת</w:t>
      </w:r>
      <w:r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: פתרונות לכל צורכי הפועלים לאורך משמרת, בדיקת תקינות הפעולות</w:t>
      </w:r>
      <w:r w:rsidR="00EE739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של מכונות ייצור</w:t>
      </w:r>
      <w:r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בתיאום עם צוות אחזקה</w:t>
      </w:r>
      <w:r w:rsidR="00EE739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,</w:t>
      </w:r>
      <w:r w:rsidR="004D00AA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אחראיות על</w:t>
      </w:r>
      <w:r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בטיחות והדרכות הנדרשות לפועלים</w:t>
      </w:r>
      <w:r w:rsidR="004D00AA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,</w:t>
      </w:r>
      <w:r w:rsidR="00EE739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ניהול צוות </w:t>
      </w:r>
      <w:r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עד</w:t>
      </w:r>
      <w:r w:rsidR="00EE7396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20 </w:t>
      </w:r>
      <w:r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פועלים</w:t>
      </w:r>
      <w:r w:rsidR="00D25D9F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.</w:t>
      </w:r>
    </w:p>
    <w:p w:rsidR="005858EC" w:rsidRDefault="00D80149" w:rsidP="004B4864">
      <w:pPr>
        <w:jc w:val="right"/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lang w:val="en-US"/>
        </w:rPr>
      </w:pPr>
      <w:r>
        <w:rPr>
          <w:rStyle w:val="a7"/>
          <w:rFonts w:ascii="Arial" w:hAnsi="Arial" w:cs="Arial"/>
          <w:b w:val="0"/>
          <w:bCs w:val="0"/>
          <w:sz w:val="24"/>
          <w:szCs w:val="24"/>
          <w:u w:val="single"/>
          <w:bdr w:val="none" w:sz="0" w:space="0" w:color="auto" w:frame="1"/>
          <w:rtl/>
          <w:lang w:val="en-US"/>
        </w:rPr>
        <w:t>2019</w:t>
      </w:r>
      <w:r w:rsidR="001F50AC" w:rsidRPr="00804CB6"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 – </w:t>
      </w:r>
      <w:r w:rsidR="004B4864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טלרית</w:t>
      </w:r>
      <w:bookmarkStart w:id="0" w:name="_GoBack"/>
      <w:bookmarkEnd w:id="0"/>
      <w:r w:rsidR="00B90337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- בנק יהב</w:t>
      </w:r>
    </w:p>
    <w:p w:rsidR="001F50AC" w:rsidRPr="00804CB6" w:rsidRDefault="005858EC" w:rsidP="00B90337">
      <w:pPr>
        <w:jc w:val="right"/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rtl/>
          <w:lang w:val="en-US"/>
        </w:rPr>
      </w:pPr>
      <w:r w:rsidRPr="0053724E">
        <w:rPr>
          <w:rStyle w:val="a7"/>
          <w:rFonts w:ascii="Arial" w:hAnsi="Arial" w:cs="Arial" w:hint="cs"/>
          <w:b w:val="0"/>
          <w:bCs w:val="0"/>
          <w:sz w:val="24"/>
          <w:szCs w:val="24"/>
          <w:u w:val="single"/>
          <w:bdr w:val="none" w:sz="0" w:space="0" w:color="auto" w:frame="1"/>
          <w:rtl/>
          <w:lang w:val="en-US"/>
        </w:rPr>
        <w:t>תיאור תפקיד:</w:t>
      </w:r>
      <w:r w:rsidRPr="0053724E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 </w:t>
      </w:r>
      <w:r w:rsidR="00B90337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שירות לקוחות, הפקדת/ העברת כספים, הפקדת ציקים וכדומה</w:t>
      </w:r>
      <w:r w:rsidR="00D25D9F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.</w:t>
      </w:r>
    </w:p>
    <w:p w:rsidR="001F50AC" w:rsidRDefault="001F50AC" w:rsidP="001F50AC">
      <w:pPr>
        <w:pStyle w:val="a8"/>
        <w:ind w:left="1070"/>
        <w:jc w:val="right"/>
        <w:rPr>
          <w:rFonts w:ascii="Arial" w:hAnsi="Arial" w:cs="Arial"/>
          <w:sz w:val="24"/>
          <w:szCs w:val="24"/>
          <w:lang w:val="en-US"/>
        </w:rPr>
      </w:pPr>
      <w:r w:rsidRPr="00804CB6">
        <w:rPr>
          <w:rFonts w:ascii="Arial" w:hAnsi="Arial" w:cs="Arial"/>
          <w:sz w:val="24"/>
          <w:szCs w:val="24"/>
          <w:rtl/>
          <w:lang w:val="en-US"/>
        </w:rPr>
        <w:t>ייצור, בקרת איכות</w:t>
      </w:r>
      <w:r w:rsidR="00D25D9F">
        <w:rPr>
          <w:rFonts w:ascii="Arial" w:hAnsi="Arial" w:cs="Arial" w:hint="cs"/>
          <w:sz w:val="24"/>
          <w:szCs w:val="24"/>
          <w:rtl/>
          <w:lang w:val="en-US"/>
        </w:rPr>
        <w:t>.</w:t>
      </w:r>
      <w:r w:rsidRPr="00804CB6">
        <w:rPr>
          <w:rFonts w:ascii="Arial" w:hAnsi="Arial" w:cs="Arial"/>
          <w:sz w:val="24"/>
          <w:szCs w:val="24"/>
          <w:lang w:val="en-US"/>
        </w:rPr>
        <w:t xml:space="preserve"> </w:t>
      </w:r>
      <w:r w:rsidRPr="00804CB6">
        <w:rPr>
          <w:rFonts w:ascii="Arial" w:hAnsi="Arial" w:cs="Arial"/>
          <w:sz w:val="24"/>
          <w:szCs w:val="24"/>
          <w:rtl/>
          <w:lang w:val="en-US"/>
        </w:rPr>
        <w:t xml:space="preserve"> -</w:t>
      </w:r>
      <w:r w:rsidRPr="00804CB6">
        <w:rPr>
          <w:rFonts w:ascii="Arial" w:hAnsi="Arial" w:cs="Arial"/>
          <w:sz w:val="24"/>
          <w:szCs w:val="24"/>
          <w:lang w:val="en-US"/>
        </w:rPr>
        <w:t>VPG –</w:t>
      </w:r>
      <w:r w:rsidRPr="00804CB6">
        <w:rPr>
          <w:rFonts w:ascii="Arial" w:hAnsi="Arial" w:cs="Arial"/>
          <w:sz w:val="24"/>
          <w:szCs w:val="24"/>
        </w:rPr>
        <w:t xml:space="preserve"> </w:t>
      </w:r>
      <w:r w:rsidRPr="00804CB6">
        <w:rPr>
          <w:rFonts w:ascii="Arial" w:hAnsi="Arial" w:cs="Arial"/>
          <w:sz w:val="24"/>
          <w:szCs w:val="24"/>
          <w:lang w:val="en-US"/>
        </w:rPr>
        <w:t>Vishay Advanced Technologies</w:t>
      </w:r>
      <w:r w:rsidRPr="0053724E">
        <w:rPr>
          <w:rFonts w:ascii="Arial" w:hAnsi="Arial" w:cs="Arial"/>
          <w:sz w:val="24"/>
          <w:szCs w:val="24"/>
          <w:u w:val="single"/>
          <w:rtl/>
          <w:lang w:val="en-US"/>
        </w:rPr>
        <w:t>2017 - 2018</w:t>
      </w:r>
      <w:r w:rsidRPr="00804CB6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5C267C">
        <w:rPr>
          <w:rFonts w:ascii="Arial" w:hAnsi="Arial" w:cs="Arial"/>
          <w:sz w:val="24"/>
          <w:szCs w:val="24"/>
          <w:rtl/>
          <w:lang w:val="en-US"/>
        </w:rPr>
        <w:t>–</w:t>
      </w:r>
      <w:r w:rsidRPr="00804CB6">
        <w:rPr>
          <w:rFonts w:ascii="Arial" w:hAnsi="Arial" w:cs="Arial"/>
          <w:sz w:val="24"/>
          <w:szCs w:val="24"/>
          <w:rtl/>
          <w:lang w:val="en-US"/>
        </w:rPr>
        <w:t xml:space="preserve"> </w:t>
      </w:r>
    </w:p>
    <w:p w:rsidR="005C267C" w:rsidRPr="00804CB6" w:rsidRDefault="005C267C" w:rsidP="006B4D35">
      <w:pPr>
        <w:pStyle w:val="a8"/>
        <w:ind w:left="1070"/>
        <w:jc w:val="righ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 w:hint="cs"/>
          <w:sz w:val="24"/>
          <w:szCs w:val="24"/>
          <w:rtl/>
          <w:lang w:val="en-US"/>
        </w:rPr>
        <w:t>תיאור תפקיד: בקרת איכות</w:t>
      </w:r>
      <w:r w:rsidR="00B078B8">
        <w:rPr>
          <w:rFonts w:ascii="Arial" w:hAnsi="Arial" w:cs="Arial" w:hint="cs"/>
          <w:sz w:val="24"/>
          <w:szCs w:val="24"/>
          <w:rtl/>
          <w:lang w:val="en-US"/>
        </w:rPr>
        <w:t xml:space="preserve"> מגוון מוצרי המפעל</w:t>
      </w:r>
      <w:r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="00B078B8">
        <w:rPr>
          <w:rFonts w:ascii="Arial" w:hAnsi="Arial" w:cs="Arial" w:hint="cs"/>
          <w:sz w:val="24"/>
          <w:szCs w:val="24"/>
          <w:rtl/>
          <w:lang w:val="en-US"/>
        </w:rPr>
        <w:t>בעזרת מיקרוסקופ ותיקונם לפי צורך</w:t>
      </w:r>
      <w:r w:rsidR="006B4D35">
        <w:rPr>
          <w:rFonts w:ascii="Arial" w:hAnsi="Arial" w:cs="Arial" w:hint="cs"/>
          <w:sz w:val="24"/>
          <w:szCs w:val="24"/>
          <w:rtl/>
          <w:lang w:val="en-US"/>
        </w:rPr>
        <w:t xml:space="preserve"> (</w:t>
      </w:r>
      <w:r>
        <w:rPr>
          <w:rFonts w:ascii="Arial" w:hAnsi="Arial" w:cs="Arial" w:hint="cs"/>
          <w:sz w:val="24"/>
          <w:szCs w:val="24"/>
          <w:rtl/>
          <w:lang w:val="en-US"/>
        </w:rPr>
        <w:t>הלחמ</w:t>
      </w:r>
      <w:r w:rsidR="006B4D35">
        <w:rPr>
          <w:rFonts w:ascii="Arial" w:hAnsi="Arial" w:cs="Arial" w:hint="cs"/>
          <w:sz w:val="24"/>
          <w:szCs w:val="24"/>
          <w:rtl/>
          <w:lang w:val="en-US"/>
        </w:rPr>
        <w:t>ו</w:t>
      </w:r>
      <w:r>
        <w:rPr>
          <w:rFonts w:ascii="Arial" w:hAnsi="Arial" w:cs="Arial" w:hint="cs"/>
          <w:sz w:val="24"/>
          <w:szCs w:val="24"/>
          <w:rtl/>
          <w:lang w:val="en-US"/>
        </w:rPr>
        <w:t>ת עם מיקרוסקופ</w:t>
      </w:r>
      <w:r w:rsidR="006B4D35">
        <w:rPr>
          <w:rFonts w:ascii="Arial" w:hAnsi="Arial" w:cs="Arial" w:hint="cs"/>
          <w:sz w:val="24"/>
          <w:szCs w:val="24"/>
          <w:rtl/>
          <w:lang w:val="en-US"/>
        </w:rPr>
        <w:t>)</w:t>
      </w:r>
      <w:r w:rsidR="00D25D9F">
        <w:rPr>
          <w:rFonts w:ascii="Arial" w:hAnsi="Arial" w:cs="Arial" w:hint="cs"/>
          <w:sz w:val="24"/>
          <w:szCs w:val="24"/>
          <w:rtl/>
          <w:lang w:val="en-US"/>
        </w:rPr>
        <w:t>.</w:t>
      </w:r>
    </w:p>
    <w:p w:rsidR="002A6876" w:rsidRDefault="00EB429F" w:rsidP="001F50AC">
      <w:pPr>
        <w:jc w:val="right"/>
        <w:rPr>
          <w:rFonts w:ascii="Arial" w:hAnsi="Arial" w:cs="Arial"/>
          <w:sz w:val="24"/>
          <w:szCs w:val="24"/>
          <w:lang w:val="en-US"/>
        </w:rPr>
      </w:pPr>
      <w:r w:rsidRPr="0053724E">
        <w:rPr>
          <w:rFonts w:ascii="Arial" w:hAnsi="Arial" w:cs="Arial"/>
          <w:sz w:val="24"/>
          <w:szCs w:val="24"/>
          <w:u w:val="single"/>
          <w:rtl/>
          <w:lang w:val="en-US"/>
        </w:rPr>
        <w:t>2016</w:t>
      </w:r>
      <w:r w:rsidR="001F50AC" w:rsidRPr="0053724E">
        <w:rPr>
          <w:rFonts w:ascii="Arial" w:hAnsi="Arial" w:cs="Arial" w:hint="cs"/>
          <w:sz w:val="24"/>
          <w:szCs w:val="24"/>
          <w:u w:val="single"/>
          <w:rtl/>
          <w:lang w:val="en-US"/>
        </w:rPr>
        <w:t xml:space="preserve"> </w:t>
      </w:r>
      <w:r w:rsidRPr="0053724E">
        <w:rPr>
          <w:rFonts w:ascii="Arial" w:hAnsi="Arial" w:cs="Arial"/>
          <w:sz w:val="24"/>
          <w:szCs w:val="24"/>
          <w:u w:val="single"/>
          <w:rtl/>
          <w:lang w:val="en-US"/>
        </w:rPr>
        <w:t>-2013</w:t>
      </w:r>
      <w:r w:rsidR="001F50AC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 w:rsidRPr="00804CB6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 w:rsidR="00BC449F" w:rsidRPr="00804CB6">
        <w:rPr>
          <w:rFonts w:ascii="Arial" w:hAnsi="Arial" w:cs="Arial"/>
          <w:sz w:val="24"/>
          <w:szCs w:val="24"/>
          <w:rtl/>
          <w:lang w:val="en-US"/>
        </w:rPr>
        <w:t>– כלכלנית במחלקת משכנתאות בבנק</w:t>
      </w:r>
      <w:r w:rsidR="00D25D9F">
        <w:rPr>
          <w:rFonts w:ascii="Arial" w:hAnsi="Arial" w:cs="Arial" w:hint="cs"/>
          <w:sz w:val="24"/>
          <w:szCs w:val="24"/>
          <w:rtl/>
          <w:lang w:val="en-US"/>
        </w:rPr>
        <w:t>.</w:t>
      </w:r>
    </w:p>
    <w:p w:rsidR="001F50AC" w:rsidRDefault="002A6876" w:rsidP="00C57EFE">
      <w:pPr>
        <w:jc w:val="right"/>
        <w:rPr>
          <w:rFonts w:ascii="Arial" w:hAnsi="Arial" w:cs="Arial"/>
          <w:sz w:val="24"/>
          <w:szCs w:val="24"/>
          <w:rtl/>
          <w:lang w:val="en-US"/>
        </w:rPr>
      </w:pPr>
      <w:r w:rsidRPr="0053724E">
        <w:rPr>
          <w:rFonts w:ascii="Arial" w:hAnsi="Arial" w:cs="Arial" w:hint="cs"/>
          <w:sz w:val="24"/>
          <w:szCs w:val="24"/>
          <w:u w:val="single"/>
          <w:rtl/>
          <w:lang w:val="en-US"/>
        </w:rPr>
        <w:lastRenderedPageBreak/>
        <w:t>תיאור תפקיד:</w:t>
      </w:r>
      <w:r w:rsidRPr="0053724E">
        <w:rPr>
          <w:rFonts w:ascii="Arial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4"/>
          <w:szCs w:val="24"/>
          <w:rtl/>
          <w:lang w:val="en-US"/>
        </w:rPr>
        <w:t>הכנת תיקי לקוחות בנק, תיאום והשגחה על תקינות תזרמי כספיים בין לקוחות הבנק לחברות ביטוח ובדיקות מקרי ביטוח.</w:t>
      </w:r>
      <w:r w:rsidR="00804CB6" w:rsidRPr="00804CB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F50AC" w:rsidRPr="00804CB6" w:rsidRDefault="001F50AC" w:rsidP="00CB5F07">
      <w:pPr>
        <w:bidi/>
        <w:rPr>
          <w:rFonts w:ascii="Arial" w:hAnsi="Arial" w:cs="Arial" w:hint="cs"/>
          <w:sz w:val="24"/>
          <w:szCs w:val="24"/>
          <w:rtl/>
          <w:lang w:val="en-US"/>
        </w:rPr>
      </w:pPr>
      <w:r w:rsidRPr="0053724E">
        <w:rPr>
          <w:rFonts w:ascii="Arial" w:hAnsi="Arial" w:cs="Arial"/>
          <w:b/>
          <w:bCs/>
          <w:sz w:val="24"/>
          <w:szCs w:val="24"/>
          <w:u w:val="single"/>
          <w:rtl/>
          <w:lang w:val="en-US"/>
        </w:rPr>
        <w:t>ידע בתוכנות</w:t>
      </w:r>
      <w:r w:rsidRPr="0053724E">
        <w:rPr>
          <w:rFonts w:ascii="Arial" w:hAnsi="Arial" w:cs="Arial"/>
          <w:b/>
          <w:bCs/>
          <w:sz w:val="24"/>
          <w:szCs w:val="24"/>
          <w:rtl/>
          <w:lang w:val="en-US"/>
        </w:rPr>
        <w:t>:</w:t>
      </w:r>
      <w:r w:rsidRPr="00804CB6">
        <w:rPr>
          <w:rFonts w:ascii="Arial" w:hAnsi="Arial" w:cs="Arial"/>
          <w:sz w:val="24"/>
          <w:szCs w:val="24"/>
          <w:rtl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Microsoft Office,</w:t>
      </w:r>
      <w:r w:rsidRPr="00804CB6">
        <w:rPr>
          <w:rFonts w:ascii="Arial" w:hAnsi="Arial" w:cs="Arial"/>
          <w:sz w:val="24"/>
          <w:szCs w:val="24"/>
          <w:lang w:val="en-US"/>
        </w:rPr>
        <w:t xml:space="preserve"> Adobe Premiere Pro, Adobe After Effects</w:t>
      </w:r>
      <w:r w:rsidR="00CB5F07">
        <w:rPr>
          <w:rFonts w:ascii="Arial" w:hAnsi="Arial" w:cs="Arial"/>
          <w:sz w:val="24"/>
          <w:szCs w:val="24"/>
          <w:lang w:val="en-US"/>
        </w:rPr>
        <w:t>, Reality Capture</w:t>
      </w:r>
    </w:p>
    <w:p w:rsidR="005532C9" w:rsidRPr="005532C9" w:rsidRDefault="005532C9" w:rsidP="00C57EFE">
      <w:pPr>
        <w:jc w:val="right"/>
        <w:rPr>
          <w:rStyle w:val="a7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rtl/>
          <w:lang w:val="en-US"/>
        </w:rPr>
      </w:pPr>
      <w:r w:rsidRPr="005532C9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שליטה מלאה ב</w:t>
      </w:r>
      <w:r w:rsidR="001F17A0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 xml:space="preserve">יישומי </w:t>
      </w:r>
      <w:r w:rsidRPr="005532C9">
        <w:rPr>
          <w:rStyle w:val="a7"/>
          <w:rFonts w:ascii="Arial" w:hAnsi="Arial" w:cs="Arial" w:hint="cs"/>
          <w:b w:val="0"/>
          <w:bCs w:val="0"/>
          <w:sz w:val="24"/>
          <w:szCs w:val="24"/>
          <w:bdr w:val="none" w:sz="0" w:space="0" w:color="auto" w:frame="1"/>
          <w:rtl/>
          <w:lang w:val="en-US"/>
        </w:rPr>
        <w:t>מחשב.</w:t>
      </w:r>
    </w:p>
    <w:p w:rsidR="005532C9" w:rsidRPr="0053724E" w:rsidRDefault="00737679" w:rsidP="005532C9">
      <w:pPr>
        <w:jc w:val="right"/>
        <w:rPr>
          <w:rStyle w:val="a7"/>
          <w:rFonts w:ascii="Arial" w:hAnsi="Arial" w:cs="Arial"/>
          <w:sz w:val="24"/>
          <w:szCs w:val="24"/>
          <w:u w:val="single"/>
          <w:lang w:val="en-US"/>
        </w:rPr>
      </w:pPr>
      <w:r w:rsidRPr="0053724E">
        <w:rPr>
          <w:rStyle w:val="a7"/>
          <w:rFonts w:ascii="Arial" w:hAnsi="Arial" w:cs="Arial"/>
          <w:sz w:val="24"/>
          <w:szCs w:val="24"/>
          <w:u w:val="single"/>
          <w:bdr w:val="none" w:sz="0" w:space="0" w:color="auto" w:frame="1"/>
          <w:rtl/>
          <w:lang w:val="en-US"/>
        </w:rPr>
        <w:t>שפות:</w:t>
      </w:r>
    </w:p>
    <w:p w:rsidR="00DE361A" w:rsidRPr="00804CB6" w:rsidRDefault="00DE361A" w:rsidP="00804CB6">
      <w:pPr>
        <w:jc w:val="right"/>
        <w:rPr>
          <w:rFonts w:ascii="Arial" w:eastAsia="Arial" w:hAnsi="Arial" w:cs="Arial"/>
          <w:sz w:val="24"/>
          <w:szCs w:val="24"/>
        </w:rPr>
      </w:pPr>
      <w:r w:rsidRPr="00804CB6">
        <w:rPr>
          <w:rFonts w:ascii="Arial" w:eastAsia="Arial" w:hAnsi="Arial" w:cs="Arial"/>
          <w:sz w:val="24"/>
          <w:szCs w:val="24"/>
          <w:rtl/>
        </w:rPr>
        <w:t xml:space="preserve">רוסית- </w:t>
      </w:r>
      <w:r w:rsidR="00737679" w:rsidRPr="00804CB6">
        <w:rPr>
          <w:rFonts w:ascii="Arial" w:eastAsia="Arial" w:hAnsi="Arial" w:cs="Arial"/>
          <w:sz w:val="24"/>
          <w:szCs w:val="24"/>
          <w:rtl/>
        </w:rPr>
        <w:t>שפת אם</w:t>
      </w:r>
    </w:p>
    <w:p w:rsidR="00DE361A" w:rsidRPr="00804CB6" w:rsidRDefault="00DE361A" w:rsidP="00804CB6">
      <w:pPr>
        <w:jc w:val="right"/>
        <w:rPr>
          <w:rFonts w:ascii="Arial" w:eastAsia="Arial" w:hAnsi="Arial" w:cs="Arial"/>
          <w:sz w:val="24"/>
          <w:szCs w:val="24"/>
          <w:lang w:val="en-US"/>
        </w:rPr>
      </w:pPr>
      <w:r w:rsidRPr="00804CB6">
        <w:rPr>
          <w:rFonts w:ascii="Arial" w:eastAsia="Arial" w:hAnsi="Arial" w:cs="Arial"/>
          <w:sz w:val="24"/>
          <w:szCs w:val="24"/>
          <w:rtl/>
        </w:rPr>
        <w:t>עברית- רמה גבוהה</w:t>
      </w:r>
    </w:p>
    <w:p w:rsidR="00DE361A" w:rsidRPr="00804CB6" w:rsidRDefault="00F71074" w:rsidP="00804CB6">
      <w:pPr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rtl/>
        </w:rPr>
        <w:t xml:space="preserve">אנגלית- רמה </w:t>
      </w:r>
      <w:r w:rsidR="002A6876">
        <w:rPr>
          <w:rFonts w:ascii="Arial" w:eastAsia="Arial" w:hAnsi="Arial" w:cs="Arial" w:hint="cs"/>
          <w:sz w:val="24"/>
          <w:szCs w:val="24"/>
          <w:rtl/>
        </w:rPr>
        <w:t>גבוהה</w:t>
      </w:r>
    </w:p>
    <w:p w:rsidR="001F50AC" w:rsidRPr="0053724E" w:rsidRDefault="001D5F84" w:rsidP="00804CB6">
      <w:pPr>
        <w:jc w:val="right"/>
        <w:rPr>
          <w:rFonts w:ascii="Arial" w:eastAsia="Arial" w:hAnsi="Arial" w:cs="Arial"/>
          <w:bCs/>
          <w:sz w:val="24"/>
          <w:szCs w:val="24"/>
          <w:u w:val="single"/>
          <w:rtl/>
          <w:lang w:val="en-US"/>
        </w:rPr>
      </w:pPr>
      <w:r w:rsidRPr="0053724E">
        <w:rPr>
          <w:rFonts w:ascii="Arial" w:eastAsia="Arial" w:hAnsi="Arial" w:cs="Arial" w:hint="cs"/>
          <w:bCs/>
          <w:sz w:val="24"/>
          <w:szCs w:val="24"/>
          <w:u w:val="single"/>
          <w:rtl/>
          <w:lang w:val="en-US"/>
        </w:rPr>
        <w:t>תחביבים:</w:t>
      </w:r>
    </w:p>
    <w:p w:rsidR="001D5F84" w:rsidRPr="001D5F84" w:rsidRDefault="001D5F84" w:rsidP="00804CB6">
      <w:pPr>
        <w:jc w:val="right"/>
        <w:rPr>
          <w:rFonts w:ascii="Arial" w:eastAsia="Arial" w:hAnsi="Arial" w:cs="Arial"/>
          <w:b/>
          <w:sz w:val="24"/>
          <w:szCs w:val="24"/>
          <w:rtl/>
          <w:lang w:val="en-US"/>
        </w:rPr>
      </w:pPr>
      <w:r>
        <w:rPr>
          <w:rFonts w:ascii="Arial" w:eastAsia="Arial" w:hAnsi="Arial" w:cs="Arial" w:hint="cs"/>
          <w:b/>
          <w:sz w:val="24"/>
          <w:szCs w:val="24"/>
          <w:rtl/>
          <w:lang w:val="en-US"/>
        </w:rPr>
        <w:t>צילום אווירי בעזרת רחפן, עריכת וידאו</w:t>
      </w:r>
      <w:r w:rsidR="001F17A0">
        <w:rPr>
          <w:rFonts w:ascii="Arial" w:eastAsia="Arial" w:hAnsi="Arial" w:cs="Arial" w:hint="cs"/>
          <w:b/>
          <w:sz w:val="24"/>
          <w:szCs w:val="24"/>
          <w:rtl/>
          <w:lang w:val="en-US"/>
        </w:rPr>
        <w:t>, מידול תלת מימדי</w:t>
      </w:r>
    </w:p>
    <w:p w:rsidR="00DE361A" w:rsidRDefault="0053724E" w:rsidP="00804CB6">
      <w:pPr>
        <w:jc w:val="right"/>
        <w:rPr>
          <w:rFonts w:ascii="Arial" w:eastAsia="Arial" w:hAnsi="Arial" w:cs="Arial"/>
          <w:sz w:val="24"/>
          <w:szCs w:val="24"/>
          <w:rtl/>
        </w:rPr>
      </w:pPr>
      <w:r w:rsidRPr="0053724E">
        <w:rPr>
          <w:rFonts w:ascii="Arial" w:eastAsia="Arial" w:hAnsi="Arial" w:cs="Arial"/>
          <w:bCs/>
          <w:sz w:val="24"/>
          <w:szCs w:val="24"/>
          <w:u w:val="single"/>
          <w:rtl/>
        </w:rPr>
        <w:t>נימה אישית:</w:t>
      </w:r>
      <w:r w:rsidR="00DE361A" w:rsidRPr="0053724E">
        <w:rPr>
          <w:rFonts w:ascii="Arial" w:eastAsia="Arial" w:hAnsi="Arial" w:cs="Arial"/>
          <w:bCs/>
          <w:sz w:val="24"/>
          <w:szCs w:val="24"/>
          <w:rtl/>
        </w:rPr>
        <w:t xml:space="preserve"> </w:t>
      </w:r>
      <w:r w:rsidR="00DE361A" w:rsidRPr="00804CB6">
        <w:rPr>
          <w:rFonts w:ascii="Arial" w:eastAsia="Arial" w:hAnsi="Arial" w:cs="Arial"/>
          <w:sz w:val="24"/>
          <w:szCs w:val="24"/>
          <w:rtl/>
        </w:rPr>
        <w:t>יכולת לעבוד בצוות, אחראי</w:t>
      </w:r>
      <w:r w:rsidR="00737679" w:rsidRPr="00804CB6">
        <w:rPr>
          <w:rFonts w:ascii="Arial" w:eastAsia="Arial" w:hAnsi="Arial" w:cs="Arial"/>
          <w:sz w:val="24"/>
          <w:szCs w:val="24"/>
          <w:rtl/>
        </w:rPr>
        <w:t>ת</w:t>
      </w:r>
      <w:r w:rsidR="00DE361A" w:rsidRPr="00804CB6">
        <w:rPr>
          <w:rFonts w:ascii="Arial" w:eastAsia="Arial" w:hAnsi="Arial" w:cs="Arial"/>
          <w:sz w:val="24"/>
          <w:szCs w:val="24"/>
          <w:rtl/>
        </w:rPr>
        <w:t xml:space="preserve"> מאוד, יוז</w:t>
      </w:r>
      <w:r w:rsidR="00737679" w:rsidRPr="00804CB6">
        <w:rPr>
          <w:rFonts w:ascii="Arial" w:eastAsia="Arial" w:hAnsi="Arial" w:cs="Arial"/>
          <w:sz w:val="24"/>
          <w:szCs w:val="24"/>
          <w:rtl/>
        </w:rPr>
        <w:t>מה</w:t>
      </w:r>
      <w:r w:rsidR="00DE361A" w:rsidRPr="00804CB6">
        <w:rPr>
          <w:rFonts w:ascii="Arial" w:eastAsia="Arial" w:hAnsi="Arial" w:cs="Arial"/>
          <w:sz w:val="24"/>
          <w:szCs w:val="24"/>
          <w:rtl/>
        </w:rPr>
        <w:t xml:space="preserve">, </w:t>
      </w:r>
      <w:r w:rsidR="00737679" w:rsidRPr="00804CB6">
        <w:rPr>
          <w:rFonts w:ascii="Arial" w:eastAsia="Arial" w:hAnsi="Arial" w:cs="Arial"/>
          <w:sz w:val="24"/>
          <w:szCs w:val="24"/>
          <w:rtl/>
        </w:rPr>
        <w:t>מהירה בלמידה, יכולת לעבוד תחת לחץ, זמינה לעבודה מי</w:t>
      </w:r>
      <w:r w:rsidR="002A6876">
        <w:rPr>
          <w:rFonts w:ascii="Arial" w:eastAsia="Arial" w:hAnsi="Arial" w:cs="Arial" w:hint="cs"/>
          <w:sz w:val="24"/>
          <w:szCs w:val="24"/>
          <w:rtl/>
        </w:rPr>
        <w:t>י</w:t>
      </w:r>
      <w:r w:rsidR="00737679" w:rsidRPr="00804CB6">
        <w:rPr>
          <w:rFonts w:ascii="Arial" w:eastAsia="Arial" w:hAnsi="Arial" w:cs="Arial"/>
          <w:sz w:val="24"/>
          <w:szCs w:val="24"/>
          <w:rtl/>
        </w:rPr>
        <w:t>דית.</w:t>
      </w:r>
    </w:p>
    <w:p w:rsidR="00F76263" w:rsidRPr="00F76263" w:rsidRDefault="00DE361A" w:rsidP="00F76263">
      <w:pPr>
        <w:jc w:val="right"/>
        <w:rPr>
          <w:rFonts w:ascii="Arial" w:eastAsia="Arial" w:hAnsi="Arial" w:cs="Arial"/>
          <w:sz w:val="24"/>
          <w:szCs w:val="24"/>
        </w:rPr>
      </w:pPr>
      <w:r w:rsidRPr="00804CB6">
        <w:rPr>
          <w:rFonts w:ascii="Arial" w:eastAsia="Arial" w:hAnsi="Arial" w:cs="Arial"/>
          <w:sz w:val="24"/>
          <w:szCs w:val="24"/>
          <w:rtl/>
        </w:rPr>
        <w:t>מחפש</w:t>
      </w:r>
      <w:r w:rsidR="00737679" w:rsidRPr="00804CB6">
        <w:rPr>
          <w:rFonts w:ascii="Arial" w:eastAsia="Arial" w:hAnsi="Arial" w:cs="Arial"/>
          <w:sz w:val="24"/>
          <w:szCs w:val="24"/>
          <w:rtl/>
        </w:rPr>
        <w:t>ת</w:t>
      </w:r>
      <w:r w:rsidRPr="00804CB6">
        <w:rPr>
          <w:rFonts w:ascii="Arial" w:eastAsia="Arial" w:hAnsi="Arial" w:cs="Arial"/>
          <w:sz w:val="24"/>
          <w:szCs w:val="24"/>
          <w:rtl/>
        </w:rPr>
        <w:t xml:space="preserve"> עבודה מאתגרת לטווח הארוך</w:t>
      </w:r>
      <w:r w:rsidR="00804CB6" w:rsidRPr="00804CB6">
        <w:rPr>
          <w:rFonts w:ascii="Arial" w:eastAsia="Arial" w:hAnsi="Arial" w:cs="Arial"/>
          <w:sz w:val="24"/>
          <w:szCs w:val="24"/>
          <w:rtl/>
        </w:rPr>
        <w:t>.</w:t>
      </w:r>
    </w:p>
    <w:sectPr w:rsidR="00F76263" w:rsidRPr="00F76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BFB" w:rsidRDefault="00932BFB" w:rsidP="005A6BBF">
      <w:pPr>
        <w:spacing w:after="0" w:line="240" w:lineRule="auto"/>
      </w:pPr>
      <w:r>
        <w:separator/>
      </w:r>
    </w:p>
  </w:endnote>
  <w:endnote w:type="continuationSeparator" w:id="0">
    <w:p w:rsidR="00932BFB" w:rsidRDefault="00932BFB" w:rsidP="005A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BFB" w:rsidRDefault="00932BFB" w:rsidP="005A6BBF">
      <w:pPr>
        <w:spacing w:after="0" w:line="240" w:lineRule="auto"/>
      </w:pPr>
      <w:r>
        <w:separator/>
      </w:r>
    </w:p>
  </w:footnote>
  <w:footnote w:type="continuationSeparator" w:id="0">
    <w:p w:rsidR="00932BFB" w:rsidRDefault="00932BFB" w:rsidP="005A6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BC5"/>
    <w:multiLevelType w:val="hybridMultilevel"/>
    <w:tmpl w:val="1A245E3C"/>
    <w:lvl w:ilvl="0" w:tplc="478C57C8">
      <w:start w:val="2017"/>
      <w:numFmt w:val="bullet"/>
      <w:lvlText w:val="-"/>
      <w:lvlJc w:val="left"/>
      <w:pPr>
        <w:ind w:left="107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4FA40EFB"/>
    <w:multiLevelType w:val="hybridMultilevel"/>
    <w:tmpl w:val="28F6BA92"/>
    <w:lvl w:ilvl="0" w:tplc="07128D38">
      <w:start w:val="2019"/>
      <w:numFmt w:val="bullet"/>
      <w:lvlText w:val="-"/>
      <w:lvlJc w:val="left"/>
      <w:pPr>
        <w:ind w:left="9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B3"/>
    <w:rsid w:val="00015A61"/>
    <w:rsid w:val="000255F4"/>
    <w:rsid w:val="00050F99"/>
    <w:rsid w:val="00085C5C"/>
    <w:rsid w:val="000A4C2D"/>
    <w:rsid w:val="000A7614"/>
    <w:rsid w:val="000B3170"/>
    <w:rsid w:val="000D6D50"/>
    <w:rsid w:val="00102446"/>
    <w:rsid w:val="001120E6"/>
    <w:rsid w:val="00124D44"/>
    <w:rsid w:val="00141AA4"/>
    <w:rsid w:val="00156700"/>
    <w:rsid w:val="001709D7"/>
    <w:rsid w:val="00187E84"/>
    <w:rsid w:val="001939CB"/>
    <w:rsid w:val="00194281"/>
    <w:rsid w:val="001B5745"/>
    <w:rsid w:val="001D5F84"/>
    <w:rsid w:val="001F17A0"/>
    <w:rsid w:val="001F50AC"/>
    <w:rsid w:val="00205575"/>
    <w:rsid w:val="002233C2"/>
    <w:rsid w:val="00236487"/>
    <w:rsid w:val="00267A41"/>
    <w:rsid w:val="002A6876"/>
    <w:rsid w:val="002F6706"/>
    <w:rsid w:val="00313511"/>
    <w:rsid w:val="00316FE6"/>
    <w:rsid w:val="00317B13"/>
    <w:rsid w:val="00341B9B"/>
    <w:rsid w:val="003519DB"/>
    <w:rsid w:val="00354A81"/>
    <w:rsid w:val="00377329"/>
    <w:rsid w:val="00385210"/>
    <w:rsid w:val="00394088"/>
    <w:rsid w:val="003C2715"/>
    <w:rsid w:val="003E145D"/>
    <w:rsid w:val="00400687"/>
    <w:rsid w:val="00433AFE"/>
    <w:rsid w:val="0047045B"/>
    <w:rsid w:val="004951D4"/>
    <w:rsid w:val="004A1190"/>
    <w:rsid w:val="004B4789"/>
    <w:rsid w:val="004B4864"/>
    <w:rsid w:val="004D00AA"/>
    <w:rsid w:val="004D24AA"/>
    <w:rsid w:val="00531845"/>
    <w:rsid w:val="0053724E"/>
    <w:rsid w:val="005532C9"/>
    <w:rsid w:val="005819E4"/>
    <w:rsid w:val="005858EC"/>
    <w:rsid w:val="005A6BBF"/>
    <w:rsid w:val="005B180E"/>
    <w:rsid w:val="005C267C"/>
    <w:rsid w:val="005D2A11"/>
    <w:rsid w:val="0063048E"/>
    <w:rsid w:val="0063599F"/>
    <w:rsid w:val="006776A7"/>
    <w:rsid w:val="006B4D35"/>
    <w:rsid w:val="006F1789"/>
    <w:rsid w:val="00706DD0"/>
    <w:rsid w:val="00737679"/>
    <w:rsid w:val="00751979"/>
    <w:rsid w:val="0075795B"/>
    <w:rsid w:val="007620EC"/>
    <w:rsid w:val="0077198E"/>
    <w:rsid w:val="007B459D"/>
    <w:rsid w:val="007F2E18"/>
    <w:rsid w:val="00804CB6"/>
    <w:rsid w:val="00817400"/>
    <w:rsid w:val="00832387"/>
    <w:rsid w:val="008408BC"/>
    <w:rsid w:val="00863E21"/>
    <w:rsid w:val="00865C09"/>
    <w:rsid w:val="008931E1"/>
    <w:rsid w:val="008B0500"/>
    <w:rsid w:val="008B5091"/>
    <w:rsid w:val="008D0EF0"/>
    <w:rsid w:val="008D7C76"/>
    <w:rsid w:val="008E2F35"/>
    <w:rsid w:val="008F0325"/>
    <w:rsid w:val="008F6C3E"/>
    <w:rsid w:val="00932BFB"/>
    <w:rsid w:val="00933444"/>
    <w:rsid w:val="00955CD5"/>
    <w:rsid w:val="00972CF9"/>
    <w:rsid w:val="009D11A7"/>
    <w:rsid w:val="009D1913"/>
    <w:rsid w:val="009E4588"/>
    <w:rsid w:val="00A52C8E"/>
    <w:rsid w:val="00AB48C1"/>
    <w:rsid w:val="00B078B8"/>
    <w:rsid w:val="00B14B6C"/>
    <w:rsid w:val="00B21CCF"/>
    <w:rsid w:val="00B71EB3"/>
    <w:rsid w:val="00B90337"/>
    <w:rsid w:val="00BA27AF"/>
    <w:rsid w:val="00BC449F"/>
    <w:rsid w:val="00BD6537"/>
    <w:rsid w:val="00C0027A"/>
    <w:rsid w:val="00C33B93"/>
    <w:rsid w:val="00C5059F"/>
    <w:rsid w:val="00C57EFE"/>
    <w:rsid w:val="00C6357F"/>
    <w:rsid w:val="00CA356D"/>
    <w:rsid w:val="00CB577C"/>
    <w:rsid w:val="00CB5F07"/>
    <w:rsid w:val="00CD6516"/>
    <w:rsid w:val="00CD785C"/>
    <w:rsid w:val="00D01BC7"/>
    <w:rsid w:val="00D20AC6"/>
    <w:rsid w:val="00D20BDF"/>
    <w:rsid w:val="00D25D9F"/>
    <w:rsid w:val="00D34502"/>
    <w:rsid w:val="00D61023"/>
    <w:rsid w:val="00D64B73"/>
    <w:rsid w:val="00D66670"/>
    <w:rsid w:val="00D80149"/>
    <w:rsid w:val="00DE361A"/>
    <w:rsid w:val="00DF39C2"/>
    <w:rsid w:val="00E170B3"/>
    <w:rsid w:val="00E6500D"/>
    <w:rsid w:val="00E70B7B"/>
    <w:rsid w:val="00E8411A"/>
    <w:rsid w:val="00E86D68"/>
    <w:rsid w:val="00EB429F"/>
    <w:rsid w:val="00EB79CF"/>
    <w:rsid w:val="00EE7396"/>
    <w:rsid w:val="00F6167A"/>
    <w:rsid w:val="00F71074"/>
    <w:rsid w:val="00F74C7E"/>
    <w:rsid w:val="00F76263"/>
    <w:rsid w:val="00F852D2"/>
    <w:rsid w:val="00F873E6"/>
    <w:rsid w:val="00F97415"/>
    <w:rsid w:val="00FA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7B7B"/>
  <w15:docId w15:val="{E9AC1AE0-8C08-46AD-916B-7E750D05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A6BBF"/>
  </w:style>
  <w:style w:type="paragraph" w:styleId="a5">
    <w:name w:val="footer"/>
    <w:basedOn w:val="a"/>
    <w:link w:val="a6"/>
    <w:uiPriority w:val="99"/>
    <w:unhideWhenUsed/>
    <w:rsid w:val="005A6B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A6BBF"/>
  </w:style>
  <w:style w:type="character" w:styleId="a7">
    <w:name w:val="Strong"/>
    <w:basedOn w:val="a0"/>
    <w:uiPriority w:val="22"/>
    <w:qFormat/>
    <w:rsid w:val="00D61023"/>
    <w:rPr>
      <w:b/>
      <w:bCs/>
    </w:rPr>
  </w:style>
  <w:style w:type="paragraph" w:styleId="a8">
    <w:name w:val="List Paragraph"/>
    <w:basedOn w:val="a"/>
    <w:uiPriority w:val="34"/>
    <w:qFormat/>
    <w:rsid w:val="005819E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D00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BDFAA-1BD1-49C7-9A6B-BECA4A867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305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Aharon</dc:creator>
  <cp:lastModifiedBy>User</cp:lastModifiedBy>
  <cp:revision>36</cp:revision>
  <cp:lastPrinted>2018-12-10T12:06:00Z</cp:lastPrinted>
  <dcterms:created xsi:type="dcterms:W3CDTF">2018-12-10T12:02:00Z</dcterms:created>
  <dcterms:modified xsi:type="dcterms:W3CDTF">2023-04-09T18:38:00Z</dcterms:modified>
</cp:coreProperties>
</file>