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23.png" ContentType="image/png"/>
  <Override PartName="/word/media/rId80.png" ContentType="image/png"/>
  <Override PartName="/word/media/rId75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Архитектура компьютеров: Операционные 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pStyle w:val="Compact"/>
        <w:numPr>
          <w:ilvl w:val="1"/>
          <w:numId w:val="1002"/>
        </w:numPr>
      </w:pPr>
      <w:r>
        <w:t xml:space="preserve">Перейдите в каталог /tmp.</w:t>
      </w:r>
    </w:p>
    <w:p>
      <w:pPr>
        <w:pStyle w:val="Compact"/>
        <w:numPr>
          <w:ilvl w:val="1"/>
          <w:numId w:val="1002"/>
        </w:numPr>
      </w:pPr>
      <w:r>
        <w:t xml:space="preserve">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pPr>
        <w:pStyle w:val="Compact"/>
        <w:numPr>
          <w:ilvl w:val="1"/>
          <w:numId w:val="1002"/>
        </w:numPr>
      </w:pPr>
      <w:r>
        <w:t xml:space="preserve">Определите, есть ли в каталоге /var/spool подкаталог с именем cron?</w:t>
      </w:r>
    </w:p>
    <w:p>
      <w:pPr>
        <w:pStyle w:val="Compact"/>
        <w:numPr>
          <w:ilvl w:val="1"/>
          <w:numId w:val="1002"/>
        </w:numPr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pStyle w:val="Compact"/>
        <w:numPr>
          <w:ilvl w:val="1"/>
          <w:numId w:val="1003"/>
        </w:numPr>
      </w:pPr>
      <w:r>
        <w:t xml:space="preserve">В домашнем каталоге создайте новый каталог с именем newdir.</w:t>
      </w:r>
    </w:p>
    <w:p>
      <w:pPr>
        <w:pStyle w:val="Compact"/>
        <w:numPr>
          <w:ilvl w:val="1"/>
          <w:numId w:val="1003"/>
        </w:numPr>
      </w:pPr>
      <w:r>
        <w:t xml:space="preserve">В каталоге ~/newdir создайте новый каталог с именем morefun.</w:t>
      </w:r>
    </w:p>
    <w:p>
      <w:pPr>
        <w:pStyle w:val="Compact"/>
        <w:numPr>
          <w:ilvl w:val="1"/>
          <w:numId w:val="1003"/>
        </w:numPr>
      </w:pPr>
      <w:r>
        <w:t xml:space="preserve">В домашнем каталоге создайте одной командой три новых каталога с именами letters, memos, misk. Затем удалите эти каталоги одной командой.</w:t>
      </w:r>
    </w:p>
    <w:p>
      <w:pPr>
        <w:pStyle w:val="Compact"/>
        <w:numPr>
          <w:ilvl w:val="1"/>
          <w:numId w:val="1003"/>
        </w:numPr>
      </w:pPr>
      <w:r>
        <w:t xml:space="preserve">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</w:p>
    <w:p>
      <w:pPr>
        <w:pStyle w:val="Compact"/>
        <w:numPr>
          <w:ilvl w:val="1"/>
          <w:numId w:val="1003"/>
        </w:numPr>
      </w:pPr>
      <w:r>
        <w:t xml:space="preserve">Удалите каталог ~/newdir/morefun из домашнего каталога.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 При этом обычно используется командные интерпретаторы языка shell: /bin/sh;</w:t>
      </w:r>
      <w:r>
        <w:t xml:space="preserve"> </w:t>
      </w:r>
      <w:r>
        <w:t xml:space="preserve">/bin/csh; /bin/ksh.</w:t>
      </w:r>
    </w:p>
    <w:p>
      <w:pPr>
        <w:pStyle w:val="BodyText"/>
      </w:pPr>
      <w:r>
        <w:rPr>
          <w:b/>
          <w:bCs/>
        </w:rPr>
        <w:t xml:space="preserve">Формат команды.</w:t>
      </w:r>
      <w:r>
        <w:t xml:space="preserve"> </w:t>
      </w: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Команда man.</w:t>
      </w:r>
      <w:r>
        <w:t xml:space="preserve"> </w:t>
      </w: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man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Команда cd.</w:t>
      </w:r>
      <w:r>
        <w:t xml:space="preserve"> </w:t>
      </w:r>
      <w:r>
        <w:t xml:space="preserve">Команда cd используется для перемещения по файловой системе операционной системы типа Linux.</w:t>
      </w:r>
      <w:r>
        <w:t xml:space="preserve"> </w:t>
      </w:r>
      <w:r>
        <w:rPr>
          <w:b/>
          <w:bCs/>
        </w:rPr>
        <w:t xml:space="preserve">Замечание 1.</w:t>
      </w:r>
      <w:r>
        <w:t xml:space="preserve"> </w:t>
      </w:r>
      <w:r>
        <w:t xml:space="preserve">Файловая система ОС типа Linux — иерархическая система каталогов,</w:t>
      </w:r>
      <w:r>
        <w:t xml:space="preserve"> </w:t>
      </w:r>
      <w:r>
        <w:t xml:space="preserve">подкаталогов и файлов, которые обычно организованы и сгруппированы по функциональному признаку. Самый верхний каталог в иерархии называется корневым</w:t>
      </w:r>
      <w:r>
        <w:t xml:space="preserve"> </w:t>
      </w:r>
      <w:r>
        <w:t xml:space="preserve">и обозначается символом /. Корневой каталог содержит системные файлы и другие</w:t>
      </w:r>
      <w:r>
        <w:t xml:space="preserve"> </w:t>
      </w:r>
      <w:r>
        <w:t xml:space="preserve">каталоги.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cd [путь_к_каталогу]</w:t>
      </w:r>
      <w:r>
        <w:t xml:space="preserve"> </w:t>
      </w:r>
      <w:r>
        <w:t xml:space="preserve">Для перехода в домашний каталог пользователя следует использовать команду cd без</w:t>
      </w:r>
      <w:r>
        <w:t xml:space="preserve"> </w:t>
      </w:r>
      <w:r>
        <w:t xml:space="preserve">параметров или cd ~.</w:t>
      </w:r>
    </w:p>
    <w:p>
      <w:pPr>
        <w:pStyle w:val="BodyText"/>
      </w:pPr>
      <w:r>
        <w:rPr>
          <w:b/>
          <w:bCs/>
        </w:rPr>
        <w:t xml:space="preserve">Команда pwd.</w:t>
      </w:r>
      <w:r>
        <w:t xml:space="preserve"> </w:t>
      </w:r>
      <w:r>
        <w:t xml:space="preserve">Для определения абсолютного пути к текущему каталогу используется</w:t>
      </w:r>
      <w:r>
        <w:t xml:space="preserve"> </w:t>
      </w:r>
      <w:r>
        <w:t xml:space="preserve">команда pwd (print working directory).</w:t>
      </w:r>
    </w:p>
    <w:p>
      <w:pPr>
        <w:pStyle w:val="BodyText"/>
      </w:pPr>
      <w:r>
        <w:rPr>
          <w:b/>
          <w:bCs/>
        </w:rPr>
        <w:t xml:space="preserve">Сокращения имён файлов.</w:t>
      </w:r>
      <w:r>
        <w:t xml:space="preserve"> </w:t>
      </w:r>
      <w:r>
        <w:t xml:space="preserve">В работе с командами, в качестве аргументов которых</w:t>
      </w:r>
      <w:r>
        <w:t xml:space="preserve"> </w:t>
      </w:r>
      <w:r>
        <w:t xml:space="preserve">выступает путь к какому-либо каталогу или файлу, можно использовать сокращённую</w:t>
      </w:r>
      <w:r>
        <w:t xml:space="preserve"> </w:t>
      </w:r>
      <w:r>
        <w:t xml:space="preserve">запись пути. Символы сокращения приведены в</w:t>
      </w:r>
      <w:r>
        <w:t xml:space="preserve"> </w:t>
      </w:r>
      <w:r>
        <w:t xml:space="preserve">[табл. @4.1]</w:t>
      </w:r>
      <w:r>
        <w:t xml:space="preserve">.</w:t>
      </w:r>
    </w:p>
    <w:p>
      <w:pPr>
        <w:pStyle w:val="TableCaption"/>
      </w:pPr>
      <w:r>
        <w:t xml:space="preserve">Символы сокращения имён файлов {#6.1}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имволы сокращения имён файлов {#6.1}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Текущий 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</w:t>
            </w:r>
          </w:p>
        </w:tc>
        <w:tc>
          <w:tcPr/>
          <w:p>
            <w:pPr>
              <w:pStyle w:val="Compact"/>
            </w:pPr>
            <w:r>
              <w:t xml:space="preserve">Родительский каталог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Команда ls.</w:t>
      </w:r>
      <w:r>
        <w:t xml:space="preserve"> </w:t>
      </w:r>
      <w:r>
        <w:t xml:space="preserve">Команда ls используется для просмотра содержимого каталога.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ls [-опции] [путь]</w:t>
      </w:r>
    </w:p>
    <w:p>
      <w:pPr>
        <w:pStyle w:val="BodyText"/>
      </w:pPr>
      <w:r>
        <w:t xml:space="preserve">Некоторые файлы в операционной системе скрыты от просмотра и обычно используются для настройки рабочей среды. Имена таких файлов начинаются с точки. Для</w:t>
      </w:r>
      <w:r>
        <w:t xml:space="preserve"> </w:t>
      </w:r>
      <w:r>
        <w:t xml:space="preserve">того, чтобы отобразить имена скрытых файлов, необходимо использовать команду ls</w:t>
      </w:r>
      <w:r>
        <w:t xml:space="preserve"> </w:t>
      </w:r>
      <w:r>
        <w:t xml:space="preserve">с опцией a:</w:t>
      </w:r>
    </w:p>
    <w:p>
      <w:pPr>
        <w:pStyle w:val="SourceCode"/>
      </w:pPr>
      <w:r>
        <w:rPr>
          <w:rStyle w:val="VerbatimChar"/>
        </w:rPr>
        <w:t xml:space="preserve">ls -a</w:t>
      </w:r>
    </w:p>
    <w:p>
      <w:pPr>
        <w:pStyle w:val="FirstParagraph"/>
      </w:pPr>
      <w:r>
        <w:t xml:space="preserve">Можно также получить информацию о типах файлов (каталог, исполняемый файл,</w:t>
      </w:r>
      <w:r>
        <w:t xml:space="preserve"> </w:t>
      </w:r>
      <w:r>
        <w:t xml:space="preserve">ссылка), для чего используется опция F. При использовании этой опции в поле имени</w:t>
      </w:r>
      <w:r>
        <w:t xml:space="preserve"> </w:t>
      </w:r>
      <w:r>
        <w:t xml:space="preserve">выводится символ, который определяет тип файла</w:t>
      </w:r>
      <w:r>
        <w:t xml:space="preserve"> </w:t>
      </w:r>
      <w:r>
        <w:t xml:space="preserve">[табл. @4.2]</w:t>
      </w:r>
    </w:p>
    <w:p>
      <w:pPr>
        <w:pStyle w:val="TableCaption"/>
      </w:pPr>
      <w:r>
        <w:t xml:space="preserve">Символ, который определяет тип файла {#6.2}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имвол, который определяет тип файла {#6.2}"/>
      </w:tblPr>
      <w:tblGrid>
        <w:gridCol w:w="1090"/>
        <w:gridCol w:w="68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файла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Исполняемый файл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</w:tr>
    </w:tbl>
    <w:p>
      <w:pPr>
        <w:pStyle w:val="BodyText"/>
      </w:pPr>
      <w:r>
        <w:t xml:space="preserve">Чтобы вывести на экран подробную информацию о файлах и каталогах, необходимо</w:t>
      </w:r>
      <w:r>
        <w:t xml:space="preserve"> </w:t>
      </w:r>
      <w:r>
        <w:t xml:space="preserve">использовать опцию l. При этом о каждом файле и каталоге будет выведена следующая</w:t>
      </w:r>
      <w:r>
        <w:t xml:space="preserve"> </w:t>
      </w:r>
      <w:r>
        <w:t xml:space="preserve">информация:</w:t>
      </w:r>
      <w:r>
        <w:t xml:space="preserve"> </w:t>
      </w:r>
      <w:r>
        <w:t xml:space="preserve">- тип файла,</w:t>
      </w:r>
      <w:r>
        <w:t xml:space="preserve"> </w:t>
      </w:r>
      <w:r>
        <w:t xml:space="preserve">- право доступа,</w:t>
      </w:r>
      <w:r>
        <w:t xml:space="preserve"> </w:t>
      </w:r>
      <w:r>
        <w:t xml:space="preserve">- число ссылок,</w:t>
      </w:r>
      <w:r>
        <w:t xml:space="preserve"> </w:t>
      </w:r>
      <w:r>
        <w:t xml:space="preserve">- владелец,</w:t>
      </w:r>
      <w:r>
        <w:t xml:space="preserve"> </w:t>
      </w:r>
      <w:r>
        <w:t xml:space="preserve">- размер,</w:t>
      </w:r>
      <w:r>
        <w:t xml:space="preserve"> </w:t>
      </w:r>
      <w:r>
        <w:t xml:space="preserve">- дата последней ревизии,</w:t>
      </w:r>
      <w:r>
        <w:t xml:space="preserve"> </w:t>
      </w:r>
      <w:r>
        <w:t xml:space="preserve">- имя файла или каталога.</w:t>
      </w:r>
    </w:p>
    <w:p>
      <w:pPr>
        <w:pStyle w:val="BodyText"/>
      </w:pPr>
      <w:r>
        <w:rPr>
          <w:b/>
          <w:bCs/>
        </w:rPr>
        <w:t xml:space="preserve">Команда mkdir.</w:t>
      </w:r>
      <w:r>
        <w:t xml:space="preserve"> </w:t>
      </w:r>
      <w:r>
        <w:t xml:space="preserve">Команда mkdir используется для создания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mkdir имя_каталога1 [имя_каталога2…]</w:t>
      </w:r>
    </w:p>
    <w:p>
      <w:pPr>
        <w:pStyle w:val="BodyText"/>
      </w:pPr>
      <w:r>
        <w:rPr>
          <w:b/>
          <w:bCs/>
        </w:rPr>
        <w:t xml:space="preserve">Замечание 2.</w:t>
      </w:r>
      <w:r>
        <w:t xml:space="preserve"> </w:t>
      </w:r>
      <w:r>
        <w:t xml:space="preserve">Для того чтобы создать каталог в определённом месте файловой системы,</w:t>
      </w:r>
      <w:r>
        <w:t xml:space="preserve"> </w:t>
      </w:r>
      <w:r>
        <w:t xml:space="preserve">должны быть правильно установлены права доступа</w:t>
      </w:r>
      <w:r>
        <w:t xml:space="preserve"> </w:t>
      </w:r>
      <w:r>
        <w:t xml:space="preserve">Интересны следующие опции:</w:t>
      </w:r>
      <w:r>
        <w:t xml:space="preserve"> </w:t>
      </w:r>
      <w:r>
        <w:t xml:space="preserve">- –mode (или -m) — установка атрибутов доступа;</w:t>
      </w:r>
      <w:r>
        <w:t xml:space="preserve"> </w:t>
      </w:r>
      <w:r>
        <w:t xml:space="preserve">- –parents (или -p)— создание каталога вместе с родительскими по отношению к нему</w:t>
      </w:r>
      <w:r>
        <w:t xml:space="preserve"> </w:t>
      </w:r>
      <w:r>
        <w:t xml:space="preserve">каталогами.</w:t>
      </w:r>
      <w:r>
        <w:t xml:space="preserve"> </w:t>
      </w:r>
      <w:r>
        <w:t xml:space="preserve">Атрибуты задаются в численной или символьной нотации.</w:t>
      </w:r>
      <w:r>
        <w:t xml:space="preserve"> </w:t>
      </w:r>
      <w:r>
        <w:t xml:space="preserve">Опция –parents (краткая форма -p) позволяет создавать иерархическую цепочку</w:t>
      </w:r>
      <w:r>
        <w:t xml:space="preserve"> </w:t>
      </w:r>
      <w:r>
        <w:t xml:space="preserve">подкаталогов, создавая все промежуточные каталоги</w:t>
      </w:r>
    </w:p>
    <w:p>
      <w:pPr>
        <w:pStyle w:val="BodyText"/>
      </w:pPr>
      <w:r>
        <w:rPr>
          <w:b/>
          <w:bCs/>
        </w:rPr>
        <w:t xml:space="preserve">Команда rm.</w:t>
      </w:r>
      <w:r>
        <w:t xml:space="preserve"> </w:t>
      </w:r>
      <w:r>
        <w:t xml:space="preserve">Команда rm используется для удаления файлов и/или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rm [-опции] [файл]</w:t>
      </w:r>
      <w:r>
        <w:t xml:space="preserve"> </w:t>
      </w:r>
      <w:r>
        <w:t xml:space="preserve">Если требуется, чтобы выдавался запрос подтверждения на удаление файла, то необходимо использовать опцию i.</w:t>
      </w:r>
      <w:r>
        <w:t xml:space="preserve"> </w:t>
      </w:r>
      <w:r>
        <w:t xml:space="preserve">Чтобы удалить каталог, содержащий файлы, нужно использовать опцию r. Без указания</w:t>
      </w:r>
      <w:r>
        <w:t xml:space="preserve"> </w:t>
      </w:r>
      <w:r>
        <w:t xml:space="preserve">этой опции команда не будет выполняться.</w:t>
      </w:r>
      <w:r>
        <w:t xml:space="preserve"> </w:t>
      </w:r>
      <w:r>
        <w:t xml:space="preserve">Если каталог пуст, то можно воспользоваться командой rmdir. Если удаляемый</w:t>
      </w:r>
      <w:r>
        <w:t xml:space="preserve"> </w:t>
      </w:r>
      <w:r>
        <w:t xml:space="preserve">каталог содержит файлы, то команда не будет выполнена — нужно использовать rm -</w:t>
      </w:r>
      <w:r>
        <w:t xml:space="preserve"> </w:t>
      </w:r>
      <w:r>
        <w:t xml:space="preserve">r имя_каталога.</w:t>
      </w:r>
    </w:p>
    <w:p>
      <w:pPr>
        <w:pStyle w:val="BodyText"/>
      </w:pPr>
      <w:r>
        <w:rPr>
          <w:b/>
          <w:bCs/>
        </w:rPr>
        <w:t xml:space="preserve">Команда history.</w:t>
      </w:r>
      <w:r>
        <w:t xml:space="preserve"> </w:t>
      </w:r>
      <w:r>
        <w:t xml:space="preserve">Для вывода на экран списка ранее выполненных команд используется команда history. Выводимые на экран команды в списке нумеруются. К любой</w:t>
      </w:r>
      <w:r>
        <w:t xml:space="preserve"> </w:t>
      </w:r>
      <w:r>
        <w:t xml:space="preserve">команде из выведенного на экран списка можно обратиться по её номеру в списке,</w:t>
      </w:r>
      <w:r>
        <w:t xml:space="preserve"> </w:t>
      </w:r>
      <w:r>
        <w:t xml:space="preserve">воспользовавшись конструкцией !</w:t>
      </w:r>
      <w:r>
        <w:t xml:space="preserve">.</w:t>
      </w:r>
      <w:r>
        <w:t xml:space="preserve"> </w:t>
      </w:r>
      <w:r>
        <w:t xml:space="preserve">Можно модифицировать команду из выведенного на экран списка при помощи следующей конструкции: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pStyle w:val="BodyText"/>
      </w:pPr>
      <w:r>
        <w:rPr>
          <w:b/>
          <w:bCs/>
        </w:rPr>
        <w:t xml:space="preserve">Замечание 3.</w:t>
      </w:r>
      <w:r>
        <w:t xml:space="preserve"> </w:t>
      </w:r>
      <w:r>
        <w:t xml:space="preserve">Если в заданном контексте встречаются специальные символы (типа «.»,</w:t>
      </w:r>
      <w:r>
        <w:t xml:space="preserve"> </w:t>
      </w:r>
      <w:r>
        <w:t xml:space="preserve">«/», «*» и т.д.), надо перед ними поставить символ экранирования  (обратный слэш).</w:t>
      </w:r>
    </w:p>
    <w:p>
      <w:pPr>
        <w:pStyle w:val="BodyText"/>
      </w:pPr>
      <w:r>
        <w:rPr>
          <w:b/>
          <w:bCs/>
        </w:rPr>
        <w:t xml:space="preserve">Использование символа «;».</w:t>
      </w:r>
      <w:r>
        <w:t xml:space="preserve"> </w:t>
      </w:r>
      <w:r>
        <w:t xml:space="preserve">Если требуется выполнить последовательно несколько</w:t>
      </w:r>
      <w:r>
        <w:t xml:space="preserve"> </w:t>
      </w:r>
      <w:r>
        <w:t xml:space="preserve">команд, записанный в одной строке, то для этого используется символ точка с запятой</w:t>
      </w:r>
    </w:p>
    <w:bookmarkEnd w:id="22"/>
    <w:bookmarkStart w:id="11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задание-1"/>
    <w:p>
      <w:pPr>
        <w:pStyle w:val="Heading2"/>
      </w:pPr>
      <w:r>
        <w:t xml:space="preserve">Задание 1</w:t>
      </w:r>
    </w:p>
    <w:p>
      <w:pPr>
        <w:pStyle w:val="FirstParagraph"/>
      </w:pPr>
      <w:r>
        <w:t xml:space="preserve">Определяю полное имя своего домашнего каталога (</w:t>
      </w:r>
      <w:r>
        <w:t xml:space="preserve">[рис. @fig-001]</w:t>
      </w:r>
      <w:r>
        <w:t xml:space="preserve">).</w:t>
      </w:r>
    </w:p>
    <w:bookmarkStart w:id="26" w:name="fig-001"/>
    <w:p>
      <w:pPr>
        <w:pStyle w:val="CaptionedFigure"/>
      </w:pPr>
      <w:r>
        <w:drawing>
          <wp:inline>
            <wp:extent cx="2030930" cy="327258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л6с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327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6"/>
    <w:bookmarkEnd w:id="27"/>
    <w:bookmarkStart w:id="55" w:name="задание-2"/>
    <w:p>
      <w:pPr>
        <w:pStyle w:val="Heading2"/>
      </w:pPr>
      <w:r>
        <w:t xml:space="preserve">Задание 2</w:t>
      </w:r>
    </w:p>
    <w:bookmarkStart w:id="32" w:name="section"/>
    <w:p>
      <w:pPr>
        <w:pStyle w:val="Heading3"/>
      </w:pPr>
      <w:r>
        <w:t xml:space="preserve">№1</w:t>
      </w:r>
    </w:p>
    <w:p>
      <w:pPr>
        <w:pStyle w:val="FirstParagraph"/>
      </w:pPr>
      <w:r>
        <w:t xml:space="preserve">Перехожу в каталог /tmp (</w:t>
      </w:r>
      <w:r>
        <w:t xml:space="preserve">[рис. @fig-002]</w:t>
      </w:r>
      <w:r>
        <w:t xml:space="preserve">).</w:t>
      </w:r>
    </w:p>
    <w:bookmarkStart w:id="31" w:name="fig-002"/>
    <w:p>
      <w:pPr>
        <w:pStyle w:val="CaptionedFigure"/>
      </w:pPr>
      <w:r>
        <w:drawing>
          <wp:inline>
            <wp:extent cx="2271562" cy="202130"/>
            <wp:effectExtent b="0" l="0" r="0" t="0"/>
            <wp:docPr descr="Задание 2.1" title="" id="29" name="Picture"/>
            <a:graphic>
              <a:graphicData uri="http://schemas.openxmlformats.org/drawingml/2006/picture">
                <pic:pic>
                  <pic:nvPicPr>
                    <pic:cNvPr descr="image/л6с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62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2.1</w:t>
      </w:r>
    </w:p>
    <w:bookmarkEnd w:id="31"/>
    <w:bookmarkEnd w:id="32"/>
    <w:bookmarkStart w:id="41" w:name="section-1"/>
    <w:p>
      <w:pPr>
        <w:pStyle w:val="Heading3"/>
      </w:pPr>
      <w:r>
        <w:t xml:space="preserve">№2</w:t>
      </w:r>
    </w:p>
    <w:p>
      <w:pPr>
        <w:pStyle w:val="FirstParagraph"/>
      </w:pPr>
      <w:r>
        <w:t xml:space="preserve">Вывожу на экран содержимое каталога /tmp, используя команду ls с различными опциями (</w:t>
      </w:r>
      <w:r>
        <w:t xml:space="preserve">[рис. @fig-003]</w:t>
      </w:r>
      <w:r>
        <w:t xml:space="preserve">), (</w:t>
      </w:r>
      <w:r>
        <w:t xml:space="preserve">[рис. @fig-004]</w:t>
      </w:r>
      <w:r>
        <w:t xml:space="preserve">).</w:t>
      </w:r>
    </w:p>
    <w:bookmarkStart w:id="36" w:name="fig-003"/>
    <w:p>
      <w:pPr>
        <w:pStyle w:val="CaptionedFigure"/>
      </w:pPr>
      <w:r>
        <w:drawing>
          <wp:inline>
            <wp:extent cx="3733800" cy="1621685"/>
            <wp:effectExtent b="0" l="0" r="0" t="0"/>
            <wp:docPr descr="Задание 2.2" title="" id="34" name="Picture"/>
            <a:graphic>
              <a:graphicData uri="http://schemas.openxmlformats.org/drawingml/2006/picture">
                <pic:pic>
                  <pic:nvPicPr>
                    <pic:cNvPr descr="image/л6с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2.2</w:t>
      </w:r>
    </w:p>
    <w:bookmarkEnd w:id="36"/>
    <w:bookmarkStart w:id="40" w:name="fig-004"/>
    <w:p>
      <w:pPr>
        <w:pStyle w:val="CaptionedFigure"/>
      </w:pPr>
      <w:r>
        <w:drawing>
          <wp:inline>
            <wp:extent cx="3733800" cy="1674314"/>
            <wp:effectExtent b="0" l="0" r="0" t="0"/>
            <wp:docPr descr="Задание 2.2" title="" id="38" name="Picture"/>
            <a:graphic>
              <a:graphicData uri="http://schemas.openxmlformats.org/drawingml/2006/picture">
                <pic:pic>
                  <pic:nvPicPr>
                    <pic:cNvPr descr="image/л6с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2.2</w:t>
      </w:r>
    </w:p>
    <w:bookmarkEnd w:id="40"/>
    <w:p>
      <w:pPr>
        <w:pStyle w:val="BodyText"/>
      </w:pPr>
      <w:r>
        <w:t xml:space="preserve">Пояснения: в первом случае я просто вывожу содержимое каталога, а во втором случая я вывожу скрытые файлы (а), подробную информацию о файлах и каталогах (l) и информацию о типах файлов (F).</w:t>
      </w:r>
    </w:p>
    <w:bookmarkEnd w:id="41"/>
    <w:bookmarkStart w:id="46" w:name="section-2"/>
    <w:p>
      <w:pPr>
        <w:pStyle w:val="Heading3"/>
      </w:pPr>
      <w:r>
        <w:t xml:space="preserve">№3</w:t>
      </w:r>
    </w:p>
    <w:p>
      <w:pPr>
        <w:pStyle w:val="FirstParagraph"/>
      </w:pPr>
      <w:r>
        <w:t xml:space="preserve">Определяю, есть ли в каталоге /var/spool подкаталог с именем cron (</w:t>
      </w:r>
      <w:r>
        <w:t xml:space="preserve">[рис. @fig-005]</w:t>
      </w:r>
      <w:r>
        <w:t xml:space="preserve">).</w:t>
      </w:r>
    </w:p>
    <w:bookmarkStart w:id="45" w:name="fig-005"/>
    <w:p>
      <w:pPr>
        <w:pStyle w:val="CaptionedFigure"/>
      </w:pPr>
      <w:r>
        <w:drawing>
          <wp:inline>
            <wp:extent cx="3733800" cy="475956"/>
            <wp:effectExtent b="0" l="0" r="0" t="0"/>
            <wp:docPr descr="Задание 2.3" title="" id="43" name="Picture"/>
            <a:graphic>
              <a:graphicData uri="http://schemas.openxmlformats.org/drawingml/2006/picture">
                <pic:pic>
                  <pic:nvPicPr>
                    <pic:cNvPr descr="image/л6с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2.3</w:t>
      </w:r>
    </w:p>
    <w:bookmarkEnd w:id="45"/>
    <w:p>
      <w:pPr>
        <w:pStyle w:val="BodyText"/>
      </w:pPr>
      <w:r>
        <w:t xml:space="preserve">Ответ: да, есть.</w:t>
      </w:r>
    </w:p>
    <w:bookmarkEnd w:id="46"/>
    <w:bookmarkStart w:id="54" w:name="section-3"/>
    <w:p>
      <w:pPr>
        <w:pStyle w:val="Heading3"/>
      </w:pPr>
      <w:r>
        <w:t xml:space="preserve">№4</w:t>
      </w:r>
    </w:p>
    <w:p>
      <w:pPr>
        <w:pStyle w:val="FirstParagraph"/>
      </w:pPr>
      <w:r>
        <w:t xml:space="preserve">Перехожу в мой домашний каталог и вывожу на экран его содержимое. Определите, кто является владельцем файлов и подкаталогов (</w:t>
      </w:r>
      <w:r>
        <w:t xml:space="preserve">[рис. @fig-006]</w:t>
      </w:r>
      <w:r>
        <w:t xml:space="preserve">).</w:t>
      </w:r>
    </w:p>
    <w:bookmarkStart w:id="50" w:name="fig-006"/>
    <w:p>
      <w:pPr>
        <w:pStyle w:val="CaptionedFigure"/>
      </w:pPr>
      <w:r>
        <w:drawing>
          <wp:inline>
            <wp:extent cx="3733800" cy="447187"/>
            <wp:effectExtent b="0" l="0" r="0" t="0"/>
            <wp:docPr descr="Задание 2.4" title="" id="48" name="Picture"/>
            <a:graphic>
              <a:graphicData uri="http://schemas.openxmlformats.org/drawingml/2006/picture">
                <pic:pic>
                  <pic:nvPicPr>
                    <pic:cNvPr descr="image/л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2.4</w:t>
      </w:r>
    </w:p>
    <w:bookmarkEnd w:id="50"/>
    <w:bookmarkStart w:id="53" w:name="fig-001"/>
    <w:p>
      <w:pPr>
        <w:pStyle w:val="CaptionedFigure"/>
      </w:pPr>
      <w:r>
        <w:drawing>
          <wp:inline>
            <wp:extent cx="2030930" cy="327258"/>
            <wp:effectExtent b="0" l="0" r="0" t="0"/>
            <wp:docPr descr="Задание 2.4" title="" id="51" name="Picture"/>
            <a:graphic>
              <a:graphicData uri="http://schemas.openxmlformats.org/drawingml/2006/picture">
                <pic:pic>
                  <pic:nvPicPr>
                    <pic:cNvPr descr="image/л6с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327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2.4</w:t>
      </w:r>
    </w:p>
    <w:bookmarkEnd w:id="53"/>
    <w:p>
      <w:pPr>
        <w:pStyle w:val="BodyText"/>
      </w:pPr>
      <w:r>
        <w:t xml:space="preserve">Ответ: из первого задания понятно, что хостом являюсь я, пользователь erzevakina =&gt; я являюсь владельцем файлов и подкаталогов.</w:t>
      </w:r>
    </w:p>
    <w:bookmarkEnd w:id="54"/>
    <w:bookmarkEnd w:id="55"/>
    <w:bookmarkStart w:id="85" w:name="задание-3"/>
    <w:p>
      <w:pPr>
        <w:pStyle w:val="Heading2"/>
      </w:pPr>
      <w:r>
        <w:t xml:space="preserve">Задание 3</w:t>
      </w:r>
    </w:p>
    <w:bookmarkStart w:id="60" w:name="section-4"/>
    <w:p>
      <w:pPr>
        <w:pStyle w:val="Heading3"/>
      </w:pPr>
      <w:r>
        <w:t xml:space="preserve">№1</w:t>
      </w:r>
    </w:p>
    <w:p>
      <w:pPr>
        <w:pStyle w:val="FirstParagraph"/>
      </w:pPr>
      <w:r>
        <w:t xml:space="preserve">В домашнем каталоге создаю новый каталог с именем newdir (</w:t>
      </w:r>
      <w:r>
        <w:t xml:space="preserve">[рис. @fig-007]</w:t>
      </w:r>
      <w:r>
        <w:t xml:space="preserve">).</w:t>
      </w:r>
    </w:p>
    <w:bookmarkStart w:id="59" w:name="fig-007"/>
    <w:p>
      <w:pPr>
        <w:pStyle w:val="CaptionedFigure"/>
      </w:pPr>
      <w:r>
        <w:drawing>
          <wp:inline>
            <wp:extent cx="2598821" cy="163629"/>
            <wp:effectExtent b="0" l="0" r="0" t="0"/>
            <wp:docPr descr="Задание 3.1" title="" id="57" name="Picture"/>
            <a:graphic>
              <a:graphicData uri="http://schemas.openxmlformats.org/drawingml/2006/picture">
                <pic:pic>
                  <pic:nvPicPr>
                    <pic:cNvPr descr="image/л6с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21" cy="16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</w:t>
      </w:r>
    </w:p>
    <w:bookmarkEnd w:id="59"/>
    <w:bookmarkEnd w:id="60"/>
    <w:bookmarkStart w:id="65" w:name="section-5"/>
    <w:p>
      <w:pPr>
        <w:pStyle w:val="Heading3"/>
      </w:pPr>
      <w:r>
        <w:t xml:space="preserve">№2</w:t>
      </w:r>
    </w:p>
    <w:p>
      <w:pPr>
        <w:pStyle w:val="FirstParagraph"/>
      </w:pPr>
      <w:r>
        <w:t xml:space="preserve">В каталоге ~/newdir создаю новый каталог с именем morefun (</w:t>
      </w:r>
      <w:r>
        <w:t xml:space="preserve">[рис. @fig-008]</w:t>
      </w:r>
      <w:r>
        <w:t xml:space="preserve">).</w:t>
      </w:r>
    </w:p>
    <w:bookmarkStart w:id="64" w:name="fig-008"/>
    <w:p>
      <w:pPr>
        <w:pStyle w:val="CaptionedFigure"/>
      </w:pPr>
      <w:r>
        <w:drawing>
          <wp:inline>
            <wp:extent cx="3214837" cy="394635"/>
            <wp:effectExtent b="0" l="0" r="0" t="0"/>
            <wp:docPr descr="Задание 3.2" title="" id="62" name="Picture"/>
            <a:graphic>
              <a:graphicData uri="http://schemas.openxmlformats.org/drawingml/2006/picture">
                <pic:pic>
                  <pic:nvPicPr>
                    <pic:cNvPr descr="image/л6с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3.2</w:t>
      </w:r>
    </w:p>
    <w:bookmarkEnd w:id="64"/>
    <w:bookmarkEnd w:id="65"/>
    <w:bookmarkStart w:id="74" w:name="section-6"/>
    <w:p>
      <w:pPr>
        <w:pStyle w:val="Heading3"/>
      </w:pPr>
      <w:r>
        <w:t xml:space="preserve">№3</w:t>
      </w:r>
    </w:p>
    <w:p>
      <w:pPr>
        <w:pStyle w:val="FirstParagraph"/>
      </w:pPr>
      <w:r>
        <w:t xml:space="preserve">В домашнем каталоге создаю одной командой три новых каталога с именами letters, memos, misk. Затем я удаляю эти каталоги одной командой (</w:t>
      </w:r>
      <w:r>
        <w:t xml:space="preserve">[рис. @fig-009]</w:t>
      </w:r>
      <w:r>
        <w:t xml:space="preserve">), (</w:t>
      </w:r>
      <w:r>
        <w:t xml:space="preserve">[рис. @fig-010]</w:t>
      </w:r>
      <w:r>
        <w:t xml:space="preserve">).</w:t>
      </w:r>
    </w:p>
    <w:bookmarkStart w:id="69" w:name="fig-009"/>
    <w:p>
      <w:pPr>
        <w:pStyle w:val="CaptionedFigure"/>
      </w:pPr>
      <w:r>
        <w:drawing>
          <wp:inline>
            <wp:extent cx="3733800" cy="429172"/>
            <wp:effectExtent b="0" l="0" r="0" t="0"/>
            <wp:docPr descr="Задание 3.3" title="" id="67" name="Picture"/>
            <a:graphic>
              <a:graphicData uri="http://schemas.openxmlformats.org/drawingml/2006/picture">
                <pic:pic>
                  <pic:nvPicPr>
                    <pic:cNvPr descr="image/л6с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3.3</w:t>
      </w:r>
    </w:p>
    <w:bookmarkEnd w:id="69"/>
    <w:bookmarkStart w:id="73" w:name="fig-010"/>
    <w:p>
      <w:pPr>
        <w:pStyle w:val="CaptionedFigure"/>
      </w:pPr>
      <w:r>
        <w:drawing>
          <wp:inline>
            <wp:extent cx="3733800" cy="411560"/>
            <wp:effectExtent b="0" l="0" r="0" t="0"/>
            <wp:docPr descr="Задание 3.3" title="" id="71" name="Picture"/>
            <a:graphic>
              <a:graphicData uri="http://schemas.openxmlformats.org/drawingml/2006/picture">
                <pic:pic>
                  <pic:nvPicPr>
                    <pic:cNvPr descr="image/л6с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3.3</w:t>
      </w:r>
    </w:p>
    <w:bookmarkEnd w:id="73"/>
    <w:bookmarkEnd w:id="74"/>
    <w:bookmarkStart w:id="79" w:name="section-7"/>
    <w:p>
      <w:pPr>
        <w:pStyle w:val="Heading3"/>
      </w:pPr>
      <w:r>
        <w:t xml:space="preserve">№4</w:t>
      </w:r>
    </w:p>
    <w:p>
      <w:pPr>
        <w:pStyle w:val="FirstParagraph"/>
      </w:pPr>
      <w:r>
        <w:t xml:space="preserve">Пробую удалить ранее созданный каталог ~/newdir командой rm. Проверяю, был ли каталог удалён (</w:t>
      </w:r>
      <w:r>
        <w:t xml:space="preserve">[рис. @fig-011]</w:t>
      </w:r>
      <w:r>
        <w:t xml:space="preserve">).</w:t>
      </w:r>
    </w:p>
    <w:bookmarkStart w:id="78" w:name="fig-011"/>
    <w:p>
      <w:pPr>
        <w:pStyle w:val="CaptionedFigure"/>
      </w:pPr>
      <w:r>
        <w:drawing>
          <wp:inline>
            <wp:extent cx="3166711" cy="423511"/>
            <wp:effectExtent b="0" l="0" r="0" t="0"/>
            <wp:docPr descr="Задание 3.4" title="" id="76" name="Picture"/>
            <a:graphic>
              <a:graphicData uri="http://schemas.openxmlformats.org/drawingml/2006/picture">
                <pic:pic>
                  <pic:nvPicPr>
                    <pic:cNvPr descr="image/л6с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11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3.4</w:t>
      </w:r>
    </w:p>
    <w:bookmarkEnd w:id="78"/>
    <w:bookmarkEnd w:id="79"/>
    <w:bookmarkStart w:id="84" w:name="section-8"/>
    <w:p>
      <w:pPr>
        <w:pStyle w:val="Heading3"/>
      </w:pPr>
      <w:r>
        <w:t xml:space="preserve">№5</w:t>
      </w:r>
    </w:p>
    <w:p>
      <w:pPr>
        <w:pStyle w:val="FirstParagraph"/>
      </w:pPr>
      <w:r>
        <w:t xml:space="preserve">Удаляю каталог ~/newdir/morefun из домашнего каталога. Проверяю, был ли каталог удалён.(</w:t>
      </w:r>
      <w:r>
        <w:t xml:space="preserve">[рис. @fig-012]</w:t>
      </w:r>
      <w:r>
        <w:t xml:space="preserve">)</w:t>
      </w:r>
    </w:p>
    <w:bookmarkStart w:id="83" w:name="fig-012"/>
    <w:p>
      <w:pPr>
        <w:pStyle w:val="CaptionedFigure"/>
      </w:pPr>
      <w:r>
        <w:drawing>
          <wp:inline>
            <wp:extent cx="3733800" cy="412040"/>
            <wp:effectExtent b="0" l="0" r="0" t="0"/>
            <wp:docPr descr="Задание 3.5" title="" id="81" name="Picture"/>
            <a:graphic>
              <a:graphicData uri="http://schemas.openxmlformats.org/drawingml/2006/picture">
                <pic:pic>
                  <pic:nvPicPr>
                    <pic:cNvPr descr="image/л6с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3.5</w:t>
      </w:r>
    </w:p>
    <w:bookmarkEnd w:id="83"/>
    <w:bookmarkEnd w:id="84"/>
    <w:bookmarkEnd w:id="85"/>
    <w:bookmarkStart w:id="94" w:name="задание-4"/>
    <w:p>
      <w:pPr>
        <w:pStyle w:val="Heading2"/>
      </w:pPr>
      <w:r>
        <w:t xml:space="preserve">Задание 4</w:t>
      </w:r>
    </w:p>
    <w:p>
      <w:pPr>
        <w:pStyle w:val="FirstParagraph"/>
      </w:pPr>
      <w:r>
        <w:t xml:space="preserve">С помощью команды man определяю, какую опцию команды ls нужно использовать для просмотра содержимое не только указанного каталога, но и подкаталогов, входящих в него (</w:t>
      </w:r>
      <w:r>
        <w:t xml:space="preserve">[рис. @fig-013]</w:t>
      </w:r>
      <w:r>
        <w:t xml:space="preserve">) и (</w:t>
      </w:r>
      <w:r>
        <w:t xml:space="preserve">[рис. @fig-014]</w:t>
      </w:r>
      <w:r>
        <w:t xml:space="preserve">).</w:t>
      </w:r>
    </w:p>
    <w:bookmarkStart w:id="89" w:name="fig-013"/>
    <w:p>
      <w:pPr>
        <w:pStyle w:val="CaptionedFigure"/>
      </w:pPr>
      <w:r>
        <w:drawing>
          <wp:inline>
            <wp:extent cx="3733800" cy="2818615"/>
            <wp:effectExtent b="0" l="0" r="0" t="0"/>
            <wp:docPr descr="Задание 4.1" title="" id="87" name="Picture"/>
            <a:graphic>
              <a:graphicData uri="http://schemas.openxmlformats.org/drawingml/2006/picture">
                <pic:pic>
                  <pic:nvPicPr>
                    <pic:cNvPr descr="image/л6с1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4.1</w:t>
      </w:r>
    </w:p>
    <w:bookmarkEnd w:id="89"/>
    <w:bookmarkStart w:id="93" w:name="fig-014"/>
    <w:p>
      <w:pPr>
        <w:pStyle w:val="CaptionedFigure"/>
      </w:pPr>
      <w:r>
        <w:drawing>
          <wp:inline>
            <wp:extent cx="3733800" cy="1189037"/>
            <wp:effectExtent b="0" l="0" r="0" t="0"/>
            <wp:docPr descr="Задание 4.2" title="" id="91" name="Picture"/>
            <a:graphic>
              <a:graphicData uri="http://schemas.openxmlformats.org/drawingml/2006/picture">
                <pic:pic>
                  <pic:nvPicPr>
                    <pic:cNvPr descr="image/л6с1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4.2</w:t>
      </w:r>
    </w:p>
    <w:bookmarkEnd w:id="93"/>
    <w:p>
      <w:pPr>
        <w:pStyle w:val="BodyText"/>
      </w:pPr>
      <w:r>
        <w:t xml:space="preserve">Ответ: -R</w:t>
      </w:r>
    </w:p>
    <w:bookmarkEnd w:id="94"/>
    <w:bookmarkStart w:id="99" w:name="задание-5"/>
    <w:p>
      <w:pPr>
        <w:pStyle w:val="Heading2"/>
      </w:pPr>
      <w:r>
        <w:t xml:space="preserve">Задание 5</w:t>
      </w:r>
    </w:p>
    <w:p>
      <w:pPr>
        <w:pStyle w:val="FirstParagraph"/>
      </w:pPr>
      <w:r>
        <w:t xml:space="preserve">С помощью команды man определяю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 (</w:t>
      </w:r>
      <w:r>
        <w:t xml:space="preserve">[рис. @fig-015]</w:t>
      </w:r>
      <w:r>
        <w:t xml:space="preserve">).</w:t>
      </w:r>
    </w:p>
    <w:bookmarkStart w:id="98" w:name="fig-015"/>
    <w:p>
      <w:pPr>
        <w:pStyle w:val="CaptionedFigure"/>
      </w:pPr>
      <w:r>
        <w:drawing>
          <wp:inline>
            <wp:extent cx="3733800" cy="2584938"/>
            <wp:effectExtent b="0" l="0" r="0" t="0"/>
            <wp:docPr descr="Задание 5" title="" id="96" name="Picture"/>
            <a:graphic>
              <a:graphicData uri="http://schemas.openxmlformats.org/drawingml/2006/picture">
                <pic:pic>
                  <pic:nvPicPr>
                    <pic:cNvPr descr="image/л6с1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bookmarkEnd w:id="98"/>
    <w:p>
      <w:pPr>
        <w:pStyle w:val="BodyText"/>
      </w:pPr>
      <w:r>
        <w:t xml:space="preserve">Ответ: -tl</w:t>
      </w:r>
    </w:p>
    <w:bookmarkEnd w:id="99"/>
    <w:bookmarkStart w:id="104" w:name="задание-6"/>
    <w:p>
      <w:pPr>
        <w:pStyle w:val="Heading2"/>
      </w:pPr>
      <w:r>
        <w:t xml:space="preserve">Задание 6</w:t>
      </w:r>
    </w:p>
    <w:p>
      <w:pPr>
        <w:pStyle w:val="FirstParagraph"/>
      </w:pPr>
      <w:r>
        <w:t xml:space="preserve">Использую команду man для просмотра описания следующих команд: cd, pwd, mkdir, rmdir, rm. Поясните основные опции этих команд (</w:t>
      </w:r>
      <w:r>
        <w:t xml:space="preserve">[рис. @fig-016]</w:t>
      </w:r>
      <w:r>
        <w:t xml:space="preserve">).</w:t>
      </w:r>
    </w:p>
    <w:bookmarkStart w:id="103" w:name="fig-016"/>
    <w:p>
      <w:pPr>
        <w:pStyle w:val="CaptionedFigure"/>
      </w:pPr>
      <w:r>
        <w:drawing>
          <wp:inline>
            <wp:extent cx="2444816" cy="952901"/>
            <wp:effectExtent b="0" l="0" r="0" t="0"/>
            <wp:docPr descr="Задание 6" title="" id="101" name="Picture"/>
            <a:graphic>
              <a:graphicData uri="http://schemas.openxmlformats.org/drawingml/2006/picture">
                <pic:pic>
                  <pic:nvPicPr>
                    <pic:cNvPr descr="image/л6с1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95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bookmarkEnd w:id="103"/>
    <w:p>
      <w:pPr>
        <w:pStyle w:val="BodyText"/>
      </w:pPr>
      <w:r>
        <w:t xml:space="preserve">Ответ: cd - перемещение по файлам, pwd - полный путь к файлу/каталогу , mkdir - создание каталогов, rmdir - удаление пустых каталогов, rm - удаление файлов.</w:t>
      </w:r>
    </w:p>
    <w:bookmarkEnd w:id="104"/>
    <w:bookmarkStart w:id="113" w:name="задание-7"/>
    <w:p>
      <w:pPr>
        <w:pStyle w:val="Heading2"/>
      </w:pPr>
      <w:r>
        <w:t xml:space="preserve">Задание 7</w:t>
      </w:r>
    </w:p>
    <w:p>
      <w:pPr>
        <w:pStyle w:val="FirstParagraph"/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 (</w:t>
      </w:r>
      <w:r>
        <w:t xml:space="preserve">[рис. @fig-017]</w:t>
      </w:r>
      <w:r>
        <w:t xml:space="preserve">) и (</w:t>
      </w:r>
      <w:r>
        <w:t xml:space="preserve">[рис. @fig-018]</w:t>
      </w:r>
      <w:r>
        <w:t xml:space="preserve">).</w:t>
      </w:r>
    </w:p>
    <w:bookmarkStart w:id="108" w:name="fig-017"/>
    <w:p>
      <w:pPr>
        <w:pStyle w:val="CaptionedFigure"/>
      </w:pPr>
      <w:r>
        <w:drawing>
          <wp:inline>
            <wp:extent cx="3733800" cy="1644792"/>
            <wp:effectExtent b="0" l="0" r="0" t="0"/>
            <wp:docPr descr="Задание 7.1" title="" id="106" name="Picture"/>
            <a:graphic>
              <a:graphicData uri="http://schemas.openxmlformats.org/drawingml/2006/picture">
                <pic:pic>
                  <pic:nvPicPr>
                    <pic:cNvPr descr="image/л6с1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7.1</w:t>
      </w:r>
    </w:p>
    <w:bookmarkEnd w:id="108"/>
    <w:bookmarkStart w:id="112" w:name="fig-018"/>
    <w:p>
      <w:pPr>
        <w:pStyle w:val="CaptionedFigure"/>
      </w:pPr>
      <w:r>
        <w:drawing>
          <wp:inline>
            <wp:extent cx="3733800" cy="640193"/>
            <wp:effectExtent b="0" l="0" r="0" t="0"/>
            <wp:docPr descr="Задание 7.2" title="" id="110" name="Picture"/>
            <a:graphic>
              <a:graphicData uri="http://schemas.openxmlformats.org/drawingml/2006/picture">
                <pic:pic>
                  <pic:nvPicPr>
                    <pic:cNvPr descr="image/л6с1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7.2</w:t>
      </w:r>
    </w:p>
    <w:bookmarkEnd w:id="112"/>
    <w:bookmarkEnd w:id="113"/>
    <w:bookmarkEnd w:id="114"/>
    <w:bookmarkStart w:id="11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взаимодействия пользователя с системой посредством командной строки. Освоены основные команды навигации по файловой системе (cd, pwd, ls) с различными опциями, команды создания и удаления каталогов (mkdir, rm, rmdir). Изучены справочные страницы ключевых команд с помощью man. Получены навыки работы с историей команд (history) и модификации команд из буфера истории.</w:t>
      </w:r>
    </w:p>
    <w:bookmarkEnd w:id="115"/>
    <w:bookmarkStart w:id="117" w:name="список-литературы"/>
    <w:p>
      <w:pPr>
        <w:pStyle w:val="Heading1"/>
      </w:pPr>
      <w:r>
        <w:t xml:space="preserve">Список литературы</w:t>
      </w:r>
    </w:p>
    <w:bookmarkStart w:id="116" w:name="refs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80" Target="media/rId80.png" /><Relationship Type="http://schemas.openxmlformats.org/officeDocument/2006/relationships/image" Id="rId75" Target="media/rId75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/>
  <dc:language>ru-RU</dc:language>
  <cp:keywords/>
  <dcterms:created xsi:type="dcterms:W3CDTF">2026-03-21T19:30:18Z</dcterms:created>
  <dcterms:modified xsi:type="dcterms:W3CDTF">2026-03-21T19:30:18Z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atex">
    <vt:lpwstr>True</vt:lpwstr>
  </property>
  <property fmtid="{D5CDD505-2E9C-101B-9397-08002B2CF9AE}" pid="3" name="biblatexoptions">
    <vt:lpwstr/>
  </property>
  <property fmtid="{D5CDD505-2E9C-101B-9397-08002B2CF9AE}" pid="4" name="biblio-style">
    <vt:lpwstr>gost-numeric</vt:lpwstr>
  </property>
  <property fmtid="{D5CDD505-2E9C-101B-9397-08002B2CF9AE}" pid="5" name="bibliography">
    <vt:lpwstr>bib/cite.bib</vt:lpwstr>
  </property>
  <property fmtid="{D5CDD505-2E9C-101B-9397-08002B2CF9AE}" pid="6" name="csl">
    <vt:lpwstr>pandoc/csl/gost-r-7-0-5-2008-numeric.csl</vt:lpwstr>
  </property>
  <property fmtid="{D5CDD505-2E9C-101B-9397-08002B2CF9AE}" pid="7" name="figureTitle">
    <vt:lpwstr>Рис.</vt:lpwstr>
  </property>
  <property fmtid="{D5CDD505-2E9C-101B-9397-08002B2CF9AE}" pid="8" name="listingTitle">
    <vt:lpwstr>Листинг</vt:lpwstr>
  </property>
  <property fmtid="{D5CDD505-2E9C-101B-9397-08002B2CF9AE}" pid="9" name="lofTitle">
    <vt:lpwstr>Список иллюстраций</vt:lpwstr>
  </property>
  <property fmtid="{D5CDD505-2E9C-101B-9397-08002B2CF9AE}" pid="10" name="lolTitle">
    <vt:lpwstr>Листинги</vt:lpwstr>
  </property>
  <property fmtid="{D5CDD505-2E9C-101B-9397-08002B2CF9AE}" pid="11" name="lotTitle">
    <vt:lpwstr>Список таблиц</vt:lpwstr>
  </property>
  <property fmtid="{D5CDD505-2E9C-101B-9397-08002B2CF9AE}" pid="12" name="mainfont">
    <vt:lpwstr>IBM Plex Serif</vt:lpwstr>
  </property>
  <property fmtid="{D5CDD505-2E9C-101B-9397-08002B2CF9AE}" pid="13" name="mainfontoptions">
    <vt:lpwstr>Ligatures=Common,Ligatures=TeX,Scale=0.94</vt:lpwstr>
  </property>
  <property fmtid="{D5CDD505-2E9C-101B-9397-08002B2CF9AE}" pid="14" name="mathfont">
    <vt:lpwstr>STIX Two Math</vt:lpwstr>
  </property>
  <property fmtid="{D5CDD505-2E9C-101B-9397-08002B2CF9AE}" pid="15" name="mathfontoptions">
    <vt:lpwstr/>
  </property>
  <property fmtid="{D5CDD505-2E9C-101B-9397-08002B2CF9AE}" pid="16" name="monofont">
    <vt:lpwstr>IBM Plex Mono</vt:lpwstr>
  </property>
  <property fmtid="{D5CDD505-2E9C-101B-9397-08002B2CF9AE}" pid="17" name="monofontoptions">
    <vt:lpwstr>Scale=MatchLowercase,Scale=0.94,FakeStretch=0.9</vt:lpwstr>
  </property>
  <property fmtid="{D5CDD505-2E9C-101B-9397-08002B2CF9AE}" pid="18" name="romanfont">
    <vt:lpwstr>IBM Plex Serif</vt:lpwstr>
  </property>
  <property fmtid="{D5CDD505-2E9C-101B-9397-08002B2CF9AE}" pid="19" name="romanfontoptions">
    <vt:lpwstr>Ligatures=Common,Ligatures=TeX,Scale=0.94</vt:lpwstr>
  </property>
  <property fmtid="{D5CDD505-2E9C-101B-9397-08002B2CF9AE}" pid="20" name="sansfont">
    <vt:lpwstr>IBM Plex Sans</vt:lpwstr>
  </property>
  <property fmtid="{D5CDD505-2E9C-101B-9397-08002B2CF9AE}" pid="21" name="sansfontoptions">
    <vt:lpwstr>Ligatures=Common,Ligatures=TeX,Scale=MatchLowercase,Scale=0.94</vt:lpwstr>
  </property>
  <property fmtid="{D5CDD505-2E9C-101B-9397-08002B2CF9AE}" pid="22" name="subtitle">
    <vt:lpwstr>Архитектура компьютеров: Операционные системы</vt:lpwstr>
  </property>
  <property fmtid="{D5CDD505-2E9C-101B-9397-08002B2CF9AE}" pid="23" name="tableTitle">
    <vt:lpwstr>Таблица</vt:lpwstr>
  </property>
  <property fmtid="{D5CDD505-2E9C-101B-9397-08002B2CF9AE}" pid="24" name="toc-title">
    <vt:lpwstr>Содержание</vt:lpwstr>
  </property>
</Properties>
</file>