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63B87B6" w14:textId="667D2936" w:rsidR="00F83384" w:rsidRDefault="00C730BF" w:rsidP="00C730BF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C730BF">
        <w:rPr>
          <w:rFonts w:ascii="Times New Roman" w:hAnsi="Times New Roman" w:cs="Times New Roman"/>
          <w:b/>
          <w:bCs/>
          <w:sz w:val="36"/>
          <w:szCs w:val="36"/>
        </w:rPr>
        <w:t>Тема «Функционал набора данных»</w:t>
      </w:r>
    </w:p>
    <w:p w14:paraId="6AA2F4F3" w14:textId="33652EEB" w:rsidR="00C730BF" w:rsidRDefault="00C730BF" w:rsidP="00C730B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Студент гр. 3ИС1_____________________________________________________________</w:t>
      </w:r>
    </w:p>
    <w:p w14:paraId="4BC5CC4E" w14:textId="022E40CF" w:rsidR="00C730BF" w:rsidRDefault="0072646D" w:rsidP="0072646D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Набор данных – это…</w:t>
      </w:r>
    </w:p>
    <w:p w14:paraId="1C057B7F" w14:textId="77777777" w:rsidR="0072646D" w:rsidRPr="0072646D" w:rsidRDefault="0072646D" w:rsidP="003A33B8">
      <w:pPr>
        <w:spacing w:line="240" w:lineRule="auto"/>
        <w:ind w:left="709"/>
        <w:rPr>
          <w:rFonts w:ascii="Times New Roman" w:hAnsi="Times New Roman" w:cs="Times New Roman"/>
          <w:sz w:val="28"/>
          <w:szCs w:val="28"/>
        </w:rPr>
      </w:pPr>
      <w:r w:rsidRPr="0072646D">
        <w:rPr>
          <w:rFonts w:ascii="Times New Roman" w:hAnsi="Times New Roman" w:cs="Times New Roman"/>
          <w:sz w:val="28"/>
          <w:szCs w:val="28"/>
        </w:rPr>
        <w:t>- таблица;</w:t>
      </w:r>
    </w:p>
    <w:p w14:paraId="195F667E" w14:textId="77777777" w:rsidR="0072646D" w:rsidRPr="0072646D" w:rsidRDefault="0072646D" w:rsidP="003A33B8">
      <w:pPr>
        <w:spacing w:line="240" w:lineRule="auto"/>
        <w:ind w:left="709"/>
        <w:rPr>
          <w:rFonts w:ascii="Times New Roman" w:hAnsi="Times New Roman" w:cs="Times New Roman"/>
          <w:sz w:val="28"/>
          <w:szCs w:val="28"/>
        </w:rPr>
      </w:pPr>
      <w:r w:rsidRPr="0072646D">
        <w:rPr>
          <w:rFonts w:ascii="Times New Roman" w:hAnsi="Times New Roman" w:cs="Times New Roman"/>
          <w:sz w:val="28"/>
          <w:szCs w:val="28"/>
        </w:rPr>
        <w:t>- триггер;</w:t>
      </w:r>
    </w:p>
    <w:p w14:paraId="7BEBC1D1" w14:textId="77777777" w:rsidR="0072646D" w:rsidRPr="0072646D" w:rsidRDefault="0072646D" w:rsidP="003A33B8">
      <w:pPr>
        <w:spacing w:line="240" w:lineRule="auto"/>
        <w:ind w:left="709"/>
        <w:rPr>
          <w:rFonts w:ascii="Times New Roman" w:hAnsi="Times New Roman" w:cs="Times New Roman"/>
          <w:sz w:val="28"/>
          <w:szCs w:val="28"/>
        </w:rPr>
      </w:pPr>
      <w:r w:rsidRPr="0072646D">
        <w:rPr>
          <w:rFonts w:ascii="Times New Roman" w:hAnsi="Times New Roman" w:cs="Times New Roman"/>
          <w:sz w:val="28"/>
          <w:szCs w:val="28"/>
        </w:rPr>
        <w:t xml:space="preserve">- непустой результат выполнения запроса </w:t>
      </w:r>
      <w:r w:rsidRPr="0072646D">
        <w:rPr>
          <w:rFonts w:ascii="Times New Roman" w:hAnsi="Times New Roman" w:cs="Times New Roman"/>
          <w:sz w:val="28"/>
          <w:szCs w:val="28"/>
          <w:lang w:val="en-US"/>
        </w:rPr>
        <w:t>select</w:t>
      </w:r>
      <w:r w:rsidRPr="0072646D">
        <w:rPr>
          <w:rFonts w:ascii="Times New Roman" w:hAnsi="Times New Roman" w:cs="Times New Roman"/>
          <w:sz w:val="28"/>
          <w:szCs w:val="28"/>
        </w:rPr>
        <w:t>;</w:t>
      </w:r>
    </w:p>
    <w:p w14:paraId="1E776B29" w14:textId="77777777" w:rsidR="0072646D" w:rsidRPr="0072646D" w:rsidRDefault="0072646D" w:rsidP="003A33B8">
      <w:pPr>
        <w:spacing w:line="240" w:lineRule="auto"/>
        <w:ind w:left="709"/>
        <w:rPr>
          <w:rFonts w:ascii="Times New Roman" w:hAnsi="Times New Roman" w:cs="Times New Roman"/>
          <w:sz w:val="28"/>
          <w:szCs w:val="28"/>
        </w:rPr>
      </w:pPr>
      <w:r w:rsidRPr="0072646D">
        <w:rPr>
          <w:rFonts w:ascii="Times New Roman" w:hAnsi="Times New Roman" w:cs="Times New Roman"/>
          <w:sz w:val="28"/>
          <w:szCs w:val="28"/>
        </w:rPr>
        <w:t xml:space="preserve">- </w:t>
      </w:r>
      <w:r w:rsidRPr="0072646D">
        <w:rPr>
          <w:rFonts w:ascii="Times New Roman" w:hAnsi="Times New Roman" w:cs="Times New Roman"/>
          <w:sz w:val="28"/>
          <w:szCs w:val="28"/>
          <w:lang w:val="en-US"/>
        </w:rPr>
        <w:t>IBTable</w:t>
      </w:r>
      <w:r w:rsidRPr="0072646D">
        <w:rPr>
          <w:rFonts w:ascii="Times New Roman" w:hAnsi="Times New Roman" w:cs="Times New Roman"/>
          <w:sz w:val="28"/>
          <w:szCs w:val="28"/>
        </w:rPr>
        <w:t>.</w:t>
      </w:r>
    </w:p>
    <w:p w14:paraId="4378FDEC" w14:textId="77777777" w:rsidR="0072646D" w:rsidRDefault="0072646D" w:rsidP="0072646D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6CA3EA92" w14:textId="056A293F" w:rsidR="0072646D" w:rsidRDefault="00202273" w:rsidP="0072646D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Сведения о товарах представлены в таблице </w:t>
      </w:r>
      <w:r>
        <w:rPr>
          <w:rFonts w:ascii="Times New Roman" w:hAnsi="Times New Roman" w:cs="Times New Roman"/>
          <w:sz w:val="28"/>
          <w:szCs w:val="28"/>
          <w:lang w:val="en-US"/>
        </w:rPr>
        <w:t>Tovar</w:t>
      </w:r>
      <w:r w:rsidRPr="00202273">
        <w:rPr>
          <w:rFonts w:ascii="Times New Roman" w:hAnsi="Times New Roman" w:cs="Times New Roman"/>
          <w:sz w:val="28"/>
          <w:szCs w:val="28"/>
        </w:rPr>
        <w:t>.</w:t>
      </w:r>
    </w:p>
    <w:tbl>
      <w:tblPr>
        <w:tblStyle w:val="a4"/>
        <w:tblW w:w="0" w:type="auto"/>
        <w:tblInd w:w="720" w:type="dxa"/>
        <w:tblLook w:val="04A0" w:firstRow="1" w:lastRow="0" w:firstColumn="1" w:lastColumn="0" w:noHBand="0" w:noVBand="1"/>
      </w:tblPr>
      <w:tblGrid>
        <w:gridCol w:w="1435"/>
        <w:gridCol w:w="1816"/>
        <w:gridCol w:w="2632"/>
        <w:gridCol w:w="4159"/>
      </w:tblGrid>
      <w:tr w:rsidR="00D35B92" w14:paraId="4E9405A1" w14:textId="77777777" w:rsidTr="00A05446">
        <w:tc>
          <w:tcPr>
            <w:tcW w:w="1118" w:type="dxa"/>
          </w:tcPr>
          <w:p w14:paraId="116F24EB" w14:textId="77777777" w:rsidR="00202273" w:rsidRDefault="00202273" w:rsidP="00202273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ID_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товара</w:t>
            </w:r>
          </w:p>
          <w:p w14:paraId="064EC514" w14:textId="3CA974A2" w:rsidR="00191F01" w:rsidRPr="00F34B63" w:rsidRDefault="00191F01" w:rsidP="00202273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34B6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integer</w:t>
            </w:r>
          </w:p>
        </w:tc>
        <w:tc>
          <w:tcPr>
            <w:tcW w:w="1843" w:type="dxa"/>
          </w:tcPr>
          <w:p w14:paraId="40F778C7" w14:textId="77777777" w:rsidR="00202273" w:rsidRDefault="00202273" w:rsidP="00202273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Штрих-код товара</w:t>
            </w:r>
          </w:p>
          <w:p w14:paraId="16EB4C5C" w14:textId="6F72935F" w:rsidR="00191F01" w:rsidRPr="00F34B63" w:rsidRDefault="00F34B63" w:rsidP="00202273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34B6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</w:t>
            </w:r>
            <w:r w:rsidR="00191F01" w:rsidRPr="00F34B6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archar (13)</w:t>
            </w:r>
          </w:p>
        </w:tc>
        <w:tc>
          <w:tcPr>
            <w:tcW w:w="2693" w:type="dxa"/>
          </w:tcPr>
          <w:p w14:paraId="503897EF" w14:textId="77777777" w:rsidR="00202273" w:rsidRDefault="00202273" w:rsidP="00202273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Наименование товара</w:t>
            </w:r>
          </w:p>
          <w:p w14:paraId="5BDD32D2" w14:textId="4077B793" w:rsidR="00191F01" w:rsidRPr="00F34B63" w:rsidRDefault="00F34B63" w:rsidP="00202273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34B6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</w:t>
            </w:r>
            <w:r w:rsidR="00191F01" w:rsidRPr="00F34B6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archar (50)</w:t>
            </w:r>
          </w:p>
        </w:tc>
        <w:tc>
          <w:tcPr>
            <w:tcW w:w="4388" w:type="dxa"/>
          </w:tcPr>
          <w:p w14:paraId="316410CD" w14:textId="77777777" w:rsidR="00202273" w:rsidRDefault="00202273" w:rsidP="00202273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Описание товара</w:t>
            </w:r>
          </w:p>
          <w:p w14:paraId="4FF3947B" w14:textId="2C363439" w:rsidR="00191F01" w:rsidRPr="00F34B63" w:rsidRDefault="00F34B63" w:rsidP="00202273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34B6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</w:t>
            </w:r>
            <w:r w:rsidR="00191F01" w:rsidRPr="00F34B6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archar (150)</w:t>
            </w:r>
          </w:p>
        </w:tc>
      </w:tr>
      <w:tr w:rsidR="00D35B92" w14:paraId="59F1E9BE" w14:textId="77777777" w:rsidTr="00A05446">
        <w:tc>
          <w:tcPr>
            <w:tcW w:w="1118" w:type="dxa"/>
          </w:tcPr>
          <w:p w14:paraId="1FA8CE40" w14:textId="2CFD9C25" w:rsidR="00202273" w:rsidRDefault="00191F01" w:rsidP="00202273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843" w:type="dxa"/>
          </w:tcPr>
          <w:p w14:paraId="29FD4225" w14:textId="45203D79" w:rsidR="00202273" w:rsidRPr="00A05446" w:rsidRDefault="00A05446" w:rsidP="00A05446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05446">
              <w:rPr>
                <w:rFonts w:ascii="Times New Roman" w:hAnsi="Times New Roman" w:cs="Times New Roman"/>
                <w:color w:val="000000"/>
                <w:sz w:val="20"/>
                <w:szCs w:val="20"/>
                <w:shd w:val="clear" w:color="auto" w:fill="FFFFFF"/>
              </w:rPr>
              <w:t>4690228004018</w:t>
            </w:r>
          </w:p>
        </w:tc>
        <w:tc>
          <w:tcPr>
            <w:tcW w:w="2693" w:type="dxa"/>
          </w:tcPr>
          <w:p w14:paraId="73DF578F" w14:textId="4667E21B" w:rsidR="00202273" w:rsidRPr="00A05446" w:rsidRDefault="00A05446" w:rsidP="00A05446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A05446">
              <w:rPr>
                <w:rFonts w:ascii="Times New Roman" w:hAnsi="Times New Roman" w:cs="Times New Roman"/>
                <w:color w:val="000000"/>
                <w:sz w:val="20"/>
                <w:szCs w:val="20"/>
                <w:shd w:val="clear" w:color="auto" w:fill="FFFFFF"/>
              </w:rPr>
              <w:t>Молоко</w:t>
            </w:r>
            <w:r w:rsidRPr="00A05446">
              <w:rPr>
                <w:rFonts w:ascii="Times New Roman" w:hAnsi="Times New Roman" w:cs="Times New Roman"/>
                <w:color w:val="000000"/>
                <w:sz w:val="20"/>
                <w:szCs w:val="20"/>
                <w:shd w:val="clear" w:color="auto" w:fill="FFFFFF"/>
              </w:rPr>
              <w:t xml:space="preserve"> "</w:t>
            </w:r>
            <w:r w:rsidRPr="00A05446">
              <w:rPr>
                <w:rFonts w:ascii="Times New Roman" w:hAnsi="Times New Roman" w:cs="Times New Roman"/>
                <w:color w:val="000000"/>
                <w:sz w:val="20"/>
                <w:szCs w:val="20"/>
                <w:shd w:val="clear" w:color="auto" w:fill="FFFFFF"/>
              </w:rPr>
              <w:t>Домик в деревне</w:t>
            </w:r>
            <w:r w:rsidRPr="00A05446">
              <w:rPr>
                <w:rFonts w:ascii="Times New Roman" w:hAnsi="Times New Roman" w:cs="Times New Roman"/>
                <w:color w:val="000000"/>
                <w:sz w:val="20"/>
                <w:szCs w:val="20"/>
                <w:shd w:val="clear" w:color="auto" w:fill="FFFFFF"/>
              </w:rPr>
              <w:t>"</w:t>
            </w:r>
            <w:r w:rsidRPr="00A05446">
              <w:rPr>
                <w:rFonts w:ascii="Times New Roman" w:hAnsi="Times New Roman" w:cs="Times New Roman"/>
                <w:color w:val="000000"/>
                <w:sz w:val="20"/>
                <w:szCs w:val="20"/>
                <w:shd w:val="clear" w:color="auto" w:fill="FFFFFF"/>
              </w:rPr>
              <w:t>,</w:t>
            </w:r>
            <w:r w:rsidRPr="00A05446">
              <w:rPr>
                <w:rFonts w:ascii="Times New Roman" w:hAnsi="Times New Roman" w:cs="Times New Roman"/>
                <w:color w:val="000000"/>
                <w:sz w:val="20"/>
                <w:szCs w:val="20"/>
                <w:shd w:val="clear" w:color="auto" w:fill="FFFFFF"/>
              </w:rPr>
              <w:t xml:space="preserve"> 950</w:t>
            </w:r>
            <w:r w:rsidRPr="00A05446">
              <w:rPr>
                <w:rFonts w:ascii="Times New Roman" w:hAnsi="Times New Roman" w:cs="Times New Roman"/>
                <w:color w:val="000000"/>
                <w:sz w:val="20"/>
                <w:szCs w:val="20"/>
                <w:shd w:val="clear" w:color="auto" w:fill="FFFFFF"/>
              </w:rPr>
              <w:t xml:space="preserve"> гр.</w:t>
            </w:r>
          </w:p>
        </w:tc>
        <w:tc>
          <w:tcPr>
            <w:tcW w:w="4388" w:type="dxa"/>
          </w:tcPr>
          <w:p w14:paraId="5A2F0C26" w14:textId="44AB08DE" w:rsidR="00202273" w:rsidRPr="00A05446" w:rsidRDefault="00A05446" w:rsidP="00A05446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A05446">
              <w:rPr>
                <w:rFonts w:ascii="Times New Roman" w:hAnsi="Times New Roman" w:cs="Times New Roman"/>
                <w:sz w:val="20"/>
                <w:szCs w:val="20"/>
              </w:rPr>
              <w:t>Молоко пастеризованное цельное</w:t>
            </w:r>
          </w:p>
        </w:tc>
      </w:tr>
      <w:tr w:rsidR="00D35B92" w14:paraId="0AC1E624" w14:textId="77777777" w:rsidTr="00A05446">
        <w:tc>
          <w:tcPr>
            <w:tcW w:w="1118" w:type="dxa"/>
          </w:tcPr>
          <w:p w14:paraId="30A0F2FE" w14:textId="185C0598" w:rsidR="00202273" w:rsidRDefault="00191F01" w:rsidP="00202273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843" w:type="dxa"/>
            <w:shd w:val="clear" w:color="auto" w:fill="auto"/>
          </w:tcPr>
          <w:p w14:paraId="2996D35D" w14:textId="4E1D4CEE" w:rsidR="00202273" w:rsidRPr="00A05446" w:rsidRDefault="00A05446" w:rsidP="00A05446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05446">
              <w:rPr>
                <w:rFonts w:ascii="Times New Roman" w:hAnsi="Times New Roman" w:cs="Times New Roman"/>
                <w:color w:val="000000"/>
                <w:sz w:val="20"/>
                <w:szCs w:val="20"/>
                <w:shd w:val="clear" w:color="auto" w:fill="FFFFFF"/>
              </w:rPr>
              <w:t>4690502004802</w:t>
            </w:r>
          </w:p>
        </w:tc>
        <w:tc>
          <w:tcPr>
            <w:tcW w:w="2693" w:type="dxa"/>
          </w:tcPr>
          <w:p w14:paraId="1A376F81" w14:textId="0A6B0F38" w:rsidR="00202273" w:rsidRPr="00A05446" w:rsidRDefault="00A05446" w:rsidP="00202273">
            <w:pPr>
              <w:pStyle w:val="a3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w:r w:rsidRPr="00A05446">
              <w:rPr>
                <w:rFonts w:ascii="Times New Roman" w:hAnsi="Times New Roman" w:cs="Times New Roman"/>
                <w:sz w:val="20"/>
                <w:szCs w:val="20"/>
              </w:rPr>
              <w:t>Сметана Простоквашино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, 350 гр., 15%</w:t>
            </w:r>
          </w:p>
        </w:tc>
        <w:tc>
          <w:tcPr>
            <w:tcW w:w="4388" w:type="dxa"/>
          </w:tcPr>
          <w:p w14:paraId="5BBD5DBC" w14:textId="1E57336B" w:rsidR="00202273" w:rsidRPr="00A05446" w:rsidRDefault="00A05446" w:rsidP="00A05446">
            <w:pPr>
              <w:pStyle w:val="a3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w:r w:rsidRPr="00A05446">
              <w:rPr>
                <w:rFonts w:ascii="Times New Roman" w:hAnsi="Times New Roman" w:cs="Times New Roman"/>
                <w:color w:val="333333"/>
                <w:sz w:val="20"/>
                <w:szCs w:val="20"/>
                <w:shd w:val="clear" w:color="auto" w:fill="FFFFFF"/>
              </w:rPr>
              <w:t>Н</w:t>
            </w:r>
            <w:r w:rsidRPr="00A05446">
              <w:rPr>
                <w:rFonts w:ascii="Times New Roman" w:hAnsi="Times New Roman" w:cs="Times New Roman"/>
                <w:color w:val="333333"/>
                <w:sz w:val="20"/>
                <w:szCs w:val="20"/>
                <w:shd w:val="clear" w:color="auto" w:fill="FFFFFF"/>
              </w:rPr>
              <w:t>атуральный кисломолочный продукт, приготовленный по старинному русскому рецепту из сливок и закваски</w:t>
            </w:r>
          </w:p>
        </w:tc>
      </w:tr>
      <w:tr w:rsidR="00D35B92" w14:paraId="2652A8B0" w14:textId="77777777" w:rsidTr="00A05446">
        <w:tc>
          <w:tcPr>
            <w:tcW w:w="1118" w:type="dxa"/>
          </w:tcPr>
          <w:p w14:paraId="4BA6BBAF" w14:textId="1D4F5D01" w:rsidR="00202273" w:rsidRDefault="00191F01" w:rsidP="00202273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843" w:type="dxa"/>
          </w:tcPr>
          <w:p w14:paraId="567B02C9" w14:textId="5F4281DA" w:rsidR="00202273" w:rsidRPr="00D35B92" w:rsidRDefault="00D35B92" w:rsidP="00A05446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35B92">
              <w:rPr>
                <w:rFonts w:ascii="Times New Roman" w:hAnsi="Times New Roman" w:cs="Times New Roman"/>
                <w:color w:val="444444"/>
                <w:sz w:val="20"/>
                <w:szCs w:val="20"/>
                <w:shd w:val="clear" w:color="auto" w:fill="FFFFFF"/>
              </w:rPr>
              <w:t>4602117002494</w:t>
            </w:r>
          </w:p>
        </w:tc>
        <w:tc>
          <w:tcPr>
            <w:tcW w:w="2693" w:type="dxa"/>
          </w:tcPr>
          <w:p w14:paraId="4826CD88" w14:textId="3B9069EE" w:rsidR="00202273" w:rsidRPr="00D35B92" w:rsidRDefault="00D35B92" w:rsidP="00202273">
            <w:pPr>
              <w:pStyle w:val="a3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w:r w:rsidRPr="00D35B92">
              <w:rPr>
                <w:rFonts w:ascii="Times New Roman" w:hAnsi="Times New Roman" w:cs="Times New Roman"/>
                <w:sz w:val="20"/>
                <w:szCs w:val="20"/>
              </w:rPr>
              <w:t>Кефир Рамоз, Рыбинск, 1 л., 1%</w:t>
            </w:r>
          </w:p>
        </w:tc>
        <w:tc>
          <w:tcPr>
            <w:tcW w:w="4388" w:type="dxa"/>
          </w:tcPr>
          <w:p w14:paraId="13A7C58F" w14:textId="3DFB87B4" w:rsidR="00202273" w:rsidRPr="00D35B92" w:rsidRDefault="00D35B92" w:rsidP="00202273">
            <w:pPr>
              <w:pStyle w:val="a3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w:r w:rsidRPr="00D35B92">
              <w:rPr>
                <w:rFonts w:ascii="Times New Roman" w:hAnsi="Times New Roman" w:cs="Times New Roman"/>
                <w:color w:val="444444"/>
                <w:sz w:val="20"/>
                <w:szCs w:val="20"/>
                <w:shd w:val="clear" w:color="auto" w:fill="FFFFFF"/>
              </w:rPr>
              <w:t xml:space="preserve">Продукт, приготовленный из цельного </w:t>
            </w:r>
            <w:r w:rsidRPr="00D35B92">
              <w:rPr>
                <w:rFonts w:ascii="Times New Roman" w:hAnsi="Times New Roman" w:cs="Times New Roman"/>
                <w:color w:val="444444"/>
                <w:sz w:val="20"/>
                <w:szCs w:val="20"/>
                <w:shd w:val="clear" w:color="auto" w:fill="FFFFFF"/>
              </w:rPr>
              <w:t>молок</w:t>
            </w:r>
            <w:r w:rsidRPr="00D35B92">
              <w:rPr>
                <w:rFonts w:ascii="Times New Roman" w:hAnsi="Times New Roman" w:cs="Times New Roman"/>
                <w:color w:val="444444"/>
                <w:sz w:val="20"/>
                <w:szCs w:val="20"/>
                <w:shd w:val="clear" w:color="auto" w:fill="FFFFFF"/>
              </w:rPr>
              <w:t xml:space="preserve">а и </w:t>
            </w:r>
            <w:r w:rsidRPr="00D35B92">
              <w:rPr>
                <w:rFonts w:ascii="Times New Roman" w:hAnsi="Times New Roman" w:cs="Times New Roman"/>
                <w:color w:val="444444"/>
                <w:sz w:val="20"/>
                <w:szCs w:val="20"/>
                <w:shd w:val="clear" w:color="auto" w:fill="FFFFFF"/>
              </w:rPr>
              <w:t>закваск</w:t>
            </w:r>
            <w:r w:rsidRPr="00D35B92">
              <w:rPr>
                <w:rFonts w:ascii="Times New Roman" w:hAnsi="Times New Roman" w:cs="Times New Roman"/>
                <w:color w:val="444444"/>
                <w:sz w:val="20"/>
                <w:szCs w:val="20"/>
                <w:shd w:val="clear" w:color="auto" w:fill="FFFFFF"/>
              </w:rPr>
              <w:t xml:space="preserve">и </w:t>
            </w:r>
            <w:r w:rsidRPr="00D35B92">
              <w:rPr>
                <w:rFonts w:ascii="Times New Roman" w:hAnsi="Times New Roman" w:cs="Times New Roman"/>
                <w:color w:val="444444"/>
                <w:sz w:val="20"/>
                <w:szCs w:val="20"/>
                <w:shd w:val="clear" w:color="auto" w:fill="FFFFFF"/>
              </w:rPr>
              <w:t>на кефирных грибках</w:t>
            </w:r>
          </w:p>
        </w:tc>
      </w:tr>
      <w:tr w:rsidR="00D35B92" w14:paraId="421B3614" w14:textId="77777777" w:rsidTr="00A05446">
        <w:tc>
          <w:tcPr>
            <w:tcW w:w="1118" w:type="dxa"/>
          </w:tcPr>
          <w:p w14:paraId="4C1E2215" w14:textId="08AFBF77" w:rsidR="00202273" w:rsidRDefault="00191F01" w:rsidP="00202273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843" w:type="dxa"/>
          </w:tcPr>
          <w:p w14:paraId="3B0E57AC" w14:textId="59A2E038" w:rsidR="00202273" w:rsidRPr="00B31696" w:rsidRDefault="00B31696" w:rsidP="00A05446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31696">
              <w:rPr>
                <w:rFonts w:ascii="Times New Roman" w:hAnsi="Times New Roman" w:cs="Times New Roman"/>
                <w:color w:val="000000"/>
                <w:sz w:val="20"/>
                <w:szCs w:val="20"/>
                <w:shd w:val="clear" w:color="auto" w:fill="FFFFFF"/>
              </w:rPr>
              <w:t>4600605021231</w:t>
            </w:r>
          </w:p>
        </w:tc>
        <w:tc>
          <w:tcPr>
            <w:tcW w:w="2693" w:type="dxa"/>
          </w:tcPr>
          <w:p w14:paraId="3046255F" w14:textId="3793135D" w:rsidR="00202273" w:rsidRPr="00B31696" w:rsidRDefault="00B31696" w:rsidP="00B31696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B31696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Б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иойогурт</w:t>
            </w:r>
            <w:r w:rsidRPr="00B31696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"АКТИВИА" 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с персиком, 140 гр.</w:t>
            </w:r>
          </w:p>
        </w:tc>
        <w:tc>
          <w:tcPr>
            <w:tcW w:w="4388" w:type="dxa"/>
          </w:tcPr>
          <w:p w14:paraId="0E1476B8" w14:textId="68F4C78E" w:rsidR="00202273" w:rsidRPr="00B31696" w:rsidRDefault="00B31696" w:rsidP="00202273">
            <w:pPr>
              <w:pStyle w:val="a3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</w:rPr>
              <w:t>Н</w:t>
            </w:r>
            <w:r w:rsidRPr="00B31696"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</w:rPr>
              <w:t>ежный натуральный биойогурт с персиком, личи и киноа.</w:t>
            </w:r>
          </w:p>
        </w:tc>
      </w:tr>
    </w:tbl>
    <w:p w14:paraId="67216398" w14:textId="06F6B668" w:rsidR="003A33B8" w:rsidRDefault="003A33B8" w:rsidP="00202273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1C666D40" w14:textId="336A168B" w:rsidR="003A33B8" w:rsidRPr="003A33B8" w:rsidRDefault="003A33B8" w:rsidP="003A33B8">
      <w:pPr>
        <w:pStyle w:val="a3"/>
        <w:ind w:left="85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перечислите поля (с указанием типа данных) </w:t>
      </w:r>
      <w:r w:rsidR="009F7C91">
        <w:rPr>
          <w:rFonts w:ascii="Times New Roman" w:hAnsi="Times New Roman" w:cs="Times New Roman"/>
          <w:sz w:val="28"/>
          <w:szCs w:val="28"/>
        </w:rPr>
        <w:t xml:space="preserve">таблицы </w:t>
      </w:r>
      <w:r>
        <w:rPr>
          <w:rFonts w:ascii="Times New Roman" w:hAnsi="Times New Roman" w:cs="Times New Roman"/>
          <w:sz w:val="28"/>
          <w:szCs w:val="28"/>
          <w:lang w:val="en-US"/>
        </w:rPr>
        <w:t>Tovar</w:t>
      </w:r>
    </w:p>
    <w:tbl>
      <w:tblPr>
        <w:tblStyle w:val="a4"/>
        <w:tblW w:w="0" w:type="auto"/>
        <w:tblInd w:w="704" w:type="dxa"/>
        <w:tblLook w:val="04A0" w:firstRow="1" w:lastRow="0" w:firstColumn="1" w:lastColumn="0" w:noHBand="0" w:noVBand="1"/>
      </w:tblPr>
      <w:tblGrid>
        <w:gridCol w:w="10058"/>
      </w:tblGrid>
      <w:tr w:rsidR="003A33B8" w14:paraId="485FBA7C" w14:textId="77777777" w:rsidTr="003A33B8">
        <w:tc>
          <w:tcPr>
            <w:tcW w:w="10058" w:type="dxa"/>
          </w:tcPr>
          <w:p w14:paraId="664BEBEB" w14:textId="77777777" w:rsidR="003A33B8" w:rsidRDefault="003A33B8" w:rsidP="003A33B8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bookmarkStart w:id="0" w:name="_Hlk64636738"/>
          </w:p>
          <w:p w14:paraId="2F115E69" w14:textId="1B8206CF" w:rsidR="003A33B8" w:rsidRDefault="003A33B8" w:rsidP="003A33B8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bookmarkEnd w:id="0"/>
    <w:p w14:paraId="2D9B4C6D" w14:textId="484B2F7B" w:rsidR="009F7C91" w:rsidRDefault="003A33B8" w:rsidP="009F7C91">
      <w:pPr>
        <w:pStyle w:val="a3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9F7C91">
        <w:rPr>
          <w:rFonts w:ascii="Times New Roman" w:hAnsi="Times New Roman" w:cs="Times New Roman"/>
          <w:sz w:val="28"/>
          <w:szCs w:val="28"/>
        </w:rPr>
        <w:t xml:space="preserve">  -</w:t>
      </w:r>
      <w:r>
        <w:rPr>
          <w:rFonts w:ascii="Times New Roman" w:hAnsi="Times New Roman" w:cs="Times New Roman"/>
          <w:sz w:val="28"/>
          <w:szCs w:val="28"/>
          <w:lang w:val="en-US"/>
        </w:rPr>
        <w:t> </w:t>
      </w:r>
      <w:r w:rsidR="009F7C91">
        <w:rPr>
          <w:rFonts w:ascii="Times New Roman" w:hAnsi="Times New Roman" w:cs="Times New Roman"/>
          <w:sz w:val="28"/>
          <w:szCs w:val="28"/>
        </w:rPr>
        <w:t xml:space="preserve">перечислите известные Вам компоненты в программной среде </w:t>
      </w:r>
      <w:r w:rsidR="009F7C91">
        <w:rPr>
          <w:rFonts w:ascii="Times New Roman" w:hAnsi="Times New Roman" w:cs="Times New Roman"/>
          <w:sz w:val="28"/>
          <w:szCs w:val="28"/>
          <w:lang w:val="en-US"/>
        </w:rPr>
        <w:t>Delphi</w:t>
      </w:r>
      <w:r w:rsidR="009F7C91">
        <w:rPr>
          <w:rFonts w:ascii="Times New Roman" w:hAnsi="Times New Roman" w:cs="Times New Roman"/>
          <w:sz w:val="28"/>
          <w:szCs w:val="28"/>
        </w:rPr>
        <w:t xml:space="preserve">, обеспечивающие </w:t>
      </w:r>
      <w:r w:rsidR="009F7C91" w:rsidRPr="009F7C91">
        <w:rPr>
          <w:rFonts w:ascii="Times New Roman" w:hAnsi="Times New Roman" w:cs="Times New Roman"/>
          <w:b/>
          <w:bCs/>
          <w:sz w:val="28"/>
          <w:szCs w:val="28"/>
        </w:rPr>
        <w:t>доступ к наборам данных</w:t>
      </w:r>
    </w:p>
    <w:tbl>
      <w:tblPr>
        <w:tblStyle w:val="a4"/>
        <w:tblW w:w="0" w:type="auto"/>
        <w:tblInd w:w="704" w:type="dxa"/>
        <w:tblLook w:val="04A0" w:firstRow="1" w:lastRow="0" w:firstColumn="1" w:lastColumn="0" w:noHBand="0" w:noVBand="1"/>
      </w:tblPr>
      <w:tblGrid>
        <w:gridCol w:w="10058"/>
      </w:tblGrid>
      <w:tr w:rsidR="009F7C91" w14:paraId="76FE790F" w14:textId="77777777" w:rsidTr="006A093D">
        <w:tc>
          <w:tcPr>
            <w:tcW w:w="10058" w:type="dxa"/>
          </w:tcPr>
          <w:p w14:paraId="39CFB08A" w14:textId="77777777" w:rsidR="009F7C91" w:rsidRDefault="009F7C91" w:rsidP="006A093D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FB467C9" w14:textId="77777777" w:rsidR="009F7C91" w:rsidRDefault="009F7C91" w:rsidP="006A093D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5946CA7E" w14:textId="435E47E4" w:rsidR="009F7C91" w:rsidRDefault="009F7C91" w:rsidP="009F7C91">
      <w:pPr>
        <w:pStyle w:val="a3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9F7C91">
        <w:rPr>
          <w:rFonts w:ascii="Times New Roman" w:hAnsi="Times New Roman" w:cs="Times New Roman"/>
          <w:sz w:val="28"/>
          <w:szCs w:val="28"/>
        </w:rPr>
        <w:t xml:space="preserve"> -</w:t>
      </w:r>
      <w:r>
        <w:rPr>
          <w:rFonts w:ascii="Times New Roman" w:hAnsi="Times New Roman" w:cs="Times New Roman"/>
          <w:sz w:val="28"/>
          <w:szCs w:val="28"/>
          <w:lang w:val="en-US"/>
        </w:rPr>
        <w:t> </w:t>
      </w:r>
      <w:r>
        <w:rPr>
          <w:rFonts w:ascii="Times New Roman" w:hAnsi="Times New Roman" w:cs="Times New Roman"/>
          <w:sz w:val="28"/>
          <w:szCs w:val="28"/>
        </w:rPr>
        <w:t xml:space="preserve">перечислите </w:t>
      </w:r>
      <w:r>
        <w:rPr>
          <w:rFonts w:ascii="Times New Roman" w:hAnsi="Times New Roman" w:cs="Times New Roman"/>
          <w:sz w:val="28"/>
          <w:szCs w:val="28"/>
        </w:rPr>
        <w:t>способы активации источника с набором данных</w:t>
      </w:r>
    </w:p>
    <w:tbl>
      <w:tblPr>
        <w:tblStyle w:val="a4"/>
        <w:tblW w:w="0" w:type="auto"/>
        <w:tblInd w:w="704" w:type="dxa"/>
        <w:tblLook w:val="04A0" w:firstRow="1" w:lastRow="0" w:firstColumn="1" w:lastColumn="0" w:noHBand="0" w:noVBand="1"/>
      </w:tblPr>
      <w:tblGrid>
        <w:gridCol w:w="10058"/>
      </w:tblGrid>
      <w:tr w:rsidR="009F7C91" w14:paraId="53EFAF2C" w14:textId="77777777" w:rsidTr="006A093D">
        <w:tc>
          <w:tcPr>
            <w:tcW w:w="10058" w:type="dxa"/>
          </w:tcPr>
          <w:p w14:paraId="0BD31A2B" w14:textId="77777777" w:rsidR="009F7C91" w:rsidRDefault="009F7C91" w:rsidP="006A093D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C9FA7A8" w14:textId="77777777" w:rsidR="009F7C91" w:rsidRDefault="009F7C91" w:rsidP="006A093D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412E0407" w14:textId="13648BF4" w:rsidR="00A87017" w:rsidRPr="003102E7" w:rsidRDefault="00A87017" w:rsidP="00A87017">
      <w:pPr>
        <w:pStyle w:val="a3"/>
        <w:ind w:left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F7C91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 </w:t>
      </w:r>
      <w:r>
        <w:rPr>
          <w:rFonts w:ascii="Times New Roman" w:hAnsi="Times New Roman" w:cs="Times New Roman"/>
          <w:sz w:val="28"/>
          <w:szCs w:val="28"/>
        </w:rPr>
        <w:t xml:space="preserve">после выполнения метода </w:t>
      </w:r>
      <w:r>
        <w:rPr>
          <w:rFonts w:ascii="Times New Roman" w:hAnsi="Times New Roman" w:cs="Times New Roman"/>
          <w:sz w:val="28"/>
          <w:szCs w:val="28"/>
          <w:lang w:val="en-US"/>
        </w:rPr>
        <w:t>IBTable</w:t>
      </w:r>
      <w:r w:rsidRPr="00A87017">
        <w:rPr>
          <w:rFonts w:ascii="Times New Roman" w:hAnsi="Times New Roman" w:cs="Times New Roman"/>
          <w:sz w:val="28"/>
          <w:szCs w:val="28"/>
        </w:rPr>
        <w:t>1.</w:t>
      </w:r>
      <w:r>
        <w:rPr>
          <w:rFonts w:ascii="Times New Roman" w:hAnsi="Times New Roman" w:cs="Times New Roman"/>
          <w:sz w:val="28"/>
          <w:szCs w:val="28"/>
          <w:lang w:val="en-US"/>
        </w:rPr>
        <w:t>Open</w:t>
      </w:r>
      <w:r w:rsidR="00F478BD">
        <w:rPr>
          <w:rFonts w:ascii="Times New Roman" w:hAnsi="Times New Roman" w:cs="Times New Roman"/>
          <w:sz w:val="28"/>
          <w:szCs w:val="28"/>
        </w:rPr>
        <w:t xml:space="preserve"> (свойство </w:t>
      </w:r>
      <w:r w:rsidR="00F478BD">
        <w:rPr>
          <w:rFonts w:ascii="Times New Roman" w:hAnsi="Times New Roman" w:cs="Times New Roman"/>
          <w:sz w:val="28"/>
          <w:szCs w:val="28"/>
          <w:lang w:val="en-US"/>
        </w:rPr>
        <w:t>TableName</w:t>
      </w:r>
      <w:r w:rsidR="00F478BD" w:rsidRPr="00F478BD">
        <w:rPr>
          <w:rFonts w:ascii="Times New Roman" w:hAnsi="Times New Roman" w:cs="Times New Roman"/>
          <w:sz w:val="28"/>
          <w:szCs w:val="28"/>
        </w:rPr>
        <w:t xml:space="preserve"> </w:t>
      </w:r>
      <w:r w:rsidR="00F478BD">
        <w:rPr>
          <w:rFonts w:ascii="Times New Roman" w:hAnsi="Times New Roman" w:cs="Times New Roman"/>
          <w:sz w:val="28"/>
          <w:szCs w:val="28"/>
        </w:rPr>
        <w:t xml:space="preserve">у </w:t>
      </w:r>
      <w:r w:rsidR="00F478BD">
        <w:rPr>
          <w:rFonts w:ascii="Times New Roman" w:hAnsi="Times New Roman" w:cs="Times New Roman"/>
          <w:sz w:val="28"/>
          <w:szCs w:val="28"/>
          <w:lang w:val="en-US"/>
        </w:rPr>
        <w:t>IBTable</w:t>
      </w:r>
      <w:r w:rsidR="00F478BD" w:rsidRPr="00F478BD">
        <w:rPr>
          <w:rFonts w:ascii="Times New Roman" w:hAnsi="Times New Roman" w:cs="Times New Roman"/>
          <w:sz w:val="28"/>
          <w:szCs w:val="28"/>
        </w:rPr>
        <w:t xml:space="preserve">1 </w:t>
      </w:r>
      <w:r w:rsidR="00F478BD">
        <w:rPr>
          <w:rFonts w:ascii="Times New Roman" w:hAnsi="Times New Roman" w:cs="Times New Roman"/>
          <w:sz w:val="28"/>
          <w:szCs w:val="28"/>
        </w:rPr>
        <w:t>–</w:t>
      </w:r>
      <w:r w:rsidR="00F478BD" w:rsidRPr="00F478BD">
        <w:rPr>
          <w:rFonts w:ascii="Times New Roman" w:hAnsi="Times New Roman" w:cs="Times New Roman"/>
          <w:sz w:val="28"/>
          <w:szCs w:val="28"/>
        </w:rPr>
        <w:t xml:space="preserve"> </w:t>
      </w:r>
      <w:r w:rsidR="00F478BD">
        <w:rPr>
          <w:rFonts w:ascii="Times New Roman" w:hAnsi="Times New Roman" w:cs="Times New Roman"/>
          <w:sz w:val="28"/>
          <w:szCs w:val="28"/>
          <w:lang w:val="en-US"/>
        </w:rPr>
        <w:t>Tovar</w:t>
      </w:r>
      <w:r w:rsidR="00F478BD" w:rsidRPr="00F478BD">
        <w:rPr>
          <w:rFonts w:ascii="Times New Roman" w:hAnsi="Times New Roman" w:cs="Times New Roman"/>
          <w:sz w:val="28"/>
          <w:szCs w:val="28"/>
        </w:rPr>
        <w:t>)</w:t>
      </w:r>
      <w:r w:rsidR="00F478BD">
        <w:rPr>
          <w:rFonts w:ascii="Times New Roman" w:hAnsi="Times New Roman" w:cs="Times New Roman"/>
          <w:sz w:val="28"/>
          <w:szCs w:val="28"/>
        </w:rPr>
        <w:t xml:space="preserve"> какой набор данных будет доступен для обработки и на какую запись будет установлен курсор</w:t>
      </w:r>
      <w:r w:rsidR="003102E7" w:rsidRPr="003102E7">
        <w:rPr>
          <w:rFonts w:ascii="Times New Roman" w:hAnsi="Times New Roman" w:cs="Times New Roman"/>
          <w:sz w:val="28"/>
          <w:szCs w:val="28"/>
        </w:rPr>
        <w:t xml:space="preserve"> (</w:t>
      </w:r>
      <w:r w:rsidR="003102E7">
        <w:rPr>
          <w:rFonts w:ascii="Times New Roman" w:hAnsi="Times New Roman" w:cs="Times New Roman"/>
          <w:sz w:val="28"/>
          <w:szCs w:val="28"/>
        </w:rPr>
        <w:t>достаточно заполнить полностью только активную запись)</w:t>
      </w:r>
    </w:p>
    <w:tbl>
      <w:tblPr>
        <w:tblStyle w:val="a4"/>
        <w:tblW w:w="0" w:type="auto"/>
        <w:tblInd w:w="704" w:type="dxa"/>
        <w:tblLook w:val="04A0" w:firstRow="1" w:lastRow="0" w:firstColumn="1" w:lastColumn="0" w:noHBand="0" w:noVBand="1"/>
      </w:tblPr>
      <w:tblGrid>
        <w:gridCol w:w="10058"/>
      </w:tblGrid>
      <w:tr w:rsidR="00A87017" w14:paraId="074D7890" w14:textId="77777777" w:rsidTr="006A093D">
        <w:tc>
          <w:tcPr>
            <w:tcW w:w="10058" w:type="dxa"/>
          </w:tcPr>
          <w:p w14:paraId="1D5D621A" w14:textId="4B70FBCD" w:rsidR="00A87017" w:rsidRDefault="00A87017" w:rsidP="006A093D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4878D2FF" w14:textId="5E434D36" w:rsidR="00F478BD" w:rsidRDefault="00F478BD" w:rsidP="006A093D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6F602E2" w14:textId="36D97204" w:rsidR="00F478BD" w:rsidRDefault="00F478BD" w:rsidP="006A093D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4EF7DC18" w14:textId="15C359FD" w:rsidR="00F478BD" w:rsidRDefault="00F478BD" w:rsidP="006A093D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2600D84" w14:textId="39F322D2" w:rsidR="00F478BD" w:rsidRDefault="00F478BD" w:rsidP="006A093D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F8BB007" w14:textId="6CECCFF0" w:rsidR="00F478BD" w:rsidRDefault="00F478BD" w:rsidP="006A093D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3F20A65" w14:textId="0785A73A" w:rsidR="00F478BD" w:rsidRDefault="00F478BD" w:rsidP="006A093D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D6D0A14" w14:textId="4B2868F9" w:rsidR="00F478BD" w:rsidRDefault="00F478BD" w:rsidP="006A093D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84FEBC6" w14:textId="5D150A88" w:rsidR="00F478BD" w:rsidRDefault="00F478BD" w:rsidP="006A093D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B41EA10" w14:textId="77777777" w:rsidR="00F478BD" w:rsidRDefault="00F478BD" w:rsidP="006A093D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28945F4" w14:textId="77777777" w:rsidR="00A87017" w:rsidRDefault="00A87017" w:rsidP="006A093D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259C2DE3" w14:textId="49352336" w:rsidR="00F478BD" w:rsidRDefault="00F478BD" w:rsidP="00F478BD">
      <w:pPr>
        <w:pStyle w:val="a3"/>
        <w:ind w:left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   </w:t>
      </w:r>
      <w:r w:rsidRPr="009F7C91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 </w:t>
      </w:r>
      <w:r>
        <w:rPr>
          <w:rFonts w:ascii="Times New Roman" w:hAnsi="Times New Roman" w:cs="Times New Roman"/>
          <w:sz w:val="28"/>
          <w:szCs w:val="28"/>
        </w:rPr>
        <w:t>какая функция позволяет установить: возвращенный набор данных пустой или нет?</w:t>
      </w:r>
    </w:p>
    <w:tbl>
      <w:tblPr>
        <w:tblStyle w:val="a4"/>
        <w:tblW w:w="0" w:type="auto"/>
        <w:tblInd w:w="704" w:type="dxa"/>
        <w:tblLook w:val="04A0" w:firstRow="1" w:lastRow="0" w:firstColumn="1" w:lastColumn="0" w:noHBand="0" w:noVBand="1"/>
      </w:tblPr>
      <w:tblGrid>
        <w:gridCol w:w="10058"/>
      </w:tblGrid>
      <w:tr w:rsidR="00F478BD" w14:paraId="37B7AA03" w14:textId="77777777" w:rsidTr="006A093D">
        <w:tc>
          <w:tcPr>
            <w:tcW w:w="10058" w:type="dxa"/>
          </w:tcPr>
          <w:p w14:paraId="7399264B" w14:textId="77777777" w:rsidR="00F478BD" w:rsidRDefault="00F478BD" w:rsidP="006A093D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55EFA5D" w14:textId="77777777" w:rsidR="00F478BD" w:rsidRDefault="00F478BD" w:rsidP="006A093D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5DB0DD76" w14:textId="428F5EFE" w:rsidR="00F478BD" w:rsidRPr="00823628" w:rsidRDefault="00F478BD" w:rsidP="00F478BD">
      <w:pPr>
        <w:pStyle w:val="a3"/>
        <w:ind w:left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</w:t>
      </w:r>
      <w:r w:rsidRPr="009F7C91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 </w:t>
      </w:r>
      <w:r w:rsidR="00823628">
        <w:rPr>
          <w:rFonts w:ascii="Times New Roman" w:hAnsi="Times New Roman" w:cs="Times New Roman"/>
          <w:sz w:val="28"/>
          <w:szCs w:val="28"/>
        </w:rPr>
        <w:t xml:space="preserve">приведите код программы, позволяющий обеспечить перебор записей в таблице </w:t>
      </w:r>
      <w:r w:rsidR="00823628">
        <w:rPr>
          <w:rFonts w:ascii="Times New Roman" w:hAnsi="Times New Roman" w:cs="Times New Roman"/>
          <w:sz w:val="28"/>
          <w:szCs w:val="28"/>
          <w:lang w:val="en-US"/>
        </w:rPr>
        <w:t>Tovar</w:t>
      </w:r>
      <w:r w:rsidR="00823628">
        <w:rPr>
          <w:rFonts w:ascii="Times New Roman" w:hAnsi="Times New Roman" w:cs="Times New Roman"/>
          <w:sz w:val="28"/>
          <w:szCs w:val="28"/>
        </w:rPr>
        <w:t xml:space="preserve"> (перебор запис</w:t>
      </w:r>
      <w:r w:rsidR="00BB418F">
        <w:rPr>
          <w:rFonts w:ascii="Times New Roman" w:hAnsi="Times New Roman" w:cs="Times New Roman"/>
          <w:sz w:val="28"/>
          <w:szCs w:val="28"/>
        </w:rPr>
        <w:t>ей</w:t>
      </w:r>
      <w:r w:rsidR="00823628">
        <w:rPr>
          <w:rFonts w:ascii="Times New Roman" w:hAnsi="Times New Roman" w:cs="Times New Roman"/>
          <w:sz w:val="28"/>
          <w:szCs w:val="28"/>
        </w:rPr>
        <w:t xml:space="preserve"> организовать при помощи цикла </w:t>
      </w:r>
      <w:r w:rsidR="00823628">
        <w:rPr>
          <w:rFonts w:ascii="Times New Roman" w:hAnsi="Times New Roman" w:cs="Times New Roman"/>
          <w:sz w:val="28"/>
          <w:szCs w:val="28"/>
          <w:lang w:val="en-US"/>
        </w:rPr>
        <w:t>while</w:t>
      </w:r>
      <w:r w:rsidR="00823628">
        <w:rPr>
          <w:rFonts w:ascii="Times New Roman" w:hAnsi="Times New Roman" w:cs="Times New Roman"/>
          <w:sz w:val="28"/>
          <w:szCs w:val="28"/>
        </w:rPr>
        <w:t>), начиная с первой записи</w:t>
      </w:r>
    </w:p>
    <w:tbl>
      <w:tblPr>
        <w:tblStyle w:val="a4"/>
        <w:tblW w:w="0" w:type="auto"/>
        <w:tblInd w:w="704" w:type="dxa"/>
        <w:tblLook w:val="04A0" w:firstRow="1" w:lastRow="0" w:firstColumn="1" w:lastColumn="0" w:noHBand="0" w:noVBand="1"/>
      </w:tblPr>
      <w:tblGrid>
        <w:gridCol w:w="10058"/>
      </w:tblGrid>
      <w:tr w:rsidR="00F478BD" w14:paraId="2A07665C" w14:textId="77777777" w:rsidTr="006A093D">
        <w:tc>
          <w:tcPr>
            <w:tcW w:w="10058" w:type="dxa"/>
          </w:tcPr>
          <w:p w14:paraId="652CEACE" w14:textId="64EF1936" w:rsidR="00F478BD" w:rsidRDefault="00F478BD" w:rsidP="006A093D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43A7203B" w14:textId="7D8C5BAF" w:rsidR="00823628" w:rsidRDefault="00823628" w:rsidP="006A093D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CA64A21" w14:textId="627689B6" w:rsidR="00823628" w:rsidRDefault="00823628" w:rsidP="006A093D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88DEE05" w14:textId="77F12D06" w:rsidR="00823628" w:rsidRDefault="00823628" w:rsidP="006A093D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A593F14" w14:textId="4CD5E4DD" w:rsidR="00823628" w:rsidRDefault="00823628" w:rsidP="006A093D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44B9E334" w14:textId="2A4E1177" w:rsidR="00823628" w:rsidRDefault="00823628" w:rsidP="006A093D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000D854" w14:textId="0B77B6AE" w:rsidR="00823628" w:rsidRDefault="00823628" w:rsidP="006A093D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AA7F27A" w14:textId="113BFE6F" w:rsidR="00823628" w:rsidRDefault="00823628" w:rsidP="006A093D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459C98BA" w14:textId="239BFE73" w:rsidR="00BB418F" w:rsidRDefault="00BB418F" w:rsidP="006A093D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27D4451" w14:textId="77777777" w:rsidR="00BB418F" w:rsidRDefault="00BB418F" w:rsidP="006A093D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96926F1" w14:textId="5207D859" w:rsidR="00823628" w:rsidRDefault="00823628" w:rsidP="006A093D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2039E49" w14:textId="77777777" w:rsidR="00823628" w:rsidRDefault="00823628" w:rsidP="006A093D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738D31B" w14:textId="77777777" w:rsidR="00F478BD" w:rsidRDefault="00F478BD" w:rsidP="006A093D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4056DBF5" w14:textId="0D19DA51" w:rsidR="00823628" w:rsidRPr="00823628" w:rsidRDefault="00823628" w:rsidP="00823628">
      <w:pPr>
        <w:pStyle w:val="a3"/>
        <w:ind w:left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- </w:t>
      </w:r>
      <w:r>
        <w:rPr>
          <w:rFonts w:ascii="Times New Roman" w:hAnsi="Times New Roman" w:cs="Times New Roman"/>
          <w:sz w:val="28"/>
          <w:szCs w:val="28"/>
        </w:rPr>
        <w:t xml:space="preserve">приведите код программы, позволяющий </w:t>
      </w:r>
      <w:r>
        <w:rPr>
          <w:rFonts w:ascii="Times New Roman" w:hAnsi="Times New Roman" w:cs="Times New Roman"/>
          <w:sz w:val="28"/>
          <w:szCs w:val="28"/>
        </w:rPr>
        <w:t xml:space="preserve">при переборе записей </w:t>
      </w:r>
      <w:r>
        <w:rPr>
          <w:rFonts w:ascii="Times New Roman" w:hAnsi="Times New Roman" w:cs="Times New Roman"/>
          <w:sz w:val="28"/>
          <w:szCs w:val="28"/>
        </w:rPr>
        <w:t xml:space="preserve">в таблице </w:t>
      </w:r>
      <w:r>
        <w:rPr>
          <w:rFonts w:ascii="Times New Roman" w:hAnsi="Times New Roman" w:cs="Times New Roman"/>
          <w:sz w:val="28"/>
          <w:szCs w:val="28"/>
          <w:lang w:val="en-US"/>
        </w:rPr>
        <w:t>Tovar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(перебор записей организовать при помощи цикла </w:t>
      </w:r>
      <w:r>
        <w:rPr>
          <w:rFonts w:ascii="Times New Roman" w:hAnsi="Times New Roman" w:cs="Times New Roman"/>
          <w:sz w:val="28"/>
          <w:szCs w:val="28"/>
          <w:lang w:val="en-US"/>
        </w:rPr>
        <w:t>for</w:t>
      </w:r>
      <w:r>
        <w:rPr>
          <w:rFonts w:ascii="Times New Roman" w:hAnsi="Times New Roman" w:cs="Times New Roman"/>
          <w:sz w:val="28"/>
          <w:szCs w:val="28"/>
        </w:rPr>
        <w:t>)</w:t>
      </w:r>
      <w:r w:rsidRPr="0082362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записать в переменные </w:t>
      </w:r>
      <w:r>
        <w:rPr>
          <w:rFonts w:ascii="Times New Roman" w:hAnsi="Times New Roman" w:cs="Times New Roman"/>
          <w:sz w:val="28"/>
          <w:szCs w:val="28"/>
          <w:lang w:val="en-US"/>
        </w:rPr>
        <w:t>name</w:t>
      </w:r>
      <w:r w:rsidRPr="0082362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r>
        <w:rPr>
          <w:rFonts w:ascii="Times New Roman" w:hAnsi="Times New Roman" w:cs="Times New Roman"/>
          <w:sz w:val="28"/>
          <w:szCs w:val="28"/>
          <w:lang w:val="en-US"/>
        </w:rPr>
        <w:t>description</w:t>
      </w:r>
      <w:r w:rsidRPr="0082362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значения для товара с штрих-кодом </w:t>
      </w:r>
      <w:r w:rsidRPr="00823628">
        <w:rPr>
          <w:rFonts w:ascii="Times New Roman" w:hAnsi="Times New Roman" w:cs="Times New Roman"/>
          <w:color w:val="444444"/>
          <w:sz w:val="28"/>
          <w:szCs w:val="28"/>
          <w:shd w:val="clear" w:color="auto" w:fill="FFFFFF"/>
        </w:rPr>
        <w:t>4602117002494</w:t>
      </w:r>
    </w:p>
    <w:tbl>
      <w:tblPr>
        <w:tblStyle w:val="a4"/>
        <w:tblW w:w="0" w:type="auto"/>
        <w:tblInd w:w="704" w:type="dxa"/>
        <w:tblLook w:val="04A0" w:firstRow="1" w:lastRow="0" w:firstColumn="1" w:lastColumn="0" w:noHBand="0" w:noVBand="1"/>
      </w:tblPr>
      <w:tblGrid>
        <w:gridCol w:w="10058"/>
      </w:tblGrid>
      <w:tr w:rsidR="00823628" w14:paraId="06DA55B2" w14:textId="77777777" w:rsidTr="006A093D">
        <w:tc>
          <w:tcPr>
            <w:tcW w:w="10058" w:type="dxa"/>
          </w:tcPr>
          <w:p w14:paraId="5F41187E" w14:textId="77777777" w:rsidR="00823628" w:rsidRDefault="00823628" w:rsidP="006A093D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F558658" w14:textId="77777777" w:rsidR="00823628" w:rsidRDefault="00823628" w:rsidP="006A093D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F0FBF5F" w14:textId="77777777" w:rsidR="00823628" w:rsidRDefault="00823628" w:rsidP="006A093D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4A2DA4CF" w14:textId="77777777" w:rsidR="00823628" w:rsidRDefault="00823628" w:rsidP="006A093D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418786F" w14:textId="77777777" w:rsidR="00823628" w:rsidRDefault="00823628" w:rsidP="006A093D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49D10EFE" w14:textId="77777777" w:rsidR="00823628" w:rsidRDefault="00823628" w:rsidP="006A093D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43909DA" w14:textId="77777777" w:rsidR="00823628" w:rsidRDefault="00823628" w:rsidP="006A093D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4B3BD965" w14:textId="77777777" w:rsidR="00823628" w:rsidRDefault="00823628" w:rsidP="006A093D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20FD26E" w14:textId="0AB2964B" w:rsidR="00823628" w:rsidRDefault="00823628" w:rsidP="006A093D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03C7DF0" w14:textId="2BB806A1" w:rsidR="00BB418F" w:rsidRDefault="00BB418F" w:rsidP="006A093D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4DE308EF" w14:textId="19DA94C4" w:rsidR="00BB418F" w:rsidRDefault="00BB418F" w:rsidP="006A093D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189D1CE" w14:textId="4F42CB4A" w:rsidR="00BB418F" w:rsidRDefault="00BB418F" w:rsidP="006A093D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07DAEAC" w14:textId="00A2DFB2" w:rsidR="00BB418F" w:rsidRDefault="00BB418F" w:rsidP="006A093D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36C4FAA" w14:textId="77777777" w:rsidR="00BB418F" w:rsidRDefault="00BB418F" w:rsidP="006A093D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44089E87" w14:textId="77777777" w:rsidR="00823628" w:rsidRDefault="00823628" w:rsidP="006A093D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9B66F58" w14:textId="77777777" w:rsidR="00823628" w:rsidRDefault="00823628" w:rsidP="006A093D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2750C147" w14:textId="01162F29" w:rsidR="009F7C91" w:rsidRDefault="009F7C91" w:rsidP="009F7C91">
      <w:pPr>
        <w:pStyle w:val="a3"/>
        <w:ind w:left="0"/>
        <w:jc w:val="both"/>
        <w:rPr>
          <w:rFonts w:ascii="Times New Roman" w:hAnsi="Times New Roman" w:cs="Times New Roman"/>
          <w:sz w:val="28"/>
          <w:szCs w:val="28"/>
        </w:rPr>
      </w:pPr>
    </w:p>
    <w:p w14:paraId="7C344F29" w14:textId="77777777" w:rsidR="009F7C91" w:rsidRPr="009F7C91" w:rsidRDefault="009F7C91" w:rsidP="009F7C91">
      <w:pPr>
        <w:pStyle w:val="a3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14:paraId="4CE8DC76" w14:textId="77777777" w:rsidR="00202273" w:rsidRPr="003102E7" w:rsidRDefault="00202273" w:rsidP="00BB418F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</w:p>
    <w:p w14:paraId="57A3A0D5" w14:textId="77777777" w:rsidR="0072646D" w:rsidRPr="0072646D" w:rsidRDefault="0072646D" w:rsidP="0072646D">
      <w:pPr>
        <w:pStyle w:val="a3"/>
        <w:rPr>
          <w:rFonts w:ascii="Times New Roman" w:hAnsi="Times New Roman" w:cs="Times New Roman"/>
          <w:sz w:val="28"/>
          <w:szCs w:val="28"/>
        </w:rPr>
      </w:pPr>
    </w:p>
    <w:sectPr w:rsidR="0072646D" w:rsidRPr="0072646D" w:rsidSect="00C730BF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27659B8"/>
    <w:multiLevelType w:val="hybridMultilevel"/>
    <w:tmpl w:val="F450302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79D307D"/>
    <w:multiLevelType w:val="hybridMultilevel"/>
    <w:tmpl w:val="C68207E4"/>
    <w:lvl w:ilvl="0" w:tplc="E708DE4C">
      <w:start w:val="1"/>
      <w:numFmt w:val="bullet"/>
      <w:lvlText w:val="-"/>
      <w:lvlJc w:val="left"/>
      <w:pPr>
        <w:ind w:left="1211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2" w15:restartNumberingAfterBreak="0">
    <w:nsid w:val="6CC34D55"/>
    <w:multiLevelType w:val="hybridMultilevel"/>
    <w:tmpl w:val="EFEA9E72"/>
    <w:lvl w:ilvl="0" w:tplc="5DF056EC">
      <w:start w:val="1"/>
      <w:numFmt w:val="bullet"/>
      <w:lvlText w:val="-"/>
      <w:lvlJc w:val="left"/>
      <w:pPr>
        <w:ind w:left="1211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5E86"/>
    <w:rsid w:val="00191F01"/>
    <w:rsid w:val="00202273"/>
    <w:rsid w:val="003102E7"/>
    <w:rsid w:val="003A33B8"/>
    <w:rsid w:val="0071144A"/>
    <w:rsid w:val="0072646D"/>
    <w:rsid w:val="00823628"/>
    <w:rsid w:val="009F7C91"/>
    <w:rsid w:val="00A05446"/>
    <w:rsid w:val="00A87017"/>
    <w:rsid w:val="00B31696"/>
    <w:rsid w:val="00BB418F"/>
    <w:rsid w:val="00C730BF"/>
    <w:rsid w:val="00D25E86"/>
    <w:rsid w:val="00D35B92"/>
    <w:rsid w:val="00F34B63"/>
    <w:rsid w:val="00F478BD"/>
    <w:rsid w:val="00F833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A794AF"/>
  <w15:chartTrackingRefBased/>
  <w15:docId w15:val="{F2F160BC-4603-4F39-99F7-155684CE57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2646D"/>
    <w:pPr>
      <w:ind w:left="720"/>
      <w:contextualSpacing/>
    </w:pPr>
  </w:style>
  <w:style w:type="table" w:styleId="a4">
    <w:name w:val="Table Grid"/>
    <w:basedOn w:val="a1"/>
    <w:uiPriority w:val="39"/>
    <w:rsid w:val="0020227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584029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2</Pages>
  <Words>272</Words>
  <Characters>1553</Characters>
  <Application>Microsoft Office Word</Application>
  <DocSecurity>0</DocSecurity>
  <Lines>12</Lines>
  <Paragraphs>3</Paragraphs>
  <ScaleCrop>false</ScaleCrop>
  <Company/>
  <LinksUpToDate>false</LinksUpToDate>
  <CharactersWithSpaces>1822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Екатерина Лобанова</dc:creator>
  <cp:keywords/>
  <dc:description/>
  <cp:lastModifiedBy>Екатерина Лобанова</cp:lastModifiedBy>
  <cp:revision>17</cp:revision>
  <dcterms:created xsi:type="dcterms:W3CDTF">2021-02-19T10:27:00Z</dcterms:created>
  <dcterms:modified xsi:type="dcterms:W3CDTF">2021-02-19T11:39:00Z</dcterms:modified>
</cp:coreProperties>
</file>