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sz w:val="44"/>
          <w:bdr w:val="single" w:color="auto" w:sz="4" w:space="0"/>
          <w:shd w:val="pct10" w:color="auto" w:fill="FFFFFF"/>
        </w:rPr>
      </w:pPr>
      <w:r>
        <w:rPr>
          <w:rFonts w:hint="eastAsia"/>
          <w:sz w:val="44"/>
          <w:bdr w:val="single" w:color="auto" w:sz="4" w:space="0"/>
          <w:shd w:val="pct10" w:color="auto" w:fill="FFFFFF"/>
        </w:rPr>
        <w:t>2022 NYCU EE VLSI Lab Report</w:t>
      </w:r>
    </w:p>
    <w:p>
      <w:pPr>
        <w:jc w:val="center"/>
        <w:rPr>
          <w:sz w:val="40"/>
        </w:rPr>
      </w:pPr>
      <w:r>
        <w:rPr>
          <w:rFonts w:hint="eastAsia"/>
          <w:sz w:val="40"/>
        </w:rPr>
        <w:t xml:space="preserve">Lab03 4-Bit Full Adder </w:t>
      </w:r>
      <w:r>
        <w:rPr>
          <w:b/>
          <w:sz w:val="40"/>
        </w:rPr>
        <w:t>+</w:t>
      </w:r>
      <w:r>
        <w:rPr>
          <w:rFonts w:hint="eastAsia"/>
          <w:sz w:val="40"/>
        </w:rPr>
        <w:t xml:space="preserve"> </w:t>
      </w:r>
      <w:r>
        <w:rPr>
          <w:sz w:val="40"/>
        </w:rPr>
        <w:t>DFF</w:t>
      </w:r>
    </w:p>
    <w:p>
      <w:pPr>
        <w:pBdr>
          <w:bottom w:val="single" w:color="auto" w:sz="6" w:space="1"/>
        </w:pBdr>
        <w:jc w:val="center"/>
        <w:rPr>
          <w:sz w:val="28"/>
        </w:rPr>
      </w:pPr>
      <w:r>
        <w:rPr>
          <w:rFonts w:hint="eastAsia"/>
          <w:sz w:val="28"/>
        </w:rPr>
        <w:t xml:space="preserve">Student ID: </w:t>
      </w:r>
      <w:r>
        <w:rPr>
          <w:rFonts w:hint="eastAsia"/>
          <w:sz w:val="28"/>
          <w:lang w:val="en-US" w:eastAsia="zh-TW"/>
        </w:rPr>
        <w:t>109611070</w:t>
      </w:r>
      <w:r>
        <w:rPr>
          <w:rFonts w:hint="eastAsia"/>
          <w:sz w:val="28"/>
        </w:rPr>
        <w:t xml:space="preserve">  Name:</w:t>
      </w:r>
      <w:r>
        <w:rPr>
          <w:rFonts w:hint="eastAsia"/>
          <w:sz w:val="28"/>
          <w:lang w:val="en-US" w:eastAsia="zh-TW"/>
        </w:rPr>
        <w:t xml:space="preserve"> </w:t>
      </w:r>
      <w:r>
        <w:rPr>
          <w:rFonts w:hint="eastAsia" w:ascii="標楷體" w:hAnsi="標楷體" w:eastAsia="標楷體" w:cs="標楷體"/>
          <w:sz w:val="28"/>
          <w:lang w:eastAsia="zh-TW"/>
        </w:rPr>
        <w:t>郭家均</w:t>
      </w:r>
      <w:r>
        <w:rPr>
          <w:rFonts w:hint="eastAsia"/>
          <w:sz w:val="28"/>
        </w:rPr>
        <w:t xml:space="preserve"> </w:t>
      </w:r>
      <w:r>
        <w:rPr>
          <w:rFonts w:hint="eastAsia" w:ascii="標楷體" w:hAnsi="標楷體" w:eastAsia="標楷體"/>
          <w:sz w:val="28"/>
        </w:rPr>
        <w:t xml:space="preserve"> </w:t>
      </w:r>
      <w:r>
        <w:rPr>
          <w:rFonts w:hint="eastAsia"/>
          <w:sz w:val="28"/>
        </w:rPr>
        <w:t>Date: 2022/</w:t>
      </w:r>
      <w:r>
        <w:rPr>
          <w:rFonts w:hint="default"/>
          <w:sz w:val="28"/>
          <w:lang w:val="en-US"/>
        </w:rPr>
        <w:t>11</w:t>
      </w:r>
      <w:r>
        <w:rPr>
          <w:rFonts w:hint="eastAsia"/>
          <w:sz w:val="28"/>
        </w:rPr>
        <w:t>/</w:t>
      </w:r>
      <w:r>
        <w:rPr>
          <w:rFonts w:hint="default"/>
          <w:sz w:val="28"/>
          <w:lang w:val="en-US"/>
        </w:rPr>
        <w:t>19</w:t>
      </w:r>
    </w:p>
    <w:p>
      <w:pPr>
        <w:pStyle w:val="92"/>
        <w:widowControl/>
        <w:numPr>
          <w:ilvl w:val="0"/>
          <w:numId w:val="11"/>
        </w:numPr>
        <w:autoSpaceDE w:val="0"/>
        <w:autoSpaceDN w:val="0"/>
        <w:spacing w:after="0" w:line="360" w:lineRule="auto"/>
        <w:textAlignment w:val="bottom"/>
        <w:rPr>
          <w:rFonts w:ascii="Times New Roman" w:hAnsi="Times New Roman"/>
          <w:b/>
          <w:bdr w:val="single" w:color="auto" w:sz="4" w:space="0"/>
        </w:rPr>
      </w:pPr>
      <w:r>
        <w:rPr>
          <w:b/>
          <w:bCs/>
        </w:rPr>
        <w:t>Layout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result</w:t>
      </w:r>
    </w:p>
    <w:p>
      <w:pPr>
        <w:numPr>
          <w:ilvl w:val="0"/>
          <w:numId w:val="12"/>
        </w:numPr>
        <w:spacing w:line="360" w:lineRule="auto"/>
        <w:rPr>
          <w:b/>
          <w:color w:val="FF0000"/>
        </w:rPr>
      </w:pPr>
      <w:r>
        <w:rPr>
          <w:b/>
        </w:rPr>
        <w:t>Layout</w:t>
      </w:r>
      <w:r>
        <w:rPr>
          <w:rFonts w:hint="eastAsia"/>
          <w:b/>
        </w:rPr>
        <w:t xml:space="preserve"> </w:t>
      </w:r>
      <w:r>
        <w:rPr>
          <w:b/>
        </w:rPr>
        <w:t>picture</w:t>
      </w:r>
      <w:r>
        <w:rPr>
          <w:rFonts w:hint="eastAsia"/>
          <w:b/>
        </w:rPr>
        <w:t xml:space="preserve"> </w:t>
      </w:r>
      <w:r>
        <w:rPr>
          <w:b/>
        </w:rPr>
        <w:t>with</w:t>
      </w:r>
      <w:r>
        <w:rPr>
          <w:rFonts w:hint="eastAsia"/>
          <w:b/>
        </w:rPr>
        <w:t xml:space="preserve"> </w:t>
      </w:r>
      <w:r>
        <w:rPr>
          <w:b/>
        </w:rPr>
        <w:t>ruler</w:t>
      </w:r>
      <w:r>
        <w:rPr>
          <w:b w:val="0"/>
          <w:bCs/>
          <w:lang w:val="en-US"/>
        </w:rPr>
        <w:t xml:space="preserve"> (Height: 17.91um, Width: 16.78um)</w:t>
      </w:r>
    </w:p>
    <w:p>
      <w:pPr>
        <w:spacing w:before="240"/>
        <w:ind w:left="962"/>
        <w:rPr>
          <w:color w:val="FF0000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-424180</wp:posOffset>
            </wp:positionH>
            <wp:positionV relativeFrom="paragraph">
              <wp:posOffset>76200</wp:posOffset>
            </wp:positionV>
            <wp:extent cx="6130925" cy="6492240"/>
            <wp:effectExtent l="0" t="0" r="41275" b="41910"/>
            <wp:wrapTight wrapText="bothSides">
              <wp:wrapPolygon>
                <wp:start x="0" y="0"/>
                <wp:lineTo x="0" y="21549"/>
                <wp:lineTo x="21544" y="21549"/>
                <wp:lineTo x="21544" y="0"/>
                <wp:lineTo x="0" y="0"/>
              </wp:wrapPolygon>
            </wp:wrapTight>
            <wp:docPr id="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649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2"/>
        </w:numPr>
        <w:spacing w:line="360" w:lineRule="auto"/>
        <w:rPr>
          <w:b/>
          <w:color w:val="FF0000"/>
        </w:rPr>
      </w:pPr>
      <w:r>
        <w:rPr>
          <w:b/>
        </w:rPr>
        <w:t>Design</w:t>
      </w:r>
      <w:r>
        <w:rPr>
          <w:rFonts w:hint="eastAsia"/>
          <w:b/>
        </w:rPr>
        <w:t xml:space="preserve"> </w:t>
      </w:r>
      <w:r>
        <w:rPr>
          <w:b/>
        </w:rPr>
        <w:t>concept</w:t>
      </w:r>
    </w:p>
    <w:p>
      <w:pPr>
        <w:pStyle w:val="97"/>
        <w:numPr>
          <w:ilvl w:val="0"/>
          <w:numId w:val="13"/>
        </w:numPr>
        <w:spacing w:line="360" w:lineRule="auto"/>
        <w:ind w:leftChars="0"/>
      </w:pPr>
      <w:r>
        <w:t>Circuit</w:t>
      </w:r>
      <w:r>
        <w:rPr>
          <w:rFonts w:hint="eastAsia"/>
        </w:rPr>
        <w:t xml:space="preserve"> </w:t>
      </w:r>
      <w:r>
        <w:t>Schematic</w:t>
      </w:r>
    </w:p>
    <w:p>
      <w:pPr>
        <w:pStyle w:val="97"/>
        <w:numPr>
          <w:ilvl w:val="0"/>
          <w:numId w:val="0"/>
        </w:numPr>
        <w:spacing w:line="360" w:lineRule="auto"/>
        <w:ind w:left="960" w:leftChars="0" w:firstLine="480" w:firstLineChars="0"/>
        <w:rPr>
          <w:lang w:val="en-US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311150</wp:posOffset>
            </wp:positionV>
            <wp:extent cx="4340860" cy="2463800"/>
            <wp:effectExtent l="0" t="0" r="59690" b="50800"/>
            <wp:wrapTight wrapText="bothSides">
              <wp:wrapPolygon>
                <wp:start x="0" y="0"/>
                <wp:lineTo x="0" y="21377"/>
                <wp:lineTo x="21518" y="21377"/>
                <wp:lineTo x="21518" y="0"/>
                <wp:lineTo x="0" y="0"/>
              </wp:wrapPolygon>
            </wp:wrapTight>
            <wp:docPr id="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>Block diagram :</w:t>
      </w:r>
    </w:p>
    <w:p>
      <w:pPr>
        <w:pStyle w:val="97"/>
        <w:numPr>
          <w:ilvl w:val="0"/>
          <w:numId w:val="0"/>
        </w:numPr>
        <w:spacing w:line="360" w:lineRule="auto"/>
        <w:ind w:left="960" w:leftChars="0" w:firstLine="480" w:firstLineChars="0"/>
        <w:rPr>
          <w:lang w:val="en-US"/>
        </w:rPr>
      </w:pPr>
      <w:r>
        <w:rPr>
          <w:lang w:val="en-US"/>
        </w:rPr>
        <w:t>Sub-circuit : FA1, FA2, CLA, DFF</w:t>
      </w:r>
    </w:p>
    <w:p>
      <w:pPr>
        <w:pStyle w:val="97"/>
        <w:numPr>
          <w:ilvl w:val="0"/>
          <w:numId w:val="0"/>
        </w:numPr>
        <w:spacing w:line="360" w:lineRule="auto"/>
        <w:ind w:left="960" w:leftChars="0" w:firstLine="480" w:firstLineChars="0"/>
        <w:rPr>
          <w:b w:val="0"/>
          <w:bCs w:val="0"/>
          <w:lang w:val="en-US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444500</wp:posOffset>
            </wp:positionH>
            <wp:positionV relativeFrom="paragraph">
              <wp:posOffset>292100</wp:posOffset>
            </wp:positionV>
            <wp:extent cx="5304155" cy="2184400"/>
            <wp:effectExtent l="0" t="0" r="48895" b="44450"/>
            <wp:wrapTight wrapText="bothSides">
              <wp:wrapPolygon>
                <wp:start x="0" y="0"/>
                <wp:lineTo x="0" y="21474"/>
                <wp:lineTo x="21489" y="21474"/>
                <wp:lineTo x="21489" y="0"/>
                <wp:lineTo x="0" y="0"/>
              </wp:wrapPolygon>
            </wp:wrapTight>
            <wp:docPr id="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9"/>
                    <a:srcRect l="643" t="3339"/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lang w:val="en-US"/>
        </w:rPr>
        <w:t xml:space="preserve">FA1  </w:t>
      </w:r>
      <w:r>
        <w:rPr>
          <w:b w:val="0"/>
          <w:bCs w:val="0"/>
          <w:lang w:val="en-US"/>
        </w:rPr>
        <w:t>(since DFF have inverse output, SUM doesn</w:t>
      </w:r>
      <w:r>
        <w:rPr>
          <w:rFonts w:hint="default"/>
          <w:b w:val="0"/>
          <w:bCs w:val="0"/>
          <w:lang w:val="en-US"/>
        </w:rPr>
        <w:t>’t need inverter)</w:t>
      </w:r>
      <w:r>
        <w:rPr>
          <w:b w:val="0"/>
          <w:bCs w:val="0"/>
          <w:lang w:val="en-US"/>
        </w:rPr>
        <w:t xml:space="preserve"> </w:t>
      </w:r>
    </w:p>
    <w:p>
      <w:pPr>
        <w:pStyle w:val="97"/>
        <w:spacing w:line="360" w:lineRule="auto"/>
        <w:ind w:left="1440" w:leftChars="0"/>
        <w:rPr>
          <w:b/>
          <w:bCs/>
          <w:lang w:val="en-US"/>
        </w:rPr>
      </w:pPr>
      <w:r>
        <w:rPr>
          <w:b/>
          <w:bCs/>
          <w:lang w:val="en-US"/>
        </w:rPr>
        <w:t xml:space="preserve">FA2 </w:t>
      </w:r>
      <w:r>
        <w:rPr>
          <w:b w:val="0"/>
          <w:bCs w:val="0"/>
          <w:lang w:val="en-US"/>
        </w:rPr>
        <w:t>(since implementing CLA circuit, 2FA don</w:t>
      </w:r>
      <w:r>
        <w:rPr>
          <w:rFonts w:hint="default"/>
          <w:b w:val="0"/>
          <w:bCs w:val="0"/>
          <w:lang w:val="en-US"/>
        </w:rPr>
        <w:t>’t need COUT)</w:t>
      </w:r>
    </w:p>
    <w:p>
      <w:pPr>
        <w:pStyle w:val="97"/>
        <w:spacing w:line="360" w:lineRule="auto"/>
        <w:ind w:left="1440" w:leftChars="0"/>
        <w:rPr>
          <w:b/>
          <w:bCs/>
          <w:lang w:val="en-US"/>
        </w:rPr>
      </w:pPr>
      <w:r>
        <w:drawing>
          <wp:inline distT="0" distB="0" distL="114300" distR="114300">
            <wp:extent cx="3790315" cy="1900555"/>
            <wp:effectExtent l="0" t="0" r="635" b="4445"/>
            <wp:docPr id="1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190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7"/>
        <w:numPr>
          <w:ilvl w:val="0"/>
          <w:numId w:val="0"/>
        </w:numPr>
        <w:spacing w:line="360" w:lineRule="auto"/>
      </w:pPr>
    </w:p>
    <w:p>
      <w:pPr>
        <w:pStyle w:val="97"/>
        <w:numPr>
          <w:ilvl w:val="0"/>
          <w:numId w:val="0"/>
        </w:numPr>
        <w:spacing w:line="360" w:lineRule="auto"/>
        <w:ind w:left="960" w:leftChars="0" w:firstLine="480" w:firstLineChars="0"/>
        <w:rPr>
          <w:b/>
          <w:bCs/>
          <w:lang w:val="en-US"/>
        </w:rPr>
      </w:pPr>
      <w:r>
        <w:rPr>
          <w:b/>
          <w:bCs/>
          <w:lang w:val="en-US"/>
        </w:rPr>
        <w:t>CLA</w:t>
      </w:r>
    </w:p>
    <w:p>
      <w:pPr>
        <w:pStyle w:val="97"/>
        <w:numPr>
          <w:ilvl w:val="0"/>
          <w:numId w:val="0"/>
        </w:numPr>
        <w:spacing w:line="360" w:lineRule="auto"/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895350</wp:posOffset>
            </wp:positionH>
            <wp:positionV relativeFrom="paragraph">
              <wp:posOffset>15875</wp:posOffset>
            </wp:positionV>
            <wp:extent cx="4672330" cy="3218180"/>
            <wp:effectExtent l="0" t="0" r="13970" b="1270"/>
            <wp:wrapTight wrapText="bothSides">
              <wp:wrapPolygon>
                <wp:start x="0" y="0"/>
                <wp:lineTo x="0" y="21481"/>
                <wp:lineTo x="21488" y="21481"/>
                <wp:lineTo x="21488" y="0"/>
                <wp:lineTo x="0" y="0"/>
              </wp:wrapPolygon>
            </wp:wrapTight>
            <wp:docPr id="9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97"/>
        <w:numPr>
          <w:ilvl w:val="0"/>
          <w:numId w:val="0"/>
        </w:numPr>
        <w:spacing w:line="360" w:lineRule="auto"/>
        <w:ind w:left="960" w:leftChars="0" w:firstLine="480" w:firstLineChars="0"/>
        <w:rPr>
          <w:rFonts w:hint="default" w:ascii="Times New Roman" w:hAnsi="Times New Roman" w:eastAsia="標楷體" w:cs="Times New Roman"/>
          <w:b/>
          <w:bCs/>
          <w:color w:val="FF0000"/>
          <w:highlight w:val="yellow"/>
          <w:lang w:val="en-US"/>
        </w:rPr>
      </w:pPr>
      <w:r>
        <w:rPr>
          <w:b/>
          <w:bCs/>
          <w:lang w:val="en-US"/>
        </w:rPr>
        <w:t xml:space="preserve"> </w:t>
      </w:r>
      <w:r>
        <w:rPr>
          <w:rFonts w:hint="eastAsia"/>
          <w:b/>
          <w:bCs/>
          <w:lang w:val="en-US" w:eastAsia="zh-TW"/>
        </w:rPr>
        <w:t xml:space="preserve">High level trig D-latch + Inverter </w:t>
      </w:r>
      <w:r>
        <w:rPr>
          <w:rFonts w:hint="eastAsia" w:ascii="標楷體" w:hAnsi="標楷體" w:eastAsia="標楷體" w:cs="標楷體"/>
          <w:b w:val="0"/>
          <w:bCs w:val="0"/>
          <w:color w:val="FF0000"/>
          <w:highlight w:val="yellow"/>
          <w:lang w:val="en-US" w:eastAsia="zh-TW"/>
        </w:rPr>
        <w:t>以下全部簡稱</w:t>
      </w:r>
      <w:r>
        <w:rPr>
          <w:rFonts w:hint="default" w:ascii="Times New Roman" w:hAnsi="Times New Roman" w:eastAsia="標楷體" w:cs="Times New Roman"/>
          <w:b w:val="0"/>
          <w:bCs w:val="0"/>
          <w:color w:val="FF0000"/>
          <w:highlight w:val="yellow"/>
          <w:lang w:val="en-US" w:eastAsia="zh-TW"/>
        </w:rPr>
        <w:t>DFF</w:t>
      </w:r>
    </w:p>
    <w:p>
      <w:pPr>
        <w:pStyle w:val="97"/>
        <w:numPr>
          <w:ilvl w:val="0"/>
          <w:numId w:val="0"/>
        </w:numPr>
        <w:spacing w:line="360" w:lineRule="auto"/>
        <w:ind w:left="960" w:leftChars="0" w:firstLine="480" w:firstLineChars="0"/>
        <w:rPr>
          <w:b/>
          <w:bCs/>
          <w:lang w:val="en-US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996950</wp:posOffset>
            </wp:positionH>
            <wp:positionV relativeFrom="paragraph">
              <wp:posOffset>17780</wp:posOffset>
            </wp:positionV>
            <wp:extent cx="3426460" cy="2190750"/>
            <wp:effectExtent l="0" t="0" r="40640" b="38100"/>
            <wp:wrapTight wrapText="bothSides">
              <wp:wrapPolygon>
                <wp:start x="0" y="0"/>
                <wp:lineTo x="0" y="21412"/>
                <wp:lineTo x="21496" y="21412"/>
                <wp:lineTo x="21496" y="0"/>
                <wp:lineTo x="0" y="0"/>
              </wp:wrapPolygon>
            </wp:wrapTight>
            <wp:docPr id="1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/>
                    <pic:cNvPicPr>
                      <a:picLocks noChangeAspect="1"/>
                    </pic:cNvPicPr>
                  </pic:nvPicPr>
                  <pic:blipFill>
                    <a:blip r:embed="rId12"/>
                    <a:srcRect t="5222"/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97"/>
        <w:numPr>
          <w:ilvl w:val="0"/>
          <w:numId w:val="13"/>
        </w:numPr>
        <w:spacing w:line="360" w:lineRule="auto"/>
        <w:ind w:leftChars="0"/>
      </w:pPr>
      <w:r>
        <w:t>Summary of structure</w:t>
      </w:r>
      <w:r>
        <w:rPr>
          <w:rFonts w:hint="eastAsia"/>
        </w:rPr>
        <w:t xml:space="preserve"> </w:t>
      </w:r>
      <w:r>
        <w:t>(number</w:t>
      </w:r>
      <w:r>
        <w:rPr>
          <w:rFonts w:hint="eastAsia"/>
        </w:rPr>
        <w:t xml:space="preserve"> </w:t>
      </w:r>
      <w:r>
        <w:t>of</w:t>
      </w:r>
      <w:r>
        <w:rPr>
          <w:rFonts w:hint="eastAsia"/>
        </w:rPr>
        <w:t xml:space="preserve"> </w:t>
      </w:r>
      <w:r>
        <w:t>transistor</w:t>
      </w:r>
      <w:r>
        <w:rPr>
          <w:rFonts w:hint="eastAsia"/>
        </w:rPr>
        <w:t xml:space="preserve"> </w:t>
      </w:r>
      <w:r>
        <w:t>/</w:t>
      </w:r>
      <w:r>
        <w:rPr>
          <w:rFonts w:hint="eastAsia"/>
        </w:rPr>
        <w:t xml:space="preserve"> </w:t>
      </w:r>
      <w:r>
        <w:t>logic</w:t>
      </w:r>
      <w:r>
        <w:rPr>
          <w:rFonts w:hint="eastAsia"/>
        </w:rPr>
        <w:t xml:space="preserve"> </w:t>
      </w:r>
      <w:r>
        <w:t>gate</w:t>
      </w:r>
      <w:r>
        <w:rPr>
          <w:rFonts w:hint="eastAsia"/>
        </w:rPr>
        <w:t xml:space="preserve"> </w:t>
      </w:r>
      <w:r>
        <w:t>is</w:t>
      </w:r>
      <w:r>
        <w:rPr>
          <w:rFonts w:hint="eastAsia"/>
        </w:rPr>
        <w:t xml:space="preserve"> </w:t>
      </w:r>
      <w:r>
        <w:t>used)</w:t>
      </w:r>
    </w:p>
    <w:p>
      <w:pPr>
        <w:ind w:left="960" w:leftChars="0" w:firstLine="480" w:firstLineChars="0"/>
        <w:rPr>
          <w:rFonts w:hint="eastAsia" w:eastAsia="標楷體" w:cs="Times New Roman"/>
          <w:lang w:val="en-US" w:eastAsia="zh-TW"/>
        </w:rPr>
      </w:pPr>
      <w:r>
        <w:rPr>
          <w:rFonts w:hint="eastAsia" w:ascii="標楷體" w:hAnsi="標楷體" w:eastAsia="標楷體" w:cs="標楷體"/>
          <w:lang w:eastAsia="zh-TW"/>
        </w:rPr>
        <w:t>此實驗我主要選用</w:t>
      </w:r>
      <w:r>
        <w:rPr>
          <w:rFonts w:hint="default" w:ascii="Times New Roman" w:hAnsi="Times New Roman" w:eastAsia="標楷體" w:cs="Times New Roman"/>
          <w:lang w:val="en-US" w:eastAsia="zh-TW"/>
        </w:rPr>
        <w:t>pseudo C-CMOS Adder</w:t>
      </w:r>
      <w:r>
        <w:rPr>
          <w:rFonts w:hint="eastAsia" w:eastAsia="標楷體" w:cs="Times New Roman"/>
          <w:lang w:val="en-US" w:eastAsia="zh-TW"/>
        </w:rPr>
        <w:t xml:space="preserve"> + pseudo compound gate </w:t>
      </w:r>
      <w:r>
        <w:rPr>
          <w:rFonts w:hint="eastAsia" w:eastAsia="標楷體" w:cs="Times New Roman"/>
          <w:lang w:val="en-US" w:eastAsia="zh-TW"/>
        </w:rPr>
        <w:tab/>
      </w:r>
      <w:r>
        <w:rPr>
          <w:rFonts w:hint="eastAsia" w:eastAsia="標楷體" w:cs="Times New Roman"/>
          <w:lang w:val="en-US" w:eastAsia="zh-TW"/>
        </w:rPr>
        <w:tab/>
      </w:r>
      <w:r>
        <w:rPr>
          <w:rFonts w:hint="eastAsia" w:eastAsia="標楷體" w:cs="Times New Roman"/>
          <w:lang w:val="en-US" w:eastAsia="zh-TW"/>
        </w:rPr>
        <w:t>CLA</w:t>
      </w:r>
      <w:r>
        <w:rPr>
          <w:rFonts w:hint="default" w:eastAsia="標楷體" w:cs="Times New Roman"/>
          <w:lang w:val="en-US" w:eastAsia="zh-TW"/>
        </w:rPr>
        <w:t xml:space="preserve"> </w:t>
      </w:r>
      <w:r>
        <w:rPr>
          <w:rFonts w:hint="eastAsia" w:eastAsia="標楷體" w:cs="Times New Roman"/>
          <w:lang w:val="en-US" w:eastAsia="zh-TW"/>
        </w:rPr>
        <w:t>+</w:t>
      </w:r>
      <w:r>
        <w:rPr>
          <w:rFonts w:hint="default" w:eastAsia="標楷體" w:cs="Times New Roman"/>
          <w:lang w:val="en-US" w:eastAsia="zh-TW"/>
        </w:rPr>
        <w:t xml:space="preserve"> </w:t>
      </w:r>
      <w:r>
        <w:rPr>
          <w:rFonts w:hint="eastAsia" w:eastAsia="標楷體" w:cs="Times New Roman"/>
          <w:lang w:val="en-US" w:eastAsia="zh-TW"/>
        </w:rPr>
        <w:t>DFF來設計4bit-FA。全部用了111個Transistors。</w:t>
      </w:r>
    </w:p>
    <w:p>
      <w:pPr>
        <w:ind w:left="960" w:leftChars="0" w:firstLine="480" w:firstLineChars="0"/>
        <w:rPr>
          <w:rFonts w:hint="eastAsia" w:eastAsia="標楷體" w:cs="Times New Roman"/>
          <w:lang w:val="en-US" w:eastAsia="zh-TW"/>
        </w:rPr>
      </w:pPr>
      <w:r>
        <w:rPr>
          <w:rFonts w:hint="eastAsia" w:eastAsia="標楷體" w:cs="Times New Roman"/>
          <w:lang w:val="en-US" w:eastAsia="zh-TW"/>
        </w:rPr>
        <w:t>簡單來說，前面三級FA是ripple adder架構，第四級FA的carry-in</w:t>
      </w:r>
      <w:r>
        <w:rPr>
          <w:rFonts w:hint="eastAsia" w:eastAsia="標楷體" w:cs="Times New Roman"/>
          <w:lang w:val="en-US" w:eastAsia="zh-TW"/>
        </w:rPr>
        <w:br w:type="textWrapping"/>
      </w:r>
      <w:r>
        <w:rPr>
          <w:rFonts w:hint="eastAsia" w:eastAsia="標楷體" w:cs="Times New Roman"/>
          <w:lang w:val="en-US" w:eastAsia="zh-TW"/>
        </w:rPr>
        <w:tab/>
      </w:r>
      <w:r>
        <w:rPr>
          <w:rFonts w:hint="eastAsia" w:eastAsia="標楷體" w:cs="Times New Roman"/>
          <w:lang w:val="en-US" w:eastAsia="zh-TW"/>
        </w:rPr>
        <w:tab/>
      </w:r>
      <w:r>
        <w:rPr>
          <w:rFonts w:hint="eastAsia" w:eastAsia="標楷體" w:cs="Times New Roman"/>
          <w:lang w:val="en-US" w:eastAsia="zh-TW"/>
        </w:rPr>
        <w:t>由一個combinational CLA circuit去運算。縮短critical path的時間。</w:t>
      </w:r>
    </w:p>
    <w:p>
      <w:pPr>
        <w:ind w:left="960" w:leftChars="0" w:firstLine="480" w:firstLineChars="0"/>
        <w:rPr>
          <w:rFonts w:hint="eastAsia" w:eastAsia="標楷體" w:cs="Times New Roman"/>
          <w:lang w:val="en-US" w:eastAsia="zh-TW"/>
        </w:rPr>
      </w:pPr>
    </w:p>
    <w:p>
      <w:pPr>
        <w:ind w:left="960" w:leftChars="0" w:firstLine="480" w:firstLineChars="0"/>
        <w:rPr>
          <w:rFonts w:hint="eastAsia" w:eastAsia="標楷體" w:cs="Times New Roman"/>
          <w:b w:val="0"/>
          <w:bCs w:val="0"/>
          <w:lang w:val="en-US" w:eastAsia="zh-TW"/>
        </w:rPr>
      </w:pPr>
      <w:r>
        <w:rPr>
          <w:rFonts w:hint="eastAsia" w:eastAsia="標楷體" w:cs="Times New Roman"/>
          <w:lang w:val="en-US" w:eastAsia="zh-TW"/>
        </w:rPr>
        <w:t>我們必須在CLK posedge前讓FA的output stabilize，意即運算速</w:t>
      </w:r>
      <w:r>
        <w:rPr>
          <w:rFonts w:hint="eastAsia" w:eastAsia="標楷體" w:cs="Times New Roman"/>
          <w:lang w:val="en-US" w:eastAsia="zh-TW"/>
        </w:rPr>
        <w:tab/>
      </w:r>
      <w:r>
        <w:rPr>
          <w:rFonts w:hint="eastAsia" w:eastAsia="標楷體" w:cs="Times New Roman"/>
          <w:lang w:val="en-US" w:eastAsia="zh-TW"/>
        </w:rPr>
        <w:t>度</w:t>
      </w:r>
      <w:r>
        <w:rPr>
          <w:rFonts w:hint="eastAsia" w:eastAsia="標楷體" w:cs="Times New Roman"/>
          <w:lang w:val="en-US" w:eastAsia="zh-TW"/>
        </w:rPr>
        <w:tab/>
      </w:r>
      <w:r>
        <w:rPr>
          <w:rFonts w:hint="eastAsia" w:eastAsia="標楷體" w:cs="Times New Roman"/>
          <w:lang w:val="en-US" w:eastAsia="zh-TW"/>
        </w:rPr>
        <w:tab/>
      </w:r>
      <w:r>
        <w:rPr>
          <w:rFonts w:hint="eastAsia" w:eastAsia="標楷體" w:cs="Times New Roman"/>
          <w:lang w:val="en-US" w:eastAsia="zh-TW"/>
        </w:rPr>
        <w:t>越快越好，因此在猜想不同架構時</w:t>
      </w:r>
      <w:r>
        <w:rPr>
          <w:rFonts w:hint="eastAsia" w:eastAsia="標楷體" w:cs="Times New Roman"/>
          <w:color w:val="auto"/>
          <w:lang w:val="en-US" w:eastAsia="zh-TW"/>
        </w:rPr>
        <w:t>去</w:t>
      </w:r>
      <w:r>
        <w:rPr>
          <w:rFonts w:hint="eastAsia" w:eastAsia="標楷體" w:cs="Times New Roman"/>
          <w:color w:val="0000FF"/>
          <w:lang w:val="en-US" w:eastAsia="zh-TW"/>
        </w:rPr>
        <w:t>比較不同critical path的長短</w:t>
      </w:r>
      <w:r>
        <w:rPr>
          <w:rFonts w:hint="eastAsia" w:eastAsia="標楷體" w:cs="Times New Roman"/>
          <w:lang w:val="en-US" w:eastAsia="zh-TW"/>
        </w:rPr>
        <w:t>、</w:t>
      </w:r>
      <w:r>
        <w:rPr>
          <w:rFonts w:hint="eastAsia" w:eastAsia="標楷體" w:cs="Times New Roman"/>
          <w:lang w:val="en-US" w:eastAsia="zh-TW"/>
        </w:rPr>
        <w:tab/>
      </w:r>
      <w:r>
        <w:rPr>
          <w:rFonts w:hint="eastAsia" w:eastAsia="標楷體" w:cs="Times New Roman"/>
          <w:lang w:val="en-US" w:eastAsia="zh-TW"/>
        </w:rPr>
        <w:tab/>
      </w:r>
      <w:r>
        <w:rPr>
          <w:rFonts w:hint="eastAsia" w:eastAsia="標楷體" w:cs="Times New Roman"/>
          <w:lang w:val="en-US" w:eastAsia="zh-TW"/>
        </w:rPr>
        <w:t>可以在沒有err0的狀況下使CLK最快為主要考量。</w:t>
      </w:r>
    </w:p>
    <w:p>
      <w:pPr>
        <w:ind w:left="960" w:leftChars="0" w:firstLine="480" w:firstLineChars="0"/>
        <w:rPr>
          <w:rFonts w:hint="eastAsia" w:eastAsia="標楷體" w:cs="Times New Roman"/>
          <w:b w:val="0"/>
          <w:bCs w:val="0"/>
          <w:lang w:val="en-US" w:eastAsia="zh-TW"/>
        </w:rPr>
      </w:pPr>
      <w:r>
        <w:rPr>
          <w:rFonts w:hint="eastAsia" w:eastAsia="標楷體" w:cs="Times New Roman"/>
          <w:b w:val="0"/>
          <w:bCs w:val="0"/>
          <w:lang w:val="en-US" w:eastAsia="zh-TW"/>
        </w:rPr>
        <w:t>以下有一些subckt的代號解釋</w:t>
      </w:r>
    </w:p>
    <w:p>
      <w:pPr>
        <w:ind w:left="960" w:leftChars="0" w:firstLine="480" w:firstLineChars="0"/>
        <w:rPr>
          <w:rFonts w:hint="eastAsia" w:eastAsia="標楷體" w:cs="Times New Roman"/>
          <w:b w:val="0"/>
          <w:bCs w:val="0"/>
          <w:lang w:val="en-US" w:eastAsia="zh-TW"/>
        </w:rPr>
      </w:pPr>
      <w:r>
        <w:rPr>
          <w:rFonts w:hint="eastAsia" w:eastAsia="標楷體" w:cs="Times New Roman"/>
          <w:b w:val="0"/>
          <w:bCs w:val="0"/>
          <w:lang w:val="en-US" w:eastAsia="zh-TW"/>
        </w:rPr>
        <w:t>(carry 1邏輯運算因為和C-CMOS的算法相同因此不列入考慮)</w:t>
      </w:r>
    </w:p>
    <w:p>
      <w:pPr>
        <w:ind w:left="960" w:leftChars="0" w:firstLine="480" w:firstLineChars="0"/>
        <w:rPr>
          <w:rFonts w:hint="eastAsia" w:eastAsia="標楷體" w:cs="Times New Roman"/>
          <w:b w:val="0"/>
          <w:bCs w:val="0"/>
          <w:lang w:val="en-US" w:eastAsia="zh-TW"/>
        </w:rPr>
      </w:pPr>
      <w:r>
        <w:rPr>
          <w:rFonts w:hint="eastAsia" w:eastAsia="標楷體" w:cs="Times New Roman"/>
          <w:b w:val="0"/>
          <w:bCs w:val="0"/>
          <w:lang w:val="en-US" w:eastAsia="zh-TW"/>
        </w:rPr>
        <w:t>CLA2 : compound gate架構下output得到Cin2 (下左)</w:t>
      </w:r>
    </w:p>
    <w:p>
      <w:pPr>
        <w:ind w:left="960" w:leftChars="0" w:firstLine="480" w:firstLineChars="0"/>
        <w:rPr>
          <w:rFonts w:hint="eastAsia" w:eastAsia="標楷體" w:cs="Times New Roman"/>
          <w:b w:val="0"/>
          <w:bCs w:val="0"/>
          <w:lang w:val="en-US" w:eastAsia="zh-TW"/>
        </w:rPr>
      </w:pPr>
      <w:r>
        <w:rPr>
          <w:rFonts w:hint="eastAsia" w:eastAsia="標楷體" w:cs="Times New Roman"/>
          <w:b w:val="0"/>
          <w:bCs w:val="0"/>
          <w:lang w:val="en-US" w:eastAsia="zh-TW"/>
        </w:rPr>
        <w:t>CLA3 : compound gate架構下output得到Cin3 (下右)</w:t>
      </w:r>
    </w:p>
    <w:p>
      <w:pPr>
        <w:rPr>
          <w:rFonts w:hint="eastAsia" w:eastAsia="標楷體" w:cs="Times New Roman"/>
          <w:b w:val="0"/>
          <w:bCs w:val="0"/>
          <w:lang w:val="en-US" w:eastAsia="zh-TW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3166110</wp:posOffset>
            </wp:positionH>
            <wp:positionV relativeFrom="paragraph">
              <wp:posOffset>34925</wp:posOffset>
            </wp:positionV>
            <wp:extent cx="2682875" cy="2423795"/>
            <wp:effectExtent l="0" t="0" r="0" b="0"/>
            <wp:wrapTight wrapText="bothSides">
              <wp:wrapPolygon>
                <wp:start x="0" y="0"/>
                <wp:lineTo x="0" y="21391"/>
                <wp:lineTo x="21472" y="21391"/>
                <wp:lineTo x="21472" y="0"/>
                <wp:lineTo x="0" y="0"/>
              </wp:wrapPolygon>
            </wp:wrapTight>
            <wp:docPr id="13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2423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41275</wp:posOffset>
            </wp:positionV>
            <wp:extent cx="2749550" cy="2423795"/>
            <wp:effectExtent l="0" t="0" r="0" b="0"/>
            <wp:wrapTight wrapText="bothSides">
              <wp:wrapPolygon>
                <wp:start x="0" y="0"/>
                <wp:lineTo x="0" y="21391"/>
                <wp:lineTo x="21400" y="21391"/>
                <wp:lineTo x="21400" y="0"/>
                <wp:lineTo x="0" y="0"/>
              </wp:wrapPolygon>
            </wp:wrapTight>
            <wp:docPr id="12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2423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960" w:leftChars="0" w:firstLine="480" w:firstLineChars="0"/>
        <w:rPr>
          <w:rFonts w:hint="default" w:eastAsia="標楷體" w:cs="Times New Roman"/>
          <w:b w:val="0"/>
          <w:bCs w:val="0"/>
          <w:lang w:val="en-US" w:eastAsia="zh-TW"/>
        </w:rPr>
      </w:pPr>
      <w:r>
        <w:rPr>
          <w:rFonts w:hint="default" w:eastAsia="標楷體" w:cs="Times New Roman"/>
          <w:b w:val="0"/>
          <w:bCs w:val="0"/>
          <w:lang w:val="en-US" w:eastAsia="zh-TW"/>
        </w:rPr>
        <w:t xml:space="preserve">pCLA2 </w:t>
      </w:r>
      <w:r>
        <w:rPr>
          <w:rFonts w:hint="eastAsia" w:eastAsia="標楷體" w:cs="Times New Roman"/>
          <w:b w:val="0"/>
          <w:bCs w:val="0"/>
          <w:lang w:val="en-US" w:eastAsia="zh-TW"/>
        </w:rPr>
        <w:t>:</w:t>
      </w:r>
      <w:r>
        <w:rPr>
          <w:rFonts w:hint="default" w:eastAsia="標楷體" w:cs="Times New Roman"/>
          <w:b w:val="0"/>
          <w:bCs w:val="0"/>
          <w:lang w:val="en-US" w:eastAsia="zh-TW"/>
        </w:rPr>
        <w:t xml:space="preserve"> CLA2</w:t>
      </w:r>
      <w:r>
        <w:rPr>
          <w:rFonts w:hint="eastAsia" w:eastAsia="標楷體" w:cs="Times New Roman"/>
          <w:b w:val="0"/>
          <w:bCs w:val="0"/>
          <w:lang w:val="en-US" w:eastAsia="zh-TW"/>
        </w:rPr>
        <w:t>改成pseudo NMOS形式(下左)</w:t>
      </w:r>
    </w:p>
    <w:p>
      <w:pPr>
        <w:ind w:left="960" w:leftChars="0" w:firstLine="480" w:firstLineChars="0"/>
        <w:rPr>
          <w:rFonts w:hint="eastAsia" w:eastAsia="標楷體" w:cs="Times New Roman"/>
          <w:b w:val="0"/>
          <w:bCs w:val="0"/>
          <w:lang w:val="en-US" w:eastAsia="zh-TW"/>
        </w:rPr>
      </w:pPr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2920365</wp:posOffset>
            </wp:positionH>
            <wp:positionV relativeFrom="paragraph">
              <wp:posOffset>215900</wp:posOffset>
            </wp:positionV>
            <wp:extent cx="3088005" cy="2056130"/>
            <wp:effectExtent l="0" t="0" r="17145" b="1270"/>
            <wp:wrapTight wrapText="bothSides">
              <wp:wrapPolygon>
                <wp:start x="0" y="0"/>
                <wp:lineTo x="0" y="21413"/>
                <wp:lineTo x="21453" y="21413"/>
                <wp:lineTo x="21453" y="0"/>
                <wp:lineTo x="0" y="0"/>
              </wp:wrapPolygon>
            </wp:wrapTight>
            <wp:docPr id="15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205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eastAsia="標楷體" w:cs="Times New Roman"/>
          <w:b w:val="0"/>
          <w:bCs w:val="0"/>
          <w:lang w:val="en-US" w:eastAsia="zh-TW"/>
        </w:rPr>
        <w:t>pCLA3</w:t>
      </w:r>
      <w:r>
        <w:rPr>
          <w:rFonts w:hint="eastAsia" w:eastAsia="標楷體" w:cs="Times New Roman"/>
          <w:b w:val="0"/>
          <w:bCs w:val="0"/>
          <w:lang w:val="en-US" w:eastAsia="zh-TW"/>
        </w:rPr>
        <w:t xml:space="preserve"> : CLA3改成pseudo NMOS形式(下右)</w:t>
      </w:r>
    </w:p>
    <w:p>
      <w:pPr>
        <w:ind w:left="960" w:leftChars="0" w:firstLine="480" w:firstLineChars="0"/>
        <w:rPr>
          <w:rFonts w:hint="eastAsia" w:ascii="標楷體" w:hAnsi="標楷體" w:eastAsia="標楷體" w:cs="標楷體"/>
          <w:lang w:val="en-US" w:eastAsia="zh-TW"/>
        </w:rPr>
      </w:pPr>
      <w:r>
        <w:rPr>
          <w:rFonts w:hint="eastAsia" w:ascii="標楷體" w:hAnsi="標楷體" w:eastAsia="標楷體" w:cs="標楷體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-400050</wp:posOffset>
            </wp:positionH>
            <wp:positionV relativeFrom="paragraph">
              <wp:posOffset>0</wp:posOffset>
            </wp:positionV>
            <wp:extent cx="3273425" cy="2029460"/>
            <wp:effectExtent l="0" t="0" r="0" b="0"/>
            <wp:wrapTight wrapText="bothSides">
              <wp:wrapPolygon>
                <wp:start x="0" y="0"/>
                <wp:lineTo x="0" y="21492"/>
                <wp:lineTo x="21495" y="21492"/>
                <wp:lineTo x="21495" y="0"/>
                <wp:lineTo x="0" y="0"/>
              </wp:wrapPolygon>
            </wp:wrapTight>
            <wp:docPr id="14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3"/>
                    <pic:cNvPicPr>
                      <a:picLocks noChangeAspect="1"/>
                    </pic:cNvPicPr>
                  </pic:nvPicPr>
                  <pic:blipFill>
                    <a:blip r:embed="rId16"/>
                    <a:srcRect l="3357" t="3601"/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202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標楷體" w:hAnsi="標楷體" w:eastAsia="標楷體" w:cs="標楷體"/>
          <w:lang w:eastAsia="zh-TW"/>
        </w:rPr>
        <w:t>在實驗中我前後採用了兩種不同的</w:t>
      </w:r>
      <w:r>
        <w:rPr>
          <w:rFonts w:hint="eastAsia" w:ascii="標楷體" w:hAnsi="標楷體" w:eastAsia="標楷體" w:cs="標楷體"/>
          <w:lang w:val="en-US" w:eastAsia="zh-TW"/>
        </w:rPr>
        <w:t>DFF架構</w:t>
      </w:r>
    </w:p>
    <w:p>
      <w:pPr>
        <w:ind w:left="960" w:leftChars="0" w:firstLine="480" w:firstLineChars="0"/>
        <w:rPr>
          <w:rFonts w:hint="eastAsia" w:eastAsia="標楷體" w:cs="Times New Roman"/>
          <w:lang w:val="en-US" w:eastAsia="zh-TW"/>
        </w:rPr>
      </w:pPr>
      <w:r>
        <w:rPr>
          <w:rFonts w:hint="default" w:ascii="Times New Roman" w:hAnsi="Times New Roman" w:eastAsia="標楷體" w:cs="Times New Roman"/>
          <w:lang w:val="en-US" w:eastAsia="zh-TW"/>
        </w:rPr>
        <w:t>DFF1</w:t>
      </w:r>
      <w:r>
        <w:rPr>
          <w:rFonts w:hint="eastAsia" w:eastAsia="標楷體" w:cs="Times New Roman"/>
          <w:lang w:val="en-US" w:eastAsia="zh-TW"/>
        </w:rPr>
        <w:t xml:space="preserve"> : 11 transistors , D in Q out (下圖左)</w:t>
      </w:r>
    </w:p>
    <w:p>
      <w:pPr>
        <w:ind w:left="960" w:leftChars="0" w:firstLine="480" w:firstLineChars="0"/>
        <w:rPr>
          <w:rFonts w:hint="eastAsia" w:eastAsia="標楷體" w:cs="Times New Roman"/>
          <w:lang w:val="en-US" w:eastAsia="zh-TW"/>
        </w:rPr>
      </w:pPr>
      <w:r>
        <w:rPr>
          <w:rFonts w:hint="eastAsia" w:eastAsia="標楷體" w:cs="Times New Roman"/>
          <w:lang w:val="en-US" w:eastAsia="zh-TW"/>
        </w:rPr>
        <w:t>DFF2 : 7 transistors , D in Q_bar out (下圖右, output名稱仍訂為Q)</w:t>
      </w:r>
    </w:p>
    <w:p>
      <w:pPr>
        <w:ind w:left="960" w:leftChars="0" w:firstLine="480" w:firstLineChars="0"/>
        <w:rPr>
          <w:rFonts w:hint="eastAsia" w:eastAsia="標楷體" w:cs="Times New Roman"/>
          <w:lang w:val="en-US" w:eastAsia="zh-TW"/>
        </w:rPr>
      </w:pPr>
      <w:r>
        <w:rPr>
          <w:rFonts w:hint="eastAsia" w:eastAsia="標楷體" w:cs="Times New Roman"/>
          <w:color w:val="FF0000"/>
          <w:lang w:val="en-US" w:eastAsia="zh-TW"/>
        </w:rPr>
        <w:t>實質上為High-level trigger D-latch + inverter</w:t>
      </w:r>
    </w:p>
    <w:p>
      <w:pPr>
        <w:ind w:left="960" w:leftChars="0" w:firstLine="480" w:firstLineChars="0"/>
        <w:rPr>
          <w:rFonts w:hint="eastAsia"/>
          <w:lang w:val="en-US" w:eastAsia="zh-TW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2857500</wp:posOffset>
            </wp:positionH>
            <wp:positionV relativeFrom="paragraph">
              <wp:posOffset>224155</wp:posOffset>
            </wp:positionV>
            <wp:extent cx="2929255" cy="1898650"/>
            <wp:effectExtent l="0" t="0" r="0" b="0"/>
            <wp:wrapTight wrapText="bothSides">
              <wp:wrapPolygon>
                <wp:start x="0" y="0"/>
                <wp:lineTo x="0" y="21456"/>
                <wp:lineTo x="21492" y="21456"/>
                <wp:lineTo x="21492" y="0"/>
                <wp:lineTo x="0" y="0"/>
              </wp:wrapPolygon>
            </wp:wrapTight>
            <wp:docPr id="17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189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-450215</wp:posOffset>
            </wp:positionH>
            <wp:positionV relativeFrom="paragraph">
              <wp:posOffset>121285</wp:posOffset>
            </wp:positionV>
            <wp:extent cx="3221355" cy="1950720"/>
            <wp:effectExtent l="0" t="0" r="17145" b="11430"/>
            <wp:wrapTight wrapText="bothSides">
              <wp:wrapPolygon>
                <wp:start x="0" y="0"/>
                <wp:lineTo x="0" y="21305"/>
                <wp:lineTo x="21459" y="21305"/>
                <wp:lineTo x="21459" y="0"/>
                <wp:lineTo x="0" y="0"/>
              </wp:wrapPolygon>
            </wp:wrapTight>
            <wp:docPr id="16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1355" cy="195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eastAsia="標楷體" w:cs="Times New Roman"/>
          <w:b/>
          <w:bCs/>
          <w:lang w:val="en-US" w:eastAsia="zh-TW"/>
        </w:rPr>
      </w:pPr>
      <w:r>
        <w:rPr>
          <w:rFonts w:hint="eastAsia" w:eastAsia="標楷體" w:cs="Times New Roman"/>
          <w:b/>
          <w:bCs/>
          <w:lang w:val="en-US" w:eastAsia="zh-TW"/>
        </w:rPr>
        <w:t xml:space="preserve">有測試過以下的幾種架構 </w:t>
      </w:r>
      <w:r>
        <w:rPr>
          <w:rFonts w:hint="eastAsia" w:eastAsia="標楷體" w:cs="Times New Roman"/>
          <w:b w:val="0"/>
          <w:bCs w:val="0"/>
          <w:lang w:val="en-US" w:eastAsia="zh-TW"/>
        </w:rPr>
        <w:t>(</w:t>
      </w:r>
      <w:r>
        <w:rPr>
          <w:rFonts w:hint="eastAsia" w:eastAsia="標楷體" w:cs="Times New Roman"/>
          <w:b w:val="0"/>
          <w:bCs w:val="0"/>
          <w:color w:val="2E75B6" w:themeColor="accent1" w:themeShade="BF"/>
          <w:lang w:val="en-US" w:eastAsia="zh-TW"/>
        </w:rPr>
        <w:t>藍色為使用DFF1</w:t>
      </w:r>
      <w:r>
        <w:rPr>
          <w:rFonts w:hint="eastAsia" w:eastAsia="標楷體" w:cs="Times New Roman"/>
          <w:b w:val="0"/>
          <w:bCs w:val="0"/>
          <w:lang w:val="en-US" w:eastAsia="zh-TW"/>
        </w:rPr>
        <w:t xml:space="preserve">, </w:t>
      </w:r>
      <w:r>
        <w:rPr>
          <w:rFonts w:hint="eastAsia" w:eastAsia="標楷體" w:cs="Times New Roman"/>
          <w:b w:val="0"/>
          <w:bCs w:val="0"/>
          <w:color w:val="C55A11" w:themeColor="accent2" w:themeShade="BF"/>
          <w:lang w:val="en-US" w:eastAsia="zh-TW"/>
        </w:rPr>
        <w:t>橘色為使用DFF2</w:t>
      </w:r>
      <w:r>
        <w:rPr>
          <w:rFonts w:hint="eastAsia" w:eastAsia="標楷體" w:cs="Times New Roman"/>
          <w:b w:val="0"/>
          <w:bCs w:val="0"/>
          <w:lang w:val="en-US" w:eastAsia="zh-TW"/>
        </w:rPr>
        <w:t xml:space="preserve">) </w:t>
      </w:r>
      <w:r>
        <w:rPr>
          <w:rFonts w:hint="eastAsia" w:eastAsia="標楷體" w:cs="Times New Roman"/>
          <w:b/>
          <w:bCs/>
          <w:lang w:val="en-US" w:eastAsia="zh-TW"/>
        </w:rPr>
        <w:t>:</w:t>
      </w:r>
    </w:p>
    <w:tbl>
      <w:tblPr>
        <w:tblStyle w:val="90"/>
        <w:tblW w:w="10290" w:type="dxa"/>
        <w:tblInd w:w="-72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90"/>
        <w:gridCol w:w="3010"/>
        <w:gridCol w:w="1100"/>
        <w:gridCol w:w="18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90" w:type="dxa"/>
          </w:tcPr>
          <w:p>
            <w:pPr>
              <w:jc w:val="center"/>
              <w:rPr>
                <w:rFonts w:hint="eastAsia" w:eastAsia="標楷體" w:cs="Times New Roman"/>
                <w:b/>
                <w:bCs/>
                <w:vertAlign w:val="baseline"/>
                <w:lang w:val="en-US" w:eastAsia="zh-TW"/>
              </w:rPr>
            </w:pPr>
            <w:r>
              <w:rPr>
                <w:rFonts w:hint="eastAsia" w:eastAsia="標楷體" w:cs="Times New Roman"/>
                <w:b/>
                <w:bCs/>
                <w:vertAlign w:val="baseline"/>
                <w:lang w:val="en-US" w:eastAsia="zh-TW"/>
              </w:rPr>
              <w:t>Design Structure</w:t>
            </w:r>
          </w:p>
        </w:tc>
        <w:tc>
          <w:tcPr>
            <w:tcW w:w="3010" w:type="dxa"/>
          </w:tcPr>
          <w:p>
            <w:pPr>
              <w:jc w:val="center"/>
              <w:rPr>
                <w:rFonts w:hint="eastAsia" w:eastAsia="標楷體" w:cs="Times New Roman"/>
                <w:b/>
                <w:bCs/>
                <w:vertAlign w:val="baseline"/>
                <w:lang w:val="en-US" w:eastAsia="zh-TW"/>
              </w:rPr>
            </w:pPr>
            <w:r>
              <w:rPr>
                <w:rFonts w:hint="eastAsia" w:eastAsia="標楷體" w:cs="Times New Roman"/>
                <w:b/>
                <w:bCs/>
                <w:vertAlign w:val="baseline"/>
                <w:lang w:val="en-US" w:eastAsia="zh-TW"/>
              </w:rPr>
              <w:t>Critical Path</w:t>
            </w:r>
          </w:p>
        </w:tc>
        <w:tc>
          <w:tcPr>
            <w:tcW w:w="1100" w:type="dxa"/>
          </w:tcPr>
          <w:p>
            <w:pPr>
              <w:jc w:val="center"/>
              <w:rPr>
                <w:rFonts w:hint="eastAsia" w:eastAsia="標楷體" w:cs="Times New Roman"/>
                <w:lang w:val="en-US" w:eastAsia="zh-TW"/>
              </w:rPr>
            </w:pPr>
            <w:r>
              <w:rPr>
                <w:rFonts w:hint="eastAsia" w:eastAsia="標楷體" w:cs="Times New Roman"/>
                <w:b/>
                <w:bCs/>
                <w:lang w:val="en-US" w:eastAsia="zh-TW"/>
              </w:rPr>
              <w:t xml:space="preserve"> CLK</w:t>
            </w:r>
          </w:p>
        </w:tc>
        <w:tc>
          <w:tcPr>
            <w:tcW w:w="1890" w:type="dxa"/>
            <w:vAlign w:val="top"/>
          </w:tcPr>
          <w:p>
            <w:pPr>
              <w:jc w:val="center"/>
              <w:rPr>
                <w:rFonts w:hint="eastAsia" w:eastAsia="標楷體" w:cs="Times New Roman"/>
                <w:b/>
                <w:bCs/>
                <w:lang w:val="en-US" w:eastAsia="zh-TW"/>
              </w:rPr>
            </w:pPr>
            <w:r>
              <w:rPr>
                <w:rFonts w:hint="eastAsia" w:eastAsia="標楷體" w:cs="Times New Roman"/>
                <w:b/>
                <w:bCs/>
                <w:lang w:val="en-US" w:eastAsia="zh-TW"/>
              </w:rPr>
              <w:t>Adder Type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90" w:type="dxa"/>
            <w:vAlign w:val="top"/>
          </w:tcPr>
          <w:p>
            <w:pPr>
              <w:jc w:val="center"/>
              <w:rPr>
                <w:rFonts w:hint="eastAsia" w:eastAsia="標楷體" w:cs="Times New Roman"/>
                <w:b/>
                <w:bCs/>
                <w:color w:val="2E75B6" w:themeColor="accent1" w:themeShade="BF"/>
                <w:vertAlign w:val="baseline"/>
                <w:lang w:val="en-US" w:eastAsia="zh-TW"/>
              </w:rPr>
            </w:pPr>
            <w:r>
              <w:rPr>
                <w:rFonts w:hint="eastAsia" w:eastAsia="標楷體" w:cs="Times New Roman"/>
                <w:color w:val="2E75B6" w:themeColor="accent1" w:themeShade="BF"/>
                <w:lang w:val="en-US" w:eastAsia="zh-TW"/>
              </w:rPr>
              <w:t>4-bit RCA</w:t>
            </w:r>
          </w:p>
        </w:tc>
        <w:tc>
          <w:tcPr>
            <w:tcW w:w="3010" w:type="dxa"/>
            <w:vAlign w:val="top"/>
          </w:tcPr>
          <w:p>
            <w:pPr>
              <w:jc w:val="center"/>
              <w:rPr>
                <w:rFonts w:hint="eastAsia" w:eastAsia="標楷體" w:cs="Times New Roman"/>
                <w:b w:val="0"/>
                <w:bCs w:val="0"/>
                <w:color w:val="2E75B6" w:themeColor="accent1" w:themeShade="BF"/>
                <w:vertAlign w:val="baseline"/>
                <w:lang w:val="en-US" w:eastAsia="zh-TW"/>
              </w:rPr>
            </w:pPr>
            <w:r>
              <w:rPr>
                <w:rFonts w:hint="default" w:eastAsia="標楷體" w:cs="Times New Roman"/>
                <w:b w:val="0"/>
                <w:bCs w:val="0"/>
                <w:color w:val="2E75B6" w:themeColor="accent1" w:themeShade="BF"/>
                <w:vertAlign w:val="baseline"/>
                <w:lang w:val="en-US" w:eastAsia="zh-TW"/>
              </w:rPr>
              <w:t>A[0]</w:t>
            </w:r>
            <w:r>
              <w:rPr>
                <w:rFonts w:hint="eastAsia" w:eastAsia="標楷體" w:cs="Times New Roman"/>
                <w:b w:val="0"/>
                <w:bCs w:val="0"/>
                <w:color w:val="2E75B6" w:themeColor="accent1" w:themeShade="BF"/>
                <w:vertAlign w:val="baseline"/>
                <w:lang w:val="en-US" w:eastAsia="zh-TW"/>
              </w:rPr>
              <w:t xml:space="preserve"> =&gt;</w:t>
            </w:r>
            <w:r>
              <w:rPr>
                <w:rFonts w:hint="default" w:eastAsia="標楷體" w:cs="Times New Roman"/>
                <w:b w:val="0"/>
                <w:bCs w:val="0"/>
                <w:color w:val="2E75B6" w:themeColor="accent1" w:themeShade="BF"/>
                <w:vertAlign w:val="baseline"/>
                <w:lang w:val="en-US" w:eastAsia="zh-TW"/>
              </w:rPr>
              <w:t xml:space="preserve"> </w:t>
            </w:r>
            <w:r>
              <w:rPr>
                <w:rFonts w:hint="eastAsia" w:eastAsia="標楷體" w:cs="Times New Roman"/>
                <w:b w:val="0"/>
                <w:bCs w:val="0"/>
                <w:color w:val="2E75B6" w:themeColor="accent1" w:themeShade="BF"/>
                <w:vertAlign w:val="baseline"/>
                <w:lang w:val="en-US" w:eastAsia="zh-TW"/>
              </w:rPr>
              <w:t>SUM[3]</w:t>
            </w:r>
          </w:p>
        </w:tc>
        <w:tc>
          <w:tcPr>
            <w:tcW w:w="1100" w:type="dxa"/>
            <w:vAlign w:val="top"/>
          </w:tcPr>
          <w:p>
            <w:pPr>
              <w:jc w:val="center"/>
              <w:rPr>
                <w:rFonts w:hint="eastAsia" w:eastAsia="標楷體" w:cs="Times New Roman"/>
                <w:b w:val="0"/>
                <w:bCs w:val="0"/>
                <w:color w:val="2E75B6" w:themeColor="accent1" w:themeShade="BF"/>
                <w:lang w:val="en-US" w:eastAsia="zh-TW"/>
              </w:rPr>
            </w:pPr>
            <w:r>
              <w:rPr>
                <w:rFonts w:hint="eastAsia" w:eastAsia="標楷體" w:cs="Times New Roman"/>
                <w:b w:val="0"/>
                <w:bCs w:val="0"/>
                <w:color w:val="2E75B6" w:themeColor="accent1" w:themeShade="BF"/>
                <w:lang w:val="en-US" w:eastAsia="zh-TW"/>
              </w:rPr>
              <w:t>&gt;1.66n</w:t>
            </w:r>
          </w:p>
        </w:tc>
        <w:tc>
          <w:tcPr>
            <w:tcW w:w="1890" w:type="dxa"/>
            <w:vAlign w:val="top"/>
          </w:tcPr>
          <w:p>
            <w:pPr>
              <w:jc w:val="center"/>
              <w:rPr>
                <w:rFonts w:hint="eastAsia" w:eastAsia="標楷體" w:cs="Times New Roman"/>
                <w:color w:val="2E75B6" w:themeColor="accent1" w:themeShade="BF"/>
                <w:lang w:val="en-US" w:eastAsia="zh-TW"/>
              </w:rPr>
            </w:pPr>
            <w:r>
              <w:rPr>
                <w:rFonts w:hint="eastAsia" w:eastAsia="標楷體" w:cs="Times New Roman"/>
                <w:color w:val="2E75B6" w:themeColor="accent1" w:themeShade="BF"/>
                <w:lang w:val="en-US" w:eastAsia="zh-TW"/>
              </w:rPr>
              <w:t>C-CMOS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90" w:type="dxa"/>
            <w:vAlign w:val="top"/>
          </w:tcPr>
          <w:p>
            <w:pPr>
              <w:jc w:val="center"/>
              <w:rPr>
                <w:rFonts w:hint="eastAsia" w:eastAsia="標楷體" w:cs="Times New Roman"/>
                <w:b/>
                <w:bCs/>
                <w:color w:val="2E75B6" w:themeColor="accent1" w:themeShade="BF"/>
                <w:vertAlign w:val="baseline"/>
                <w:lang w:val="en-US" w:eastAsia="zh-TW"/>
              </w:rPr>
            </w:pPr>
            <w:r>
              <w:rPr>
                <w:rFonts w:hint="eastAsia" w:eastAsia="標楷體" w:cs="Times New Roman"/>
                <w:color w:val="2E75B6" w:themeColor="accent1" w:themeShade="BF"/>
                <w:lang w:val="en-US" w:eastAsia="zh-TW"/>
              </w:rPr>
              <w:t>2-bit RCA + CLA2 + 2-bit RCA</w:t>
            </w:r>
          </w:p>
        </w:tc>
        <w:tc>
          <w:tcPr>
            <w:tcW w:w="3010" w:type="dxa"/>
            <w:vAlign w:val="top"/>
          </w:tcPr>
          <w:p>
            <w:pPr>
              <w:jc w:val="center"/>
              <w:rPr>
                <w:rFonts w:hint="eastAsia" w:eastAsia="標楷體" w:cs="Times New Roman"/>
                <w:b w:val="0"/>
                <w:bCs w:val="0"/>
                <w:color w:val="2E75B6" w:themeColor="accent1" w:themeShade="BF"/>
                <w:vertAlign w:val="baseline"/>
                <w:lang w:val="en-US" w:eastAsia="zh-TW"/>
              </w:rPr>
            </w:pPr>
            <w:r>
              <w:rPr>
                <w:rFonts w:hint="eastAsia" w:eastAsia="標楷體" w:cs="Times New Roman"/>
                <w:b w:val="0"/>
                <w:bCs w:val="0"/>
                <w:color w:val="2E75B6" w:themeColor="accent1" w:themeShade="BF"/>
                <w:vertAlign w:val="baseline"/>
                <w:lang w:val="en-US" w:eastAsia="zh-TW"/>
              </w:rPr>
              <w:t>A[0] =&gt; CLA2 =&gt; SUM[3]</w:t>
            </w:r>
          </w:p>
        </w:tc>
        <w:tc>
          <w:tcPr>
            <w:tcW w:w="1100" w:type="dxa"/>
            <w:vAlign w:val="top"/>
          </w:tcPr>
          <w:p>
            <w:pPr>
              <w:jc w:val="center"/>
              <w:rPr>
                <w:rFonts w:hint="eastAsia" w:eastAsia="標楷體" w:cs="Times New Roman"/>
                <w:b w:val="0"/>
                <w:bCs w:val="0"/>
                <w:color w:val="2E75B6" w:themeColor="accent1" w:themeShade="BF"/>
                <w:vertAlign w:val="baseline"/>
                <w:lang w:val="en-US" w:eastAsia="zh-TW"/>
              </w:rPr>
            </w:pPr>
            <w:r>
              <w:rPr>
                <w:rFonts w:hint="eastAsia" w:eastAsia="標楷體" w:cs="Times New Roman"/>
                <w:b w:val="0"/>
                <w:bCs w:val="0"/>
                <w:color w:val="2E75B6" w:themeColor="accent1" w:themeShade="BF"/>
                <w:vertAlign w:val="baseline"/>
                <w:lang w:val="en-US" w:eastAsia="zh-TW"/>
              </w:rPr>
              <w:t>&gt;1.66n</w:t>
            </w:r>
          </w:p>
        </w:tc>
        <w:tc>
          <w:tcPr>
            <w:tcW w:w="1890" w:type="dxa"/>
            <w:vAlign w:val="top"/>
          </w:tcPr>
          <w:p>
            <w:pPr>
              <w:jc w:val="center"/>
              <w:rPr>
                <w:rFonts w:hint="eastAsia" w:eastAsia="標楷體" w:cs="Times New Roman"/>
                <w:color w:val="2E75B6" w:themeColor="accent1" w:themeShade="BF"/>
                <w:lang w:val="en-US" w:eastAsia="zh-TW"/>
              </w:rPr>
            </w:pPr>
            <w:r>
              <w:rPr>
                <w:rFonts w:hint="eastAsia" w:eastAsia="標楷體" w:cs="Times New Roman"/>
                <w:color w:val="2E75B6" w:themeColor="accent1" w:themeShade="BF"/>
                <w:lang w:val="en-US" w:eastAsia="zh-TW"/>
              </w:rPr>
              <w:t>C-CMOS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90" w:type="dxa"/>
          </w:tcPr>
          <w:p>
            <w:pPr>
              <w:jc w:val="center"/>
              <w:rPr>
                <w:rFonts w:hint="eastAsia" w:eastAsia="標楷體" w:cs="Times New Roman"/>
                <w:b/>
                <w:bCs/>
                <w:color w:val="2E75B6" w:themeColor="accent1" w:themeShade="BF"/>
                <w:vertAlign w:val="baseline"/>
                <w:lang w:val="en-US" w:eastAsia="zh-TW"/>
              </w:rPr>
            </w:pPr>
            <w:r>
              <w:rPr>
                <w:rFonts w:hint="eastAsia" w:eastAsia="標楷體" w:cs="Times New Roman"/>
                <w:color w:val="2E75B6" w:themeColor="accent1" w:themeShade="BF"/>
                <w:lang w:val="en-US" w:eastAsia="zh-TW"/>
              </w:rPr>
              <w:t>3-bit RCA + CLA3 + FA</w:t>
            </w:r>
          </w:p>
        </w:tc>
        <w:tc>
          <w:tcPr>
            <w:tcW w:w="3010" w:type="dxa"/>
          </w:tcPr>
          <w:p>
            <w:pPr>
              <w:jc w:val="center"/>
              <w:rPr>
                <w:rFonts w:hint="eastAsia" w:eastAsia="標楷體" w:cs="Times New Roman"/>
                <w:b w:val="0"/>
                <w:bCs w:val="0"/>
                <w:color w:val="2E75B6" w:themeColor="accent1" w:themeShade="BF"/>
                <w:vertAlign w:val="baseline"/>
                <w:lang w:val="en-US" w:eastAsia="zh-TW"/>
              </w:rPr>
            </w:pPr>
            <w:r>
              <w:rPr>
                <w:rFonts w:hint="eastAsia" w:eastAsia="標楷體" w:cs="Times New Roman"/>
                <w:b w:val="0"/>
                <w:bCs w:val="0"/>
                <w:color w:val="2E75B6" w:themeColor="accent1" w:themeShade="BF"/>
                <w:vertAlign w:val="baseline"/>
                <w:lang w:val="en-US" w:eastAsia="zh-TW"/>
              </w:rPr>
              <w:t>A[0] =&gt; CLA3 =&gt; SUM[3]</w:t>
            </w:r>
          </w:p>
        </w:tc>
        <w:tc>
          <w:tcPr>
            <w:tcW w:w="1100" w:type="dxa"/>
          </w:tcPr>
          <w:p>
            <w:pPr>
              <w:jc w:val="center"/>
              <w:rPr>
                <w:rFonts w:hint="eastAsia" w:eastAsia="標楷體" w:cs="Times New Roman"/>
                <w:b w:val="0"/>
                <w:bCs w:val="0"/>
                <w:color w:val="2E75B6" w:themeColor="accent1" w:themeShade="BF"/>
                <w:vertAlign w:val="baseline"/>
                <w:lang w:val="en-US" w:eastAsia="zh-TW"/>
              </w:rPr>
            </w:pPr>
            <w:r>
              <w:rPr>
                <w:rFonts w:hint="eastAsia" w:eastAsia="標楷體" w:cs="Times New Roman"/>
                <w:b w:val="0"/>
                <w:bCs w:val="0"/>
                <w:color w:val="2E75B6" w:themeColor="accent1" w:themeShade="BF"/>
                <w:vertAlign w:val="baseline"/>
                <w:lang w:val="en-US" w:eastAsia="zh-TW"/>
              </w:rPr>
              <w:t>&gt;1.66n</w:t>
            </w:r>
          </w:p>
        </w:tc>
        <w:tc>
          <w:tcPr>
            <w:tcW w:w="1890" w:type="dxa"/>
          </w:tcPr>
          <w:p>
            <w:pPr>
              <w:jc w:val="center"/>
              <w:rPr>
                <w:rFonts w:hint="eastAsia" w:eastAsia="標楷體" w:cs="Times New Roman"/>
                <w:b/>
                <w:bCs/>
                <w:color w:val="2E75B6" w:themeColor="accent1" w:themeShade="BF"/>
                <w:vertAlign w:val="baseline"/>
                <w:lang w:val="en-US" w:eastAsia="zh-TW"/>
              </w:rPr>
            </w:pPr>
            <w:r>
              <w:rPr>
                <w:rFonts w:hint="eastAsia" w:eastAsia="標楷體" w:cs="Times New Roman"/>
                <w:color w:val="2E75B6" w:themeColor="accent1" w:themeShade="BF"/>
                <w:lang w:val="en-US" w:eastAsia="zh-TW"/>
              </w:rPr>
              <w:t>C-CMOS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90" w:type="dxa"/>
          </w:tcPr>
          <w:p>
            <w:pPr>
              <w:jc w:val="center"/>
              <w:rPr>
                <w:rFonts w:hint="eastAsia" w:eastAsia="標楷體" w:cs="Times New Roman"/>
                <w:b/>
                <w:bCs/>
                <w:color w:val="2E75B6" w:themeColor="accent1" w:themeShade="BF"/>
                <w:vertAlign w:val="baseline"/>
                <w:lang w:val="en-US" w:eastAsia="zh-TW"/>
              </w:rPr>
            </w:pPr>
            <w:r>
              <w:rPr>
                <w:rFonts w:hint="eastAsia" w:eastAsia="標楷體" w:cs="Times New Roman"/>
                <w:color w:val="2E75B6" w:themeColor="accent1" w:themeShade="BF"/>
                <w:lang w:val="en-US" w:eastAsia="zh-TW"/>
              </w:rPr>
              <w:t>2-bit RCA + pCLA2 + 2-bit RCA</w:t>
            </w:r>
          </w:p>
        </w:tc>
        <w:tc>
          <w:tcPr>
            <w:tcW w:w="3010" w:type="dxa"/>
          </w:tcPr>
          <w:p>
            <w:pPr>
              <w:jc w:val="center"/>
              <w:rPr>
                <w:rFonts w:hint="eastAsia" w:eastAsia="標楷體" w:cs="Times New Roman"/>
                <w:b w:val="0"/>
                <w:bCs w:val="0"/>
                <w:color w:val="2E75B6" w:themeColor="accent1" w:themeShade="BF"/>
                <w:vertAlign w:val="baseline"/>
                <w:lang w:val="en-US" w:eastAsia="zh-TW"/>
              </w:rPr>
            </w:pPr>
            <w:r>
              <w:rPr>
                <w:rFonts w:hint="eastAsia" w:eastAsia="標楷體" w:cs="Times New Roman"/>
                <w:b w:val="0"/>
                <w:bCs w:val="0"/>
                <w:color w:val="2E75B6" w:themeColor="accent1" w:themeShade="BF"/>
                <w:vertAlign w:val="baseline"/>
                <w:lang w:val="en-US" w:eastAsia="zh-TW"/>
              </w:rPr>
              <w:t>A[0] =&gt; pCLA2 =&gt;SUM[3]</w:t>
            </w:r>
          </w:p>
        </w:tc>
        <w:tc>
          <w:tcPr>
            <w:tcW w:w="1100" w:type="dxa"/>
          </w:tcPr>
          <w:p>
            <w:pPr>
              <w:jc w:val="center"/>
              <w:rPr>
                <w:rFonts w:hint="eastAsia" w:eastAsia="標楷體" w:cs="Times New Roman"/>
                <w:b w:val="0"/>
                <w:bCs w:val="0"/>
                <w:color w:val="2E75B6" w:themeColor="accent1" w:themeShade="BF"/>
                <w:vertAlign w:val="baseline"/>
                <w:lang w:val="en-US" w:eastAsia="zh-TW"/>
              </w:rPr>
            </w:pPr>
            <w:r>
              <w:rPr>
                <w:rFonts w:hint="eastAsia" w:eastAsia="標楷體" w:cs="Times New Roman"/>
                <w:b w:val="0"/>
                <w:bCs w:val="0"/>
                <w:color w:val="2E75B6" w:themeColor="accent1" w:themeShade="BF"/>
                <w:vertAlign w:val="baseline"/>
                <w:lang w:val="en-US" w:eastAsia="zh-TW"/>
              </w:rPr>
              <w:t>0.88n</w:t>
            </w:r>
          </w:p>
        </w:tc>
        <w:tc>
          <w:tcPr>
            <w:tcW w:w="1890" w:type="dxa"/>
            <w:vAlign w:val="top"/>
          </w:tcPr>
          <w:p>
            <w:pPr>
              <w:jc w:val="center"/>
              <w:rPr>
                <w:rFonts w:hint="eastAsia" w:eastAsia="標楷體" w:cs="Times New Roman"/>
                <w:b w:val="0"/>
                <w:bCs w:val="0"/>
                <w:color w:val="2E75B6" w:themeColor="accent1" w:themeShade="BF"/>
                <w:vertAlign w:val="baseline"/>
                <w:lang w:val="en-US" w:eastAsia="zh-TW"/>
              </w:rPr>
            </w:pPr>
            <w:r>
              <w:rPr>
                <w:rFonts w:hint="eastAsia" w:eastAsia="標楷體" w:cs="Times New Roman"/>
                <w:b w:val="0"/>
                <w:bCs w:val="0"/>
                <w:color w:val="2E75B6" w:themeColor="accent1" w:themeShade="BF"/>
                <w:vertAlign w:val="baseline"/>
                <w:lang w:val="en-US" w:eastAsia="zh-TW"/>
              </w:rPr>
              <w:t>Pseudo C-CMOS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90" w:type="dxa"/>
            <w:vAlign w:val="top"/>
          </w:tcPr>
          <w:p>
            <w:pPr>
              <w:jc w:val="center"/>
              <w:rPr>
                <w:rFonts w:hint="eastAsia" w:eastAsia="標楷體" w:cs="Times New Roman"/>
                <w:b/>
                <w:bCs/>
                <w:color w:val="C55A11" w:themeColor="accent2" w:themeShade="BF"/>
                <w:vertAlign w:val="baseline"/>
                <w:lang w:val="en-US" w:eastAsia="zh-TW"/>
              </w:rPr>
            </w:pPr>
            <w:r>
              <w:rPr>
                <w:rFonts w:hint="eastAsia" w:eastAsia="標楷體" w:cs="Times New Roman"/>
                <w:color w:val="C55A11" w:themeColor="accent2" w:themeShade="BF"/>
                <w:lang w:val="en-US" w:eastAsia="zh-TW"/>
              </w:rPr>
              <w:t>4-bit RCA</w:t>
            </w:r>
          </w:p>
        </w:tc>
        <w:tc>
          <w:tcPr>
            <w:tcW w:w="3010" w:type="dxa"/>
            <w:vAlign w:val="top"/>
          </w:tcPr>
          <w:p>
            <w:pPr>
              <w:jc w:val="center"/>
              <w:rPr>
                <w:rFonts w:hint="eastAsia" w:eastAsia="標楷體" w:cs="Times New Roman"/>
                <w:b/>
                <w:bCs/>
                <w:color w:val="C55A11" w:themeColor="accent2" w:themeShade="BF"/>
                <w:vertAlign w:val="baseline"/>
                <w:lang w:val="en-US" w:eastAsia="zh-TW"/>
              </w:rPr>
            </w:pPr>
            <w:r>
              <w:rPr>
                <w:rFonts w:hint="eastAsia" w:eastAsia="標楷體" w:cs="Times New Roman"/>
                <w:b w:val="0"/>
                <w:bCs w:val="0"/>
                <w:color w:val="C55A11" w:themeColor="accent2" w:themeShade="BF"/>
                <w:vertAlign w:val="baseline"/>
                <w:lang w:val="en-US" w:eastAsia="zh-TW"/>
              </w:rPr>
              <w:t>A[0] =&gt; SUM[3]</w:t>
            </w:r>
          </w:p>
        </w:tc>
        <w:tc>
          <w:tcPr>
            <w:tcW w:w="1100" w:type="dxa"/>
            <w:vAlign w:val="top"/>
          </w:tcPr>
          <w:p>
            <w:pPr>
              <w:jc w:val="center"/>
              <w:rPr>
                <w:rFonts w:hint="eastAsia" w:eastAsia="標楷體" w:cs="Times New Roman"/>
                <w:b/>
                <w:bCs/>
                <w:color w:val="C55A11" w:themeColor="accent2" w:themeShade="BF"/>
                <w:vertAlign w:val="baseline"/>
                <w:lang w:val="en-US" w:eastAsia="zh-TW"/>
              </w:rPr>
            </w:pPr>
            <w:r>
              <w:rPr>
                <w:rFonts w:hint="eastAsia" w:eastAsia="標楷體" w:cs="Times New Roman"/>
                <w:b w:val="0"/>
                <w:bCs w:val="0"/>
                <w:color w:val="C55A11" w:themeColor="accent2" w:themeShade="BF"/>
                <w:vertAlign w:val="baseline"/>
                <w:lang w:val="en-US" w:eastAsia="zh-TW"/>
              </w:rPr>
              <w:t>0.68n</w:t>
            </w:r>
          </w:p>
        </w:tc>
        <w:tc>
          <w:tcPr>
            <w:tcW w:w="1890" w:type="dxa"/>
            <w:vAlign w:val="top"/>
          </w:tcPr>
          <w:p>
            <w:pPr>
              <w:jc w:val="center"/>
              <w:rPr>
                <w:rFonts w:hint="eastAsia" w:eastAsia="標楷體" w:cs="Times New Roman"/>
                <w:b/>
                <w:bCs/>
                <w:color w:val="C55A11" w:themeColor="accent2" w:themeShade="BF"/>
                <w:vertAlign w:val="baseline"/>
                <w:lang w:val="en-US" w:eastAsia="zh-TW"/>
              </w:rPr>
            </w:pPr>
            <w:r>
              <w:rPr>
                <w:rFonts w:hint="eastAsia" w:eastAsia="標楷體" w:cs="Times New Roman"/>
                <w:b w:val="0"/>
                <w:bCs w:val="0"/>
                <w:color w:val="C55A11" w:themeColor="accent2" w:themeShade="BF"/>
                <w:vertAlign w:val="baseline"/>
                <w:lang w:val="en-US" w:eastAsia="zh-TW"/>
              </w:rPr>
              <w:t>Pseudo C-CMOS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90" w:type="dxa"/>
            <w:vAlign w:val="top"/>
          </w:tcPr>
          <w:p>
            <w:pPr>
              <w:jc w:val="center"/>
              <w:rPr>
                <w:rFonts w:hint="eastAsia" w:eastAsia="標楷體" w:cs="Times New Roman"/>
                <w:color w:val="C55A11" w:themeColor="accent2" w:themeShade="BF"/>
                <w:lang w:val="en-US" w:eastAsia="zh-TW"/>
              </w:rPr>
            </w:pPr>
            <w:r>
              <w:rPr>
                <w:rFonts w:hint="eastAsia" w:eastAsia="標楷體" w:cs="Times New Roman"/>
                <w:color w:val="C55A11" w:themeColor="accent2" w:themeShade="BF"/>
                <w:lang w:val="en-US" w:eastAsia="zh-TW"/>
              </w:rPr>
              <w:t>2-bit RCA + pCLA2 + 2-bit RCA</w:t>
            </w:r>
          </w:p>
        </w:tc>
        <w:tc>
          <w:tcPr>
            <w:tcW w:w="3010" w:type="dxa"/>
            <w:vAlign w:val="top"/>
          </w:tcPr>
          <w:p>
            <w:pPr>
              <w:jc w:val="center"/>
              <w:rPr>
                <w:rFonts w:hint="eastAsia" w:eastAsia="標楷體" w:cs="Times New Roman"/>
                <w:b/>
                <w:bCs/>
                <w:color w:val="C55A11" w:themeColor="accent2" w:themeShade="BF"/>
                <w:vertAlign w:val="baseline"/>
                <w:lang w:val="en-US" w:eastAsia="zh-TW"/>
              </w:rPr>
            </w:pPr>
            <w:r>
              <w:rPr>
                <w:rFonts w:hint="eastAsia" w:eastAsia="標楷體" w:cs="Times New Roman"/>
                <w:b w:val="0"/>
                <w:bCs w:val="0"/>
                <w:color w:val="C55A11" w:themeColor="accent2" w:themeShade="BF"/>
                <w:vertAlign w:val="baseline"/>
                <w:lang w:val="en-US" w:eastAsia="zh-TW"/>
              </w:rPr>
              <w:t>A[0] =&gt; pCLA2 =&gt; SUM[3]</w:t>
            </w:r>
          </w:p>
        </w:tc>
        <w:tc>
          <w:tcPr>
            <w:tcW w:w="1100" w:type="dxa"/>
            <w:vAlign w:val="top"/>
          </w:tcPr>
          <w:p>
            <w:pPr>
              <w:jc w:val="center"/>
              <w:rPr>
                <w:rFonts w:hint="eastAsia" w:eastAsia="標楷體" w:cs="Times New Roman"/>
                <w:b w:val="0"/>
                <w:bCs w:val="0"/>
                <w:color w:val="C55A11" w:themeColor="accent2" w:themeShade="BF"/>
                <w:vertAlign w:val="baseline"/>
                <w:lang w:val="en-US" w:eastAsia="zh-TW"/>
              </w:rPr>
            </w:pPr>
            <w:r>
              <w:rPr>
                <w:rFonts w:hint="eastAsia" w:eastAsia="標楷體" w:cs="Times New Roman"/>
                <w:b w:val="0"/>
                <w:bCs w:val="0"/>
                <w:color w:val="C55A11" w:themeColor="accent2" w:themeShade="BF"/>
                <w:vertAlign w:val="baseline"/>
                <w:lang w:val="en-US" w:eastAsia="zh-TW"/>
              </w:rPr>
              <w:t>0.62n</w:t>
            </w:r>
          </w:p>
        </w:tc>
        <w:tc>
          <w:tcPr>
            <w:tcW w:w="1890" w:type="dxa"/>
            <w:vAlign w:val="top"/>
          </w:tcPr>
          <w:p>
            <w:pPr>
              <w:jc w:val="center"/>
              <w:rPr>
                <w:rFonts w:hint="eastAsia" w:eastAsia="標楷體" w:cs="Times New Roman"/>
                <w:b w:val="0"/>
                <w:bCs w:val="0"/>
                <w:color w:val="C55A11" w:themeColor="accent2" w:themeShade="BF"/>
                <w:vertAlign w:val="baseline"/>
                <w:lang w:val="en-US" w:eastAsia="zh-TW"/>
              </w:rPr>
            </w:pPr>
            <w:r>
              <w:rPr>
                <w:rFonts w:hint="eastAsia" w:eastAsia="標楷體" w:cs="Times New Roman"/>
                <w:b w:val="0"/>
                <w:bCs w:val="0"/>
                <w:color w:val="C55A11" w:themeColor="accent2" w:themeShade="BF"/>
                <w:vertAlign w:val="baseline"/>
                <w:lang w:val="en-US" w:eastAsia="zh-TW"/>
              </w:rPr>
              <w:t>Pseudo C-CMOS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90" w:type="dxa"/>
            <w:vAlign w:val="top"/>
          </w:tcPr>
          <w:p>
            <w:pPr>
              <w:jc w:val="center"/>
              <w:rPr>
                <w:rFonts w:hint="eastAsia" w:eastAsia="標楷體" w:cs="Times New Roman"/>
                <w:color w:val="C55A11" w:themeColor="accent2" w:themeShade="BF"/>
                <w:lang w:val="en-US" w:eastAsia="zh-TW"/>
              </w:rPr>
            </w:pPr>
            <w:r>
              <w:rPr>
                <w:rFonts w:hint="eastAsia" w:eastAsia="標楷體" w:cs="Times New Roman"/>
                <w:color w:val="C55A11" w:themeColor="accent2" w:themeShade="BF"/>
                <w:lang w:val="en-US" w:eastAsia="zh-TW"/>
              </w:rPr>
              <w:t>2-bit RCA + pCLA2 + FA + pCLA3 + FA</w:t>
            </w:r>
          </w:p>
        </w:tc>
        <w:tc>
          <w:tcPr>
            <w:tcW w:w="3010" w:type="dxa"/>
            <w:vAlign w:val="top"/>
          </w:tcPr>
          <w:p>
            <w:pPr>
              <w:jc w:val="center"/>
              <w:rPr>
                <w:rFonts w:hint="eastAsia" w:eastAsia="標楷體" w:cs="Times New Roman"/>
                <w:b/>
                <w:bCs/>
                <w:color w:val="C55A11" w:themeColor="accent2" w:themeShade="BF"/>
                <w:vertAlign w:val="baseline"/>
                <w:lang w:val="en-US" w:eastAsia="zh-TW"/>
              </w:rPr>
            </w:pPr>
            <w:r>
              <w:rPr>
                <w:rFonts w:hint="eastAsia" w:eastAsia="標楷體" w:cs="Times New Roman"/>
                <w:b w:val="0"/>
                <w:bCs w:val="0"/>
                <w:color w:val="C55A11" w:themeColor="accent2" w:themeShade="BF"/>
                <w:vertAlign w:val="baseline"/>
                <w:lang w:val="en-US" w:eastAsia="zh-TW"/>
              </w:rPr>
              <w:t>A[0] =&gt; pCLA3 =&gt; SUM[3]</w:t>
            </w:r>
            <w:r>
              <w:rPr>
                <w:rFonts w:hint="eastAsia" w:eastAsia="標楷體" w:cs="Times New Roman"/>
                <w:b/>
                <w:bCs/>
                <w:color w:val="C55A11" w:themeColor="accent2" w:themeShade="BF"/>
                <w:vertAlign w:val="baseline"/>
                <w:lang w:val="en-US" w:eastAsia="zh-TW"/>
              </w:rPr>
              <w:t xml:space="preserve"> </w:t>
            </w:r>
          </w:p>
        </w:tc>
        <w:tc>
          <w:tcPr>
            <w:tcW w:w="1100" w:type="dxa"/>
            <w:vAlign w:val="top"/>
          </w:tcPr>
          <w:p>
            <w:pPr>
              <w:jc w:val="center"/>
              <w:rPr>
                <w:rFonts w:hint="eastAsia" w:eastAsia="標楷體" w:cs="Times New Roman"/>
                <w:b w:val="0"/>
                <w:bCs w:val="0"/>
                <w:color w:val="C55A11" w:themeColor="accent2" w:themeShade="BF"/>
                <w:vertAlign w:val="baseline"/>
                <w:lang w:val="en-US" w:eastAsia="zh-TW"/>
              </w:rPr>
            </w:pPr>
            <w:r>
              <w:rPr>
                <w:rFonts w:hint="eastAsia" w:eastAsia="標楷體" w:cs="Times New Roman"/>
                <w:b w:val="0"/>
                <w:bCs w:val="0"/>
                <w:color w:val="C55A11" w:themeColor="accent2" w:themeShade="BF"/>
                <w:vertAlign w:val="baseline"/>
                <w:lang w:val="en-US" w:eastAsia="zh-TW"/>
              </w:rPr>
              <w:t>0.52n</w:t>
            </w:r>
          </w:p>
        </w:tc>
        <w:tc>
          <w:tcPr>
            <w:tcW w:w="1890" w:type="dxa"/>
            <w:vAlign w:val="top"/>
          </w:tcPr>
          <w:p>
            <w:pPr>
              <w:jc w:val="center"/>
              <w:rPr>
                <w:rFonts w:hint="eastAsia" w:eastAsia="標楷體" w:cs="Times New Roman"/>
                <w:b w:val="0"/>
                <w:bCs w:val="0"/>
                <w:color w:val="C55A11" w:themeColor="accent2" w:themeShade="BF"/>
                <w:vertAlign w:val="baseline"/>
                <w:lang w:val="en-US" w:eastAsia="zh-TW"/>
              </w:rPr>
            </w:pPr>
            <w:r>
              <w:rPr>
                <w:rFonts w:hint="eastAsia" w:eastAsia="標楷體" w:cs="Times New Roman"/>
                <w:b w:val="0"/>
                <w:bCs w:val="0"/>
                <w:color w:val="C55A11" w:themeColor="accent2" w:themeShade="BF"/>
                <w:vertAlign w:val="baseline"/>
                <w:lang w:val="en-US" w:eastAsia="zh-TW"/>
              </w:rPr>
              <w:t>Pseudo C-CMOS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90" w:type="dxa"/>
            <w:shd w:val="clear" w:color="auto" w:fill="FFFF00"/>
            <w:vAlign w:val="top"/>
          </w:tcPr>
          <w:p>
            <w:pPr>
              <w:jc w:val="center"/>
              <w:rPr>
                <w:rFonts w:hint="eastAsia" w:eastAsia="標楷體" w:cs="Times New Roman"/>
                <w:color w:val="C55A11" w:themeColor="accent2" w:themeShade="BF"/>
                <w:highlight w:val="yellow"/>
                <w:lang w:val="en-US" w:eastAsia="zh-TW"/>
              </w:rPr>
            </w:pPr>
            <w:r>
              <w:rPr>
                <w:rFonts w:hint="eastAsia" w:eastAsia="標楷體" w:cs="Times New Roman"/>
                <w:color w:val="C55A11" w:themeColor="accent2" w:themeShade="BF"/>
                <w:highlight w:val="yellow"/>
                <w:lang w:val="en-US" w:eastAsia="zh-TW"/>
              </w:rPr>
              <w:t>3-bit RCA + pCLA3 + FA</w:t>
            </w:r>
          </w:p>
        </w:tc>
        <w:tc>
          <w:tcPr>
            <w:tcW w:w="3010" w:type="dxa"/>
            <w:shd w:val="clear" w:color="auto" w:fill="FFFF00"/>
            <w:vAlign w:val="top"/>
          </w:tcPr>
          <w:p>
            <w:pPr>
              <w:jc w:val="center"/>
              <w:rPr>
                <w:rFonts w:hint="eastAsia" w:eastAsia="標楷體" w:cs="Times New Roman"/>
                <w:b w:val="0"/>
                <w:bCs w:val="0"/>
                <w:color w:val="C55A11" w:themeColor="accent2" w:themeShade="BF"/>
                <w:highlight w:val="yellow"/>
                <w:vertAlign w:val="baseline"/>
                <w:lang w:val="en-US" w:eastAsia="zh-TW"/>
              </w:rPr>
            </w:pPr>
            <w:r>
              <w:rPr>
                <w:rFonts w:hint="eastAsia" w:eastAsia="標楷體" w:cs="Times New Roman"/>
                <w:b w:val="0"/>
                <w:bCs w:val="0"/>
                <w:color w:val="C55A11" w:themeColor="accent2" w:themeShade="BF"/>
                <w:highlight w:val="yellow"/>
                <w:vertAlign w:val="baseline"/>
                <w:lang w:val="en-US" w:eastAsia="zh-TW"/>
              </w:rPr>
              <w:t>A[0] =&gt; pCLA3 =&gt; SUM[3]</w:t>
            </w:r>
          </w:p>
        </w:tc>
        <w:tc>
          <w:tcPr>
            <w:tcW w:w="1100" w:type="dxa"/>
            <w:shd w:val="clear" w:color="auto" w:fill="FFFF00"/>
            <w:vAlign w:val="top"/>
          </w:tcPr>
          <w:p>
            <w:pPr>
              <w:jc w:val="center"/>
              <w:rPr>
                <w:rFonts w:hint="eastAsia" w:eastAsia="標楷體" w:cs="Times New Roman"/>
                <w:b w:val="0"/>
                <w:bCs w:val="0"/>
                <w:color w:val="C55A11" w:themeColor="accent2" w:themeShade="BF"/>
                <w:highlight w:val="yellow"/>
                <w:vertAlign w:val="baseline"/>
                <w:lang w:val="en-US" w:eastAsia="zh-TW"/>
              </w:rPr>
            </w:pPr>
            <w:r>
              <w:rPr>
                <w:rFonts w:hint="eastAsia" w:eastAsia="標楷體" w:cs="Times New Roman"/>
                <w:b w:val="0"/>
                <w:bCs w:val="0"/>
                <w:color w:val="C55A11" w:themeColor="accent2" w:themeShade="BF"/>
                <w:highlight w:val="yellow"/>
                <w:vertAlign w:val="baseline"/>
                <w:lang w:val="en-US" w:eastAsia="zh-TW"/>
              </w:rPr>
              <w:t>0.52n</w:t>
            </w:r>
          </w:p>
        </w:tc>
        <w:tc>
          <w:tcPr>
            <w:tcW w:w="1890" w:type="dxa"/>
            <w:shd w:val="clear" w:color="auto" w:fill="FFFF00"/>
            <w:vAlign w:val="top"/>
          </w:tcPr>
          <w:p>
            <w:pPr>
              <w:jc w:val="center"/>
              <w:rPr>
                <w:rFonts w:hint="eastAsia" w:eastAsia="標楷體" w:cs="Times New Roman"/>
                <w:b w:val="0"/>
                <w:bCs w:val="0"/>
                <w:color w:val="C55A11" w:themeColor="accent2" w:themeShade="BF"/>
                <w:highlight w:val="yellow"/>
                <w:vertAlign w:val="baseline"/>
                <w:lang w:val="en-US" w:eastAsia="zh-TW"/>
              </w:rPr>
            </w:pPr>
            <w:r>
              <w:rPr>
                <w:rFonts w:hint="eastAsia" w:eastAsia="標楷體" w:cs="Times New Roman"/>
                <w:b w:val="0"/>
                <w:bCs w:val="0"/>
                <w:color w:val="C55A11" w:themeColor="accent2" w:themeShade="BF"/>
                <w:highlight w:val="yellow"/>
                <w:vertAlign w:val="baseline"/>
                <w:lang w:val="en-US" w:eastAsia="zh-TW"/>
              </w:rPr>
              <w:t>Pseudo C-CMOS</w:t>
            </w:r>
          </w:p>
        </w:tc>
      </w:tr>
    </w:tbl>
    <w:p>
      <w:pPr>
        <w:rPr>
          <w:rFonts w:hint="eastAsia" w:eastAsia="標楷體" w:cs="Times New Roman"/>
          <w:lang w:val="en-US" w:eastAsia="zh-TW"/>
        </w:rPr>
      </w:pPr>
    </w:p>
    <w:p>
      <w:pPr>
        <w:rPr>
          <w:rFonts w:hint="eastAsia" w:ascii="標楷體" w:hAnsi="標楷體" w:eastAsia="標楷體" w:cs="標楷體"/>
          <w:lang w:eastAsia="zh-TW"/>
        </w:rPr>
      </w:pPr>
      <w:r>
        <w:rPr>
          <w:rFonts w:hint="eastAsia" w:ascii="標楷體" w:hAnsi="標楷體" w:eastAsia="標楷體" w:cs="標楷體"/>
          <w:lang w:eastAsia="zh-TW"/>
        </w:rPr>
        <w:t>經過多次驗證和實驗後，我歸納出影響電路速度的三大個因素。</w:t>
      </w:r>
    </w:p>
    <w:p>
      <w:pPr>
        <w:rPr>
          <w:rFonts w:hint="eastAsia" w:eastAsia="標楷體" w:cs="標楷體"/>
          <w:color w:val="auto"/>
          <w:highlight w:val="none"/>
          <w:lang w:val="en-US" w:eastAsia="zh-TW"/>
        </w:rPr>
      </w:pPr>
      <w:r>
        <w:rPr>
          <w:rFonts w:hint="eastAsia" w:eastAsia="標楷體" w:cs="標楷體"/>
          <w:color w:val="FF0000"/>
          <w:highlight w:val="none"/>
          <w:lang w:val="en-US" w:eastAsia="zh-TW"/>
        </w:rPr>
        <w:t>DFF</w:t>
      </w:r>
      <w:r>
        <w:rPr>
          <w:rFonts w:hint="eastAsia" w:eastAsia="標楷體" w:cs="標楷體"/>
          <w:color w:val="auto"/>
          <w:highlight w:val="none"/>
          <w:lang w:val="en-US" w:eastAsia="zh-TW"/>
        </w:rPr>
        <w:t>架構的差別、使用</w:t>
      </w:r>
      <w:r>
        <w:rPr>
          <w:rFonts w:hint="eastAsia" w:eastAsia="標楷體" w:cs="標楷體"/>
          <w:color w:val="FF0000"/>
          <w:highlight w:val="none"/>
          <w:lang w:val="en-US" w:eastAsia="zh-TW"/>
        </w:rPr>
        <w:t xml:space="preserve">pseudo NMOS </w:t>
      </w:r>
      <w:r>
        <w:rPr>
          <w:rFonts w:hint="eastAsia" w:eastAsia="標楷體" w:cs="標楷體"/>
          <w:color w:val="auto"/>
          <w:highlight w:val="none"/>
          <w:lang w:val="en-US" w:eastAsia="zh-TW"/>
        </w:rPr>
        <w:t>架構、使用</w:t>
      </w:r>
      <w:r>
        <w:rPr>
          <w:rFonts w:hint="eastAsia" w:eastAsia="標楷體" w:cs="標楷體"/>
          <w:color w:val="FF0000"/>
          <w:highlight w:val="none"/>
          <w:lang w:val="en-US" w:eastAsia="zh-TW"/>
        </w:rPr>
        <w:t>CLA</w:t>
      </w:r>
      <w:r>
        <w:rPr>
          <w:rFonts w:hint="eastAsia" w:eastAsia="標楷體" w:cs="標楷體"/>
          <w:color w:val="auto"/>
          <w:highlight w:val="none"/>
          <w:lang w:val="en-US" w:eastAsia="zh-TW"/>
        </w:rPr>
        <w:t>架構</w:t>
      </w:r>
    </w:p>
    <w:p>
      <w:pPr>
        <w:rPr>
          <w:rFonts w:hint="eastAsia" w:eastAsia="標楷體" w:cs="標楷體"/>
          <w:color w:val="2E75B6" w:themeColor="accent1" w:themeShade="BF"/>
          <w:highlight w:val="yellow"/>
          <w:lang w:val="en-US" w:eastAsia="zh-TW"/>
        </w:rPr>
      </w:pPr>
      <w:r>
        <w:rPr>
          <w:rFonts w:hint="eastAsia" w:ascii="標楷體" w:hAnsi="標楷體" w:eastAsia="標楷體" w:cs="標楷體"/>
          <w:color w:val="2E75B6" w:themeColor="accent1" w:themeShade="BF"/>
          <w:highlight w:val="yellow"/>
          <w:lang w:eastAsia="zh-TW"/>
        </w:rPr>
        <w:t>我們先對</w:t>
      </w:r>
      <w:r>
        <w:rPr>
          <w:rFonts w:hint="eastAsia" w:eastAsia="標楷體" w:cs="標楷體"/>
          <w:color w:val="2E75B6" w:themeColor="accent1" w:themeShade="BF"/>
          <w:highlight w:val="yellow"/>
          <w:lang w:val="en-US" w:eastAsia="zh-TW"/>
        </w:rPr>
        <w:t>DFF1和DFF2進行分析 : (D-Latch vs DFF)</w:t>
      </w:r>
    </w:p>
    <w:p>
      <w:pPr>
        <w:rPr>
          <w:rFonts w:hint="eastAsia" w:eastAsia="標楷體" w:cs="標楷體"/>
          <w:lang w:val="en-US" w:eastAsia="zh-TW"/>
        </w:rPr>
      </w:pPr>
      <w:r>
        <w:rPr>
          <w:rFonts w:hint="eastAsia" w:eastAsia="標楷體" w:cs="標楷體"/>
          <w:lang w:val="en-US" w:eastAsia="zh-TW"/>
        </w:rPr>
        <w:t>DFF1的電路因為是D in Q out，因此前方adder的電路接到DFF前必須先經由inverter stage拉為SUM、COUT的值。</w:t>
      </w:r>
    </w:p>
    <w:p>
      <w:pPr>
        <w:rPr>
          <w:rFonts w:hint="eastAsia" w:eastAsia="標楷體" w:cs="標楷體"/>
          <w:lang w:val="en-US" w:eastAsia="zh-TW"/>
        </w:rPr>
      </w:pPr>
      <w:r>
        <w:rPr>
          <w:rFonts w:hint="eastAsia" w:eastAsia="標楷體" w:cs="標楷體"/>
          <w:lang w:val="en-US" w:eastAsia="zh-TW"/>
        </w:rPr>
        <w:t>DFF2的電路為D in Q_bar out，因此adder的SUM output不用加上inverter stage，COUT的部分如果再RCA的架構下，除了最後一級不用加inverter stage外，其他級因為是互相傳遞不會經過DFF，所以都必須加上inverter stage。</w:t>
      </w:r>
    </w:p>
    <w:p>
      <w:pPr>
        <w:rPr>
          <w:rFonts w:hint="eastAsia" w:eastAsia="標楷體" w:cs="標楷體"/>
          <w:color w:val="auto"/>
          <w:lang w:val="en-US" w:eastAsia="zh-TW"/>
        </w:rPr>
      </w:pPr>
      <w:r>
        <w:rPr>
          <w:rFonts w:hint="eastAsia" w:eastAsia="標楷體" w:cs="標楷體"/>
          <w:lang w:val="en-US" w:eastAsia="zh-TW"/>
        </w:rPr>
        <w:t>不過因為adder電路都採用C-CMOS為原型，因此單看最後一級FA可以發現SUM的delay都會比COUT來的大，因此</w:t>
      </w:r>
      <w:r>
        <w:rPr>
          <w:rFonts w:hint="eastAsia" w:eastAsia="標楷體" w:cs="標楷體"/>
          <w:color w:val="FF0000"/>
          <w:lang w:val="en-US" w:eastAsia="zh-TW"/>
        </w:rPr>
        <w:t>使用DFF2的架構速度上會優於DFF1，因為相當於critical path少了一級的inverter delay。</w:t>
      </w:r>
      <w:r>
        <w:rPr>
          <w:rFonts w:hint="eastAsia" w:eastAsia="標楷體" w:cs="標楷體"/>
          <w:color w:val="auto"/>
          <w:lang w:val="en-US" w:eastAsia="zh-TW"/>
        </w:rPr>
        <w:t>DFF1的優點在前一級adder會經過inverter stage做restore，因此整體比較robust。</w:t>
      </w:r>
    </w:p>
    <w:p>
      <w:pPr>
        <w:rPr>
          <w:rFonts w:hint="eastAsia" w:eastAsia="標楷體" w:cs="標楷體"/>
          <w:color w:val="auto"/>
          <w:lang w:val="en-US" w:eastAsia="zh-TW"/>
        </w:rPr>
      </w:pPr>
      <w:r>
        <w:rPr>
          <w:rFonts w:hint="eastAsia" w:eastAsia="標楷體" w:cs="標楷體"/>
          <w:color w:val="2E75B6" w:themeColor="accent1" w:themeShade="BF"/>
          <w:highlight w:val="yellow"/>
          <w:lang w:val="en-US" w:eastAsia="zh-TW"/>
        </w:rPr>
        <w:t>Pseudo NMOS</w:t>
      </w:r>
      <w:r>
        <w:rPr>
          <w:rFonts w:hint="eastAsia" w:eastAsia="標楷體" w:cs="標楷體"/>
          <w:color w:val="auto"/>
          <w:lang w:val="en-US" w:eastAsia="zh-TW"/>
        </w:rPr>
        <w:t>的架構根據上表可以明顯看出差距，若是用一般C-CMOS架構，最基本的1.66ns無法達成。Pseudo NMOS大大</w:t>
      </w:r>
      <w:r>
        <w:rPr>
          <w:rFonts w:hint="eastAsia" w:eastAsia="標楷體" w:cs="標楷體"/>
          <w:color w:val="FF0000"/>
          <w:lang w:val="en-US" w:eastAsia="zh-TW"/>
        </w:rPr>
        <w:t>改善了PMOS driving較小的問題</w:t>
      </w:r>
      <w:r>
        <w:rPr>
          <w:rFonts w:hint="eastAsia" w:eastAsia="標楷體" w:cs="標楷體"/>
          <w:color w:val="auto"/>
          <w:lang w:val="en-US" w:eastAsia="zh-TW"/>
        </w:rPr>
        <w:t>，但相對上power的部分就會大很多。原因在於Pseudo NMOS的logic 0是在NMOS導通且driving 能力為PMOS四倍的情況下達成，會有電流從VDD 流到GND。</w:t>
      </w:r>
    </w:p>
    <w:p>
      <w:pPr>
        <w:rPr>
          <w:rFonts w:hint="eastAsia" w:eastAsia="標楷體" w:cs="標楷體"/>
          <w:color w:val="auto"/>
          <w:lang w:val="en-US" w:eastAsia="zh-TW"/>
        </w:rPr>
      </w:pPr>
      <w:r>
        <w:rPr>
          <w:rFonts w:hint="eastAsia" w:eastAsia="標楷體" w:cs="標楷體"/>
          <w:color w:val="auto"/>
          <w:lang w:val="en-US" w:eastAsia="zh-TW"/>
        </w:rPr>
        <w:t>不過此次lab performance的部分不考慮power的問題，且設計的過程採full custom design，和stdcell design取向不同，因此最後使用pseudo來做。</w:t>
      </w:r>
    </w:p>
    <w:p>
      <w:pPr>
        <w:rPr>
          <w:rFonts w:hint="eastAsia" w:eastAsia="標楷體" w:cs="標楷體"/>
          <w:color w:val="auto"/>
          <w:lang w:val="en-US" w:eastAsia="zh-TW"/>
        </w:rPr>
      </w:pPr>
      <w:r>
        <w:rPr>
          <w:rFonts w:hint="eastAsia" w:eastAsia="標楷體" w:cs="標楷體"/>
          <w:color w:val="auto"/>
          <w:lang w:val="en-US" w:eastAsia="zh-TW"/>
        </w:rPr>
        <w:t>在此需要特別注意的是，一般數位電路的設計上會避免pseudo NMOS的架構。高度整合的晶片，例如processor裡面會有很多運算的單元，如果單位面積有大量電流持續導通，將造成功耗過</w:t>
      </w:r>
      <w:r>
        <w:rPr>
          <w:rFonts w:hint="eastAsia" w:eastAsia="標楷體" w:cs="標楷體"/>
          <w:color w:val="auto"/>
          <w:lang w:val="en-US" w:eastAsia="zh-TW"/>
        </w:rPr>
        <w:tab/>
      </w:r>
      <w:r>
        <w:rPr>
          <w:rFonts w:hint="eastAsia" w:eastAsia="標楷體" w:cs="標楷體"/>
          <w:color w:val="auto"/>
          <w:lang w:val="en-US" w:eastAsia="zh-TW"/>
        </w:rPr>
        <w:t>大、晶片過熱、甚至讓電路整個燒掉。因此EDA抓取的stdcell library應該不會出現pseudo的架構。</w:t>
      </w:r>
    </w:p>
    <w:p>
      <w:pPr>
        <w:rPr>
          <w:rFonts w:hint="eastAsia" w:eastAsia="標楷體" w:cs="標楷體"/>
          <w:color w:val="FF0000"/>
          <w:lang w:val="en-US" w:eastAsia="zh-TW"/>
        </w:rPr>
      </w:pPr>
      <w:r>
        <w:rPr>
          <w:rFonts w:hint="eastAsia" w:eastAsia="標楷體" w:cs="標楷體"/>
          <w:color w:val="2E75B6" w:themeColor="accent1" w:themeShade="BF"/>
          <w:highlight w:val="yellow"/>
          <w:lang w:val="en-US" w:eastAsia="zh-TW"/>
        </w:rPr>
        <w:t>CLA</w:t>
      </w:r>
      <w:r>
        <w:rPr>
          <w:rFonts w:hint="eastAsia" w:eastAsia="標楷體" w:cs="標楷體"/>
          <w:color w:val="auto"/>
          <w:lang w:val="en-US" w:eastAsia="zh-TW"/>
        </w:rPr>
        <w:t>在4bit adder下效果並不顯著，原因在於bit數實在太少。一般RCA的架構如果出現8bit、16bit等，其critical path會出現在carry chain，因此在bit數多的情況下CLA會大大改善電路速度。但這次lab只有4bit，CLA用一般complementary的架構並沒有比RCA好多少。即使改成pCLA架構，改善幅度也只有0.1~0.15ns左右。甚至</w:t>
      </w:r>
      <w:r>
        <w:rPr>
          <w:rFonts w:hint="eastAsia" w:eastAsia="標楷體" w:cs="標楷體"/>
          <w:color w:val="FF0000"/>
          <w:lang w:val="en-US" w:eastAsia="zh-TW"/>
        </w:rPr>
        <w:t>pCLA3 + FA的delay經過測試仍比3bit RCA delay大</w:t>
      </w:r>
      <w:r>
        <w:rPr>
          <w:rFonts w:hint="eastAsia" w:eastAsia="標楷體" w:cs="標楷體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>，可以從上表最後一欄看到critical path為經過pCLA3的路徑，而非A[0] =&gt; SUM[2]。</w:t>
      </w:r>
    </w:p>
    <w:p>
      <w:pPr>
        <w:rPr>
          <w:rFonts w:hint="eastAsia" w:eastAsia="標楷體" w:cs="Times New Roman"/>
          <w:color w:val="auto"/>
          <w:highlight w:val="none"/>
          <w:lang w:val="en-US" w:eastAsia="zh-TW"/>
        </w:rPr>
      </w:pPr>
      <w:r>
        <w:rPr>
          <w:rFonts w:hint="eastAsia" w:ascii="標楷體" w:hAnsi="標楷體" w:eastAsia="標楷體" w:cs="標楷體"/>
          <w:lang w:eastAsia="zh-TW"/>
        </w:rPr>
        <w:t>根據上表和分析過程，我最終選用</w:t>
      </w:r>
      <w:r>
        <w:rPr>
          <w:rFonts w:hint="eastAsia" w:eastAsia="標楷體" w:cs="Times New Roman"/>
          <w:color w:val="C55A11" w:themeColor="accent2" w:themeShade="BF"/>
          <w:highlight w:val="yellow"/>
          <w:lang w:val="en-US" w:eastAsia="zh-TW"/>
        </w:rPr>
        <w:t>3-bit RCA + pCLA3 + FA+DFF2</w:t>
      </w:r>
      <w:r>
        <w:rPr>
          <w:rFonts w:hint="eastAsia" w:eastAsia="標楷體" w:cs="Times New Roman"/>
          <w:color w:val="auto"/>
          <w:highlight w:val="none"/>
          <w:lang w:val="en-US" w:eastAsia="zh-TW"/>
        </w:rPr>
        <w:t>的Design。</w:t>
      </w:r>
    </w:p>
    <w:p>
      <w:pPr>
        <w:rPr>
          <w:rFonts w:hint="eastAsia" w:eastAsia="標楷體" w:cs="Times New Roman"/>
          <w:color w:val="auto"/>
          <w:highlight w:val="none"/>
          <w:lang w:val="en-US" w:eastAsia="zh-TW"/>
        </w:rPr>
      </w:pPr>
      <w:r>
        <w:rPr>
          <w:rFonts w:hint="eastAsia" w:eastAsia="標楷體" w:cs="Times New Roman"/>
          <w:color w:val="auto"/>
          <w:highlight w:val="none"/>
          <w:lang w:val="en-US" w:eastAsia="zh-TW"/>
        </w:rPr>
        <w:t>上表最後兩個架構測出的CLK一樣快(critical path為同一條)，因此選用mos數較小的design，layout起來面積也會比較小。</w:t>
      </w:r>
    </w:p>
    <w:p>
      <w:pPr>
        <w:pStyle w:val="92"/>
        <w:widowControl/>
        <w:numPr>
          <w:ilvl w:val="0"/>
          <w:numId w:val="11"/>
        </w:numPr>
        <w:autoSpaceDE w:val="0"/>
        <w:autoSpaceDN w:val="0"/>
        <w:spacing w:after="0" w:line="360" w:lineRule="auto"/>
        <w:textAlignment w:val="bottom"/>
        <w:rPr>
          <w:rFonts w:ascii="Times New Roman" w:hAnsi="Times New Roman"/>
          <w:b/>
          <w:bdr w:val="single" w:color="auto" w:sz="4" w:space="0"/>
        </w:rPr>
      </w:pPr>
      <w:r>
        <w:rPr>
          <w:b/>
          <w:bCs/>
        </w:rPr>
        <w:t>Simulation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result</w:t>
      </w:r>
    </w:p>
    <w:p>
      <w:pPr>
        <w:numPr>
          <w:ilvl w:val="0"/>
          <w:numId w:val="14"/>
        </w:numPr>
        <w:spacing w:line="360" w:lineRule="auto"/>
        <w:rPr>
          <w:b/>
          <w:color w:val="FF0000"/>
        </w:rPr>
      </w:pPr>
      <w:r>
        <w:rPr>
          <w:b/>
        </w:rPr>
        <w:t>Output</w:t>
      </w:r>
      <w:r>
        <w:rPr>
          <w:rFonts w:hint="eastAsia"/>
          <w:b/>
        </w:rPr>
        <w:t xml:space="preserve"> </w:t>
      </w:r>
      <w:r>
        <w:rPr>
          <w:b/>
        </w:rPr>
        <w:t>waveform</w:t>
      </w:r>
      <w:r>
        <w:rPr>
          <w:rFonts w:hint="eastAsia"/>
          <w:b/>
        </w:rPr>
        <w:t xml:space="preserve"> </w:t>
      </w:r>
    </w:p>
    <w:p>
      <w:pPr>
        <w:pStyle w:val="97"/>
        <w:numPr>
          <w:ilvl w:val="0"/>
          <w:numId w:val="15"/>
        </w:numPr>
        <w:spacing w:line="360" w:lineRule="auto"/>
        <w:ind w:leftChars="0"/>
      </w:pPr>
      <w:r>
        <w:t>Pre-sim</w:t>
      </w:r>
      <w:r>
        <w:rPr>
          <w:rFonts w:hint="eastAsia"/>
        </w:rPr>
        <w:t xml:space="preserve"> </w:t>
      </w:r>
      <w:r>
        <w:t>(Output</w:t>
      </w:r>
      <w:r>
        <w:rPr>
          <w:rFonts w:hint="eastAsia"/>
        </w:rPr>
        <w:t xml:space="preserve"> </w:t>
      </w:r>
      <w:r>
        <w:t>waveform)</w:t>
      </w:r>
    </w:p>
    <w:p>
      <w:pPr>
        <w:pStyle w:val="97"/>
        <w:numPr>
          <w:ilvl w:val="0"/>
          <w:numId w:val="15"/>
        </w:numPr>
        <w:spacing w:line="360" w:lineRule="auto"/>
        <w:ind w:leftChars="0"/>
      </w:pP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-612140</wp:posOffset>
            </wp:positionH>
            <wp:positionV relativeFrom="paragraph">
              <wp:posOffset>3702050</wp:posOffset>
            </wp:positionV>
            <wp:extent cx="6578600" cy="3401695"/>
            <wp:effectExtent l="0" t="0" r="0" b="0"/>
            <wp:wrapTight wrapText="bothSides">
              <wp:wrapPolygon>
                <wp:start x="0" y="0"/>
                <wp:lineTo x="0" y="21531"/>
                <wp:lineTo x="21517" y="21531"/>
                <wp:lineTo x="21517" y="0"/>
                <wp:lineTo x="0" y="0"/>
              </wp:wrapPolygon>
            </wp:wrapTight>
            <wp:docPr id="21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-591185</wp:posOffset>
            </wp:positionH>
            <wp:positionV relativeFrom="paragraph">
              <wp:posOffset>10795</wp:posOffset>
            </wp:positionV>
            <wp:extent cx="6567170" cy="3394075"/>
            <wp:effectExtent l="0" t="0" r="0" b="0"/>
            <wp:wrapTight wrapText="bothSides">
              <wp:wrapPolygon>
                <wp:start x="0" y="0"/>
                <wp:lineTo x="0" y="21459"/>
                <wp:lineTo x="21554" y="21459"/>
                <wp:lineTo x="21554" y="0"/>
                <wp:lineTo x="0" y="0"/>
              </wp:wrapPolygon>
            </wp:wrapTight>
            <wp:docPr id="20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t>Post-sim</w:t>
      </w:r>
      <w:r>
        <w:rPr>
          <w:rFonts w:hint="eastAsia"/>
        </w:rPr>
        <w:t xml:space="preserve"> </w:t>
      </w:r>
      <w:r>
        <w:t>(Output</w:t>
      </w:r>
      <w:r>
        <w:rPr>
          <w:rFonts w:hint="eastAsia"/>
        </w:rPr>
        <w:t xml:space="preserve"> </w:t>
      </w:r>
      <w:r>
        <w:t>waveform)</w:t>
      </w:r>
    </w:p>
    <w:p>
      <w:pPr>
        <w:pStyle w:val="97"/>
        <w:numPr>
          <w:ilvl w:val="0"/>
          <w:numId w:val="15"/>
        </w:numPr>
        <w:spacing w:line="360" w:lineRule="auto"/>
        <w:ind w:leftChars="0"/>
      </w:pPr>
      <w:r>
        <w:t>Performance</w:t>
      </w:r>
      <w:r>
        <w:rPr>
          <w:rFonts w:hint="eastAsia"/>
        </w:rPr>
        <w:t xml:space="preserve"> </w:t>
      </w:r>
      <w:r>
        <w:t>list</w:t>
      </w:r>
      <w:r>
        <w:rPr>
          <w:rFonts w:hint="eastAsia"/>
        </w:rPr>
        <w:t xml:space="preserve"> </w:t>
      </w:r>
      <w:r>
        <w:t>(TT</w:t>
      </w:r>
      <w:r>
        <w:rPr>
          <w:rFonts w:hint="eastAsia"/>
        </w:rPr>
        <w:t xml:space="preserve"> </w:t>
      </w:r>
      <w:r>
        <w:t>case</w:t>
      </w:r>
      <w:r>
        <w:rPr>
          <w:rFonts w:hint="eastAsia"/>
        </w:rPr>
        <w:t xml:space="preserve"> </w:t>
      </w:r>
      <w:r>
        <w:t>under</w:t>
      </w:r>
      <w:r>
        <w:rPr>
          <w:rFonts w:hint="eastAsia"/>
        </w:rPr>
        <w:t xml:space="preserve"> </w:t>
      </w:r>
      <w:r>
        <w:t>worst</w:t>
      </w:r>
      <w:r>
        <w:rPr>
          <w:rFonts w:hint="eastAsia"/>
        </w:rPr>
        <w:t xml:space="preserve"> </w:t>
      </w:r>
      <w:r>
        <w:t>case</w:t>
      </w:r>
      <w:r>
        <w:rPr>
          <w:rFonts w:hint="eastAsia"/>
        </w:rPr>
        <w:t xml:space="preserve"> </w:t>
      </w:r>
      <w:r>
        <w:t>input</w:t>
      </w:r>
      <w:r>
        <w:rPr>
          <w:rFonts w:hint="eastAsia"/>
        </w:rPr>
        <w:t xml:space="preserve"> </w:t>
      </w:r>
      <w:r>
        <w:t>pattern)</w:t>
      </w:r>
    </w:p>
    <w:tbl>
      <w:tblPr>
        <w:tblStyle w:val="89"/>
        <w:tblW w:w="7458" w:type="dxa"/>
        <w:tblInd w:w="10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50"/>
        <w:gridCol w:w="37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50" w:type="dxa"/>
            <w:vMerge w:val="restart"/>
            <w:shd w:val="clear" w:color="auto" w:fill="auto"/>
            <w:vAlign w:val="center"/>
          </w:tcPr>
          <w:p>
            <w:pPr>
              <w:jc w:val="both"/>
              <w:rPr>
                <w:bCs/>
              </w:rPr>
            </w:pPr>
            <w:r>
              <w:rPr>
                <w:rFonts w:hint="eastAsia"/>
                <w:bCs/>
              </w:rPr>
              <w:t>M</w:t>
            </w:r>
            <w:r>
              <w:rPr>
                <w:bCs/>
              </w:rPr>
              <w:t>aximum operation frequency</w:t>
            </w:r>
          </w:p>
        </w:tc>
        <w:tc>
          <w:tcPr>
            <w:tcW w:w="3708" w:type="dxa"/>
            <w:shd w:val="clear" w:color="auto" w:fill="auto"/>
            <w:vAlign w:val="center"/>
          </w:tcPr>
          <w:p>
            <w:pPr>
              <w:jc w:val="both"/>
              <w:rPr>
                <w:bCs/>
              </w:rPr>
            </w:pPr>
            <w:r>
              <w:rPr>
                <w:rFonts w:hint="eastAsia"/>
                <w:bCs/>
              </w:rPr>
              <w:t>P</w:t>
            </w:r>
            <w:r>
              <w:rPr>
                <w:bCs/>
              </w:rPr>
              <w:t>re-sim:</w:t>
            </w:r>
            <w:r>
              <w:rPr>
                <w:rFonts w:hint="eastAsia"/>
                <w:bCs/>
                <w:lang w:val="en-US" w:eastAsia="zh-TW"/>
              </w:rPr>
              <w:t xml:space="preserve"> 1.923 GHz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50" w:type="dxa"/>
            <w:vMerge w:val="continue"/>
            <w:shd w:val="clear" w:color="auto" w:fill="auto"/>
            <w:vAlign w:val="center"/>
          </w:tcPr>
          <w:p>
            <w:pPr>
              <w:jc w:val="both"/>
              <w:rPr>
                <w:bCs/>
              </w:rPr>
            </w:pPr>
          </w:p>
        </w:tc>
        <w:tc>
          <w:tcPr>
            <w:tcW w:w="3708" w:type="dxa"/>
            <w:shd w:val="clear" w:color="auto" w:fill="auto"/>
            <w:vAlign w:val="center"/>
          </w:tcPr>
          <w:p>
            <w:pPr>
              <w:jc w:val="both"/>
              <w:rPr>
                <w:bCs/>
              </w:rPr>
            </w:pPr>
            <w:r>
              <w:rPr>
                <w:rFonts w:hint="eastAsia"/>
                <w:bCs/>
              </w:rPr>
              <w:t>P</w:t>
            </w:r>
            <w:r>
              <w:rPr>
                <w:bCs/>
              </w:rPr>
              <w:t>ost-sim</w:t>
            </w:r>
            <w:r>
              <w:rPr>
                <w:rFonts w:hint="eastAsia"/>
                <w:bCs/>
                <w:lang w:val="en-US" w:eastAsia="zh-TW"/>
              </w:rPr>
              <w:t>: 1.695 GHz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50" w:type="dxa"/>
            <w:vMerge w:val="restart"/>
            <w:shd w:val="clear" w:color="auto" w:fill="auto"/>
            <w:vAlign w:val="center"/>
          </w:tcPr>
          <w:p>
            <w:pPr>
              <w:jc w:val="both"/>
              <w:rPr>
                <w:bCs/>
              </w:rPr>
            </w:pPr>
            <w:r>
              <w:rPr>
                <w:rFonts w:hint="eastAsia"/>
                <w:bCs/>
              </w:rPr>
              <w:t>A</w:t>
            </w:r>
            <w:r>
              <w:rPr>
                <w:bCs/>
              </w:rPr>
              <w:t>verage power</w:t>
            </w:r>
          </w:p>
        </w:tc>
        <w:tc>
          <w:tcPr>
            <w:tcW w:w="3708" w:type="dxa"/>
            <w:shd w:val="clear" w:color="auto" w:fill="auto"/>
            <w:vAlign w:val="center"/>
          </w:tcPr>
          <w:p>
            <w:pPr>
              <w:jc w:val="both"/>
              <w:rPr>
                <w:bCs/>
              </w:rPr>
            </w:pPr>
            <w:r>
              <w:rPr>
                <w:rFonts w:hint="eastAsia"/>
                <w:bCs/>
              </w:rPr>
              <w:t>P</w:t>
            </w:r>
            <w:r>
              <w:rPr>
                <w:bCs/>
              </w:rPr>
              <w:t>re-sim:</w:t>
            </w:r>
            <w:r>
              <w:rPr>
                <w:rFonts w:hint="eastAsia"/>
                <w:bCs/>
                <w:lang w:val="en-US" w:eastAsia="zh-TW"/>
              </w:rPr>
              <w:t xml:space="preserve"> 1.1982m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50" w:type="dxa"/>
            <w:vMerge w:val="continue"/>
            <w:shd w:val="clear" w:color="auto" w:fill="auto"/>
            <w:vAlign w:val="center"/>
          </w:tcPr>
          <w:p>
            <w:pPr>
              <w:jc w:val="both"/>
              <w:rPr>
                <w:bCs/>
              </w:rPr>
            </w:pPr>
          </w:p>
        </w:tc>
        <w:tc>
          <w:tcPr>
            <w:tcW w:w="3708" w:type="dxa"/>
            <w:shd w:val="clear" w:color="auto" w:fill="auto"/>
            <w:vAlign w:val="center"/>
          </w:tcPr>
          <w:p>
            <w:pPr>
              <w:jc w:val="both"/>
              <w:rPr>
                <w:bCs/>
              </w:rPr>
            </w:pPr>
            <w:r>
              <w:rPr>
                <w:rFonts w:hint="eastAsia"/>
                <w:bCs/>
              </w:rPr>
              <w:t>P</w:t>
            </w:r>
            <w:r>
              <w:rPr>
                <w:bCs/>
              </w:rPr>
              <w:t>ost-sim</w:t>
            </w:r>
            <w:r>
              <w:rPr>
                <w:rFonts w:hint="eastAsia"/>
                <w:bCs/>
                <w:lang w:val="en-US" w:eastAsia="zh-TW"/>
              </w:rPr>
              <w:t>: 1.2002m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50" w:type="dxa"/>
            <w:shd w:val="clear" w:color="auto" w:fill="auto"/>
            <w:vAlign w:val="center"/>
          </w:tcPr>
          <w:p>
            <w:pPr>
              <w:jc w:val="both"/>
              <w:rPr>
                <w:bCs/>
              </w:rPr>
            </w:pPr>
            <w:r>
              <w:rPr>
                <w:rFonts w:hint="eastAsia"/>
                <w:bCs/>
              </w:rPr>
              <w:t>L</w:t>
            </w:r>
            <w:r>
              <w:rPr>
                <w:bCs/>
              </w:rPr>
              <w:t>ayout area</w:t>
            </w:r>
          </w:p>
        </w:tc>
        <w:tc>
          <w:tcPr>
            <w:tcW w:w="3708" w:type="dxa"/>
            <w:shd w:val="clear" w:color="auto" w:fill="auto"/>
            <w:vAlign w:val="center"/>
          </w:tcPr>
          <w:p>
            <w:pPr>
              <w:jc w:val="both"/>
              <w:rPr>
                <w:rFonts w:hint="eastAsia" w:eastAsia="新細明體"/>
                <w:bCs/>
                <w:lang w:val="en-US" w:eastAsia="zh-TW"/>
              </w:rPr>
            </w:pPr>
            <w:r>
              <w:rPr>
                <w:rFonts w:hint="eastAsia"/>
                <w:bCs/>
                <w:lang w:val="en-US" w:eastAsia="zh-TW"/>
              </w:rPr>
              <w:t>16.78 *17.91 = 300.53 (</w:t>
            </w:r>
            <w:r>
              <w:rPr>
                <w:rFonts w:hint="eastAsia"/>
                <w:bCs/>
                <w:position w:val="-6"/>
                <w:lang w:val="en-US" w:eastAsia="zh-TW"/>
              </w:rPr>
              <w:object>
                <v:shape id="_x0000_i1025" o:spt="75" type="#_x0000_t75" style="height:16pt;width:22pt;" o:ole="t" filled="f" o:preferrelative="t" stroked="f" coordsize="21600,21600">
                  <v:path/>
                  <v:fill on="f" focussize="0,0"/>
                  <v:stroke on="f"/>
                  <v:imagedata r:id="rId22" o:title=""/>
                  <o:lock v:ext="edit" aspectratio="t"/>
                  <w10:wrap type="none"/>
                  <w10:anchorlock/>
                </v:shape>
                <o:OLEObject Type="Embed" ProgID="Equation.KSEE3" ShapeID="_x0000_i1025" DrawAspect="Content" ObjectID="_1468075725" r:id="rId21">
                  <o:LockedField>false</o:LockedField>
                </o:OLEObject>
              </w:object>
            </w:r>
            <w:r>
              <w:rPr>
                <w:rFonts w:hint="eastAsia"/>
                <w:bCs/>
                <w:lang w:val="en-US" w:eastAsia="zh-TW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50" w:type="dxa"/>
            <w:shd w:val="clear" w:color="auto" w:fill="auto"/>
            <w:vAlign w:val="center"/>
          </w:tcPr>
          <w:p>
            <w:pPr>
              <w:jc w:val="both"/>
              <w:rPr>
                <w:bCs/>
              </w:rPr>
            </w:pPr>
            <w:r>
              <w:rPr>
                <w:rFonts w:hint="eastAsia"/>
                <w:bCs/>
              </w:rPr>
              <w:t>4</w:t>
            </w:r>
            <w:r>
              <w:rPr>
                <w:bCs/>
              </w:rPr>
              <w:t>-bit full adder structure</w:t>
            </w:r>
          </w:p>
        </w:tc>
        <w:tc>
          <w:tcPr>
            <w:tcW w:w="3708" w:type="dxa"/>
            <w:shd w:val="clear" w:color="auto" w:fill="auto"/>
            <w:vAlign w:val="center"/>
          </w:tcPr>
          <w:p>
            <w:pPr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Pseudo-NMOS C-CMOS Adder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50" w:type="dxa"/>
            <w:shd w:val="clear" w:color="auto" w:fill="auto"/>
            <w:vAlign w:val="center"/>
          </w:tcPr>
          <w:p>
            <w:pPr>
              <w:jc w:val="both"/>
              <w:rPr>
                <w:bCs/>
              </w:rPr>
            </w:pPr>
            <w:r>
              <w:rPr>
                <w:rFonts w:hint="eastAsia"/>
                <w:bCs/>
              </w:rPr>
              <w:t>G</w:t>
            </w:r>
            <w:r>
              <w:rPr>
                <w:bCs/>
              </w:rPr>
              <w:t>litch control (Yes/No)</w:t>
            </w:r>
          </w:p>
        </w:tc>
        <w:tc>
          <w:tcPr>
            <w:tcW w:w="3708" w:type="dxa"/>
            <w:shd w:val="clear" w:color="auto" w:fill="auto"/>
            <w:vAlign w:val="center"/>
          </w:tcPr>
          <w:p>
            <w:pPr>
              <w:jc w:val="both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Presim Yes(&lt; 0.2V) / Postsim No</w:t>
            </w:r>
          </w:p>
        </w:tc>
      </w:tr>
    </w:tbl>
    <w:p>
      <w:pPr>
        <w:ind w:left="480" w:leftChars="0" w:firstLine="480" w:firstLineChars="0"/>
        <w:jc w:val="both"/>
        <w:rPr>
          <w:b/>
        </w:rPr>
      </w:pPr>
      <w:r>
        <w:rPr>
          <w:rFonts w:hint="eastAsia"/>
          <w:b w:val="0"/>
          <w:bCs/>
          <w:highlight w:val="yellow"/>
          <w:lang w:val="en-US" w:eastAsia="zh-TW"/>
        </w:rPr>
        <w:t xml:space="preserve">Post-Sim have Glitch Control( &lt; 0.2V) when CLK period &gt;= 0.62ns </w:t>
      </w:r>
    </w:p>
    <w:p>
      <w:pPr>
        <w:ind w:left="482"/>
        <w:jc w:val="center"/>
      </w:pPr>
      <w:r>
        <w:rPr>
          <w:rFonts w:hint="eastAsia"/>
          <w:b/>
        </w:rPr>
        <w:t>T</w:t>
      </w:r>
      <w:r>
        <w:rPr>
          <w:b/>
        </w:rPr>
        <w:t>able</w:t>
      </w:r>
      <w:r>
        <w:rPr>
          <w:rFonts w:hint="eastAsia"/>
          <w:b/>
        </w:rPr>
        <w:t xml:space="preserve"> 1</w:t>
      </w:r>
      <w:r>
        <w:rPr>
          <w:b/>
        </w:rPr>
        <w:t>:</w:t>
      </w:r>
      <w:r>
        <w:rPr>
          <w:rFonts w:hint="eastAsia"/>
        </w:rPr>
        <w:t xml:space="preserve"> Output </w:t>
      </w:r>
      <w:r>
        <w:t>Simulation</w:t>
      </w:r>
      <w:r>
        <w:rPr>
          <w:rFonts w:hint="eastAsia"/>
        </w:rPr>
        <w:t xml:space="preserve"> </w:t>
      </w:r>
      <w:r>
        <w:t>Summary</w:t>
      </w:r>
    </w:p>
    <w:tbl>
      <w:tblPr>
        <w:tblStyle w:val="99"/>
        <w:tblW w:w="8538" w:type="dxa"/>
        <w:tblInd w:w="0" w:type="dxa"/>
        <w:tblBorders>
          <w:top w:val="single" w:color="000000" w:themeColor="text1" w:sz="4" w:space="0"/>
          <w:left w:val="none" w:color="auto" w:sz="0" w:space="0"/>
          <w:bottom w:val="single" w:color="000000" w:themeColor="text1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1438"/>
        <w:gridCol w:w="2135"/>
        <w:gridCol w:w="2135"/>
      </w:tblGrid>
      <w:tr>
        <w:tblPrEx>
          <w:tblBorders>
            <w:top w:val="single" w:color="000000" w:themeColor="text1" w:sz="4" w:space="0"/>
            <w:left w:val="none" w:color="auto" w:sz="0" w:space="0"/>
            <w:bottom w:val="single" w:color="000000" w:themeColor="text1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tcBorders>
              <w:bottom w:val="single" w:color="000000" w:themeColor="text1" w:sz="4" w:space="0"/>
              <w:insideH w:val="single" w:sz="4" w:space="0"/>
            </w:tcBorders>
          </w:tcPr>
          <w:p>
            <w:pPr>
              <w:jc w:val="center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438" w:type="dxa"/>
            <w:tcBorders>
              <w:bottom w:val="single" w:color="000000" w:themeColor="text1" w:sz="4" w:space="0"/>
              <w:insideH w:val="single" w:sz="4" w:space="0"/>
            </w:tcBorders>
          </w:tcPr>
          <w:p>
            <w:pPr>
              <w:jc w:val="center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S</w:t>
            </w: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pec.</w:t>
            </w:r>
          </w:p>
        </w:tc>
        <w:tc>
          <w:tcPr>
            <w:tcW w:w="2135" w:type="dxa"/>
            <w:tcBorders>
              <w:bottom w:val="single" w:color="000000" w:themeColor="text1" w:sz="4" w:space="0"/>
              <w:insideH w:val="single" w:sz="4" w:space="0"/>
            </w:tcBorders>
          </w:tcPr>
          <w:p>
            <w:pPr>
              <w:jc w:val="center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P</w:t>
            </w: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re-sim</w:t>
            </w:r>
          </w:p>
        </w:tc>
        <w:tc>
          <w:tcPr>
            <w:tcW w:w="2135" w:type="dxa"/>
            <w:tcBorders>
              <w:bottom w:val="single" w:color="000000" w:themeColor="text1" w:sz="4" w:space="0"/>
              <w:insideH w:val="single" w:sz="4" w:space="0"/>
            </w:tcBorders>
          </w:tcPr>
          <w:p>
            <w:pPr>
              <w:jc w:val="center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P</w:t>
            </w: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ost-sim</w:t>
            </w:r>
          </w:p>
        </w:tc>
      </w:tr>
      <w:tr>
        <w:tblPrEx>
          <w:tblBorders>
            <w:top w:val="single" w:color="000000" w:themeColor="text1" w:sz="4" w:space="0"/>
            <w:left w:val="none" w:color="auto" w:sz="0" w:space="0"/>
            <w:bottom w:val="single" w:color="000000" w:themeColor="text1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FFFFF" w:themeFill="background1"/>
          </w:tcPr>
          <w:p>
            <w:pPr>
              <w:jc w:val="center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Worst</w:t>
            </w: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R</w:t>
            </w: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ise</w:t>
            </w: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Time</w:t>
            </w:r>
          </w:p>
        </w:tc>
        <w:tc>
          <w:tcPr>
            <w:tcW w:w="1438" w:type="dxa"/>
            <w:shd w:val="clear" w:color="auto" w:fill="FFFFFF" w:themeFill="background1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&lt; 0.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8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ns</w:t>
            </w:r>
          </w:p>
        </w:tc>
        <w:tc>
          <w:tcPr>
            <w:tcW w:w="2135" w:type="dxa"/>
            <w:shd w:val="clear" w:color="auto" w:fill="FFFFFF" w:themeFill="background1"/>
          </w:tcPr>
          <w:p>
            <w:pPr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122.8 ps</w:t>
            </w:r>
          </w:p>
        </w:tc>
        <w:tc>
          <w:tcPr>
            <w:tcW w:w="2135" w:type="dxa"/>
            <w:shd w:val="clear" w:color="auto" w:fill="FFFFFF" w:themeFill="background1"/>
          </w:tcPr>
          <w:p>
            <w:pPr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130.2 ps</w:t>
            </w:r>
          </w:p>
        </w:tc>
      </w:tr>
      <w:tr>
        <w:tblPrEx>
          <w:tblBorders>
            <w:top w:val="single" w:color="000000" w:themeColor="text1" w:sz="4" w:space="0"/>
            <w:left w:val="none" w:color="auto" w:sz="0" w:space="0"/>
            <w:bottom w:val="single" w:color="000000" w:themeColor="text1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FFFFF" w:themeFill="background1"/>
          </w:tcPr>
          <w:p>
            <w:pPr>
              <w:jc w:val="center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Worst</w:t>
            </w: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F</w:t>
            </w: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all</w:t>
            </w: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time</w:t>
            </w:r>
          </w:p>
        </w:tc>
        <w:tc>
          <w:tcPr>
            <w:tcW w:w="1438" w:type="dxa"/>
            <w:shd w:val="clear" w:color="auto" w:fill="FFFFFF" w:themeFill="background1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&lt; 0.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8</w:t>
            </w: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ns</w:t>
            </w:r>
          </w:p>
        </w:tc>
        <w:tc>
          <w:tcPr>
            <w:tcW w:w="2135" w:type="dxa"/>
            <w:shd w:val="clear" w:color="auto" w:fill="FFFFFF" w:themeFill="background1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83.0 ps</w:t>
            </w:r>
          </w:p>
        </w:tc>
        <w:tc>
          <w:tcPr>
            <w:tcW w:w="2135" w:type="dxa"/>
            <w:shd w:val="clear" w:color="auto" w:fill="FFFFFF" w:themeFill="background1"/>
          </w:tcPr>
          <w:p>
            <w:pPr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89.4 ps</w:t>
            </w:r>
          </w:p>
        </w:tc>
      </w:tr>
      <w:tr>
        <w:tblPrEx>
          <w:tblBorders>
            <w:top w:val="single" w:color="000000" w:themeColor="text1" w:sz="4" w:space="0"/>
            <w:left w:val="none" w:color="auto" w:sz="0" w:space="0"/>
            <w:bottom w:val="single" w:color="000000" w:themeColor="text1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FFFFF" w:themeFill="background1"/>
          </w:tcPr>
          <w:p>
            <w:pPr>
              <w:jc w:val="center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Worst</w:t>
            </w: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P</w:t>
            </w: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ropagation</w:t>
            </w: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Delay</w:t>
            </w:r>
          </w:p>
        </w:tc>
        <w:tc>
          <w:tcPr>
            <w:tcW w:w="1438" w:type="dxa"/>
            <w:shd w:val="clear" w:color="auto" w:fill="FFFFFF" w:themeFill="background1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N/A</w:t>
            </w:r>
          </w:p>
        </w:tc>
        <w:tc>
          <w:tcPr>
            <w:tcW w:w="2135" w:type="dxa"/>
            <w:shd w:val="clear" w:color="auto" w:fill="FFFFFF" w:themeFill="background1"/>
          </w:tcPr>
          <w:p>
            <w:pPr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292.9 ps</w:t>
            </w:r>
          </w:p>
        </w:tc>
        <w:tc>
          <w:tcPr>
            <w:tcW w:w="2135" w:type="dxa"/>
            <w:shd w:val="clear" w:color="auto" w:fill="FFFFFF" w:themeFill="background1"/>
          </w:tcPr>
          <w:p>
            <w:pPr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339.5 ps</w:t>
            </w:r>
          </w:p>
        </w:tc>
      </w:tr>
      <w:tr>
        <w:tblPrEx>
          <w:tblBorders>
            <w:top w:val="single" w:color="000000" w:themeColor="text1" w:sz="4" w:space="0"/>
            <w:left w:val="none" w:color="auto" w:sz="0" w:space="0"/>
            <w:bottom w:val="single" w:color="000000" w:themeColor="text1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FFFFF" w:themeFill="background1"/>
          </w:tcPr>
          <w:p>
            <w:pPr>
              <w:jc w:val="center"/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A</w:t>
            </w: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verage</w:t>
            </w:r>
            <w:r>
              <w:rPr>
                <w:rFonts w:hint="eastAsia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Power</w:t>
            </w:r>
          </w:p>
        </w:tc>
        <w:tc>
          <w:tcPr>
            <w:tcW w:w="1438" w:type="dxa"/>
            <w:shd w:val="clear" w:color="auto" w:fill="FFFFFF" w:themeFill="background1"/>
          </w:tcPr>
          <w:p>
            <w:pPr>
              <w:jc w:val="center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N/A</w:t>
            </w:r>
          </w:p>
        </w:tc>
        <w:tc>
          <w:tcPr>
            <w:tcW w:w="2135" w:type="dxa"/>
            <w:shd w:val="clear" w:color="auto" w:fill="FFFFFF" w:themeFill="background1"/>
          </w:tcPr>
          <w:p>
            <w:pPr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1.1982 m</w:t>
            </w:r>
          </w:p>
        </w:tc>
        <w:tc>
          <w:tcPr>
            <w:tcW w:w="2135" w:type="dxa"/>
            <w:shd w:val="clear" w:color="auto" w:fill="FFFFFF" w:themeFill="background1"/>
          </w:tcPr>
          <w:p>
            <w:pPr>
              <w:jc w:val="center"/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1.2002 m</w:t>
            </w:r>
          </w:p>
        </w:tc>
      </w:tr>
    </w:tbl>
    <w:p>
      <w:pPr>
        <w:rPr>
          <w:lang w:val="en-US"/>
        </w:rPr>
      </w:pPr>
      <w: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3783965</wp:posOffset>
            </wp:positionH>
            <wp:positionV relativeFrom="paragraph">
              <wp:posOffset>220345</wp:posOffset>
            </wp:positionV>
            <wp:extent cx="2214245" cy="5090160"/>
            <wp:effectExtent l="0" t="0" r="0" b="0"/>
            <wp:wrapTight wrapText="bothSides">
              <wp:wrapPolygon>
                <wp:start x="0" y="0"/>
                <wp:lineTo x="0" y="21503"/>
                <wp:lineTo x="21371" y="21503"/>
                <wp:lineTo x="21371" y="0"/>
                <wp:lineTo x="0" y="0"/>
              </wp:wrapPolygon>
            </wp:wrapTight>
            <wp:docPr id="29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509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-736600</wp:posOffset>
            </wp:positionH>
            <wp:positionV relativeFrom="paragraph">
              <wp:posOffset>203835</wp:posOffset>
            </wp:positionV>
            <wp:extent cx="2195195" cy="5013960"/>
            <wp:effectExtent l="0" t="0" r="52705" b="53340"/>
            <wp:wrapTight wrapText="bothSides">
              <wp:wrapPolygon>
                <wp:start x="0" y="0"/>
                <wp:lineTo x="0" y="21502"/>
                <wp:lineTo x="21369" y="21502"/>
                <wp:lineTo x="21369" y="0"/>
                <wp:lineTo x="0" y="0"/>
              </wp:wrapPolygon>
            </wp:wrapTight>
            <wp:docPr id="28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5195" cy="501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Pre-sim rise/fall                              </w:t>
      </w:r>
      <w:r>
        <w:rPr>
          <w:lang w:val="en-US"/>
        </w:rPr>
        <w:tab/>
        <w:t/>
      </w:r>
      <w:r>
        <w:rPr>
          <w:lang w:val="en-US"/>
        </w:rPr>
        <w:tab/>
        <w:t/>
      </w:r>
      <w:r>
        <w:rPr>
          <w:lang w:val="en-US"/>
        </w:rPr>
        <w:tab/>
        <w:t xml:space="preserve">   Post_sim rise/fall</w:t>
      </w:r>
    </w:p>
    <w:p>
      <w:pPr>
        <w:ind w:left="962"/>
        <w:rPr>
          <w:rFonts w:hint="eastAsia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612140</wp:posOffset>
                </wp:positionH>
                <wp:positionV relativeFrom="paragraph">
                  <wp:posOffset>88900</wp:posOffset>
                </wp:positionV>
                <wp:extent cx="1174115" cy="368935"/>
                <wp:effectExtent l="4445" t="4445" r="21590" b="7620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07740" y="5067300"/>
                          <a:ext cx="1174115" cy="368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Pre_sim tprop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8.2pt;margin-top:7pt;height:29.05pt;width:92.45pt;z-index:251721728;mso-width-relative:page;mso-height-relative:page;" fillcolor="#FFFFFF [3201]" filled="t" stroked="t" coordsize="21600,21600" o:gfxdata="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xx32eNUAAAAIAQAADwAAAAAA&#10;AAABACAAAAAiAAAAZHJzL2Rvd25yZXYueG1sUEsBAhQAFAAAAAgAh07iQGUSdO1PAgAAeAQAAA4A&#10;AAAAAAAAAQAgAAAAJAEAAGRycy9lMm9Eb2MueG1sUEsFBgAAAAAGAAYAWQEAAOU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Pre_sim tprop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left="962"/>
        <w:rPr>
          <w:rFonts w:hint="eastAsia"/>
          <w:lang w:val="en-US"/>
        </w:rPr>
      </w:pPr>
    </w:p>
    <w:p>
      <w:pPr>
        <w:ind w:left="962"/>
        <w:rPr>
          <w:rFonts w:hint="eastAsia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>
                <wp:simplePos x="0" y="0"/>
                <wp:positionH relativeFrom="column">
                  <wp:posOffset>2827655</wp:posOffset>
                </wp:positionH>
                <wp:positionV relativeFrom="paragraph">
                  <wp:posOffset>-20955</wp:posOffset>
                </wp:positionV>
                <wp:extent cx="447040" cy="116840"/>
                <wp:effectExtent l="6350" t="6350" r="22860" b="1016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040" cy="116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2.65pt;margin-top:-1.65pt;height:9.2pt;width:35.2pt;z-index:252468224;v-text-anchor:middle;mso-width-relative:page;mso-height-relative:page;" filled="f" stroked="t" coordsize="21600,21600" o:gfxdata="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NVh64PWAAAACQEAAA8AAAAA&#10;AAAAAQAgAAAAIgAAAGRycy9kb3ducmV2LnhtbFBLAQIUABQAAAAIAIdO4kC1kEQvTwIAAH4EAAAO&#10;AAAAAAAAAAEAIAAAACUBAABkcnMvZTJvRG9jLnhtbFBLBQYAAAAABgAGAFkBAADmBQAAAAA=&#10;">
                <v:fill on="f" focussize="0,0"/>
                <v:stroke weight="1pt" color="#FF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>
                <wp:simplePos x="0" y="0"/>
                <wp:positionH relativeFrom="column">
                  <wp:posOffset>3399790</wp:posOffset>
                </wp:positionH>
                <wp:positionV relativeFrom="paragraph">
                  <wp:posOffset>-1354455</wp:posOffset>
                </wp:positionV>
                <wp:extent cx="489585" cy="116840"/>
                <wp:effectExtent l="6350" t="6350" r="18415" b="1016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" cy="116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7.7pt;margin-top:-106.65pt;height:9.2pt;width:38.55pt;z-index:252265472;v-text-anchor:middle;mso-width-relative:page;mso-height-relative:page;" filled="f" stroked="t" coordsize="21600,21600" o:gfxdata="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DbWqD7aAAAADQEA&#10;AA8AAAAAAAAAAQAgAAAAIgAAAGRycy9kb3ducmV2LnhtbFBLAQIUABQAAAAIAIdO4kDwq7eZUQIA&#10;AH4EAAAOAAAAAAAAAAEAIAAAACkBAABkcnMvZTJvRG9jLnhtbFBLBQYAAAAABgAGAFkBAADsBQAA&#10;AAA=&#10;">
                <v:fill on="f" focussize="0,0"/>
                <v:stroke weight="1pt" color="#FF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-575945</wp:posOffset>
                </wp:positionH>
                <wp:positionV relativeFrom="paragraph">
                  <wp:posOffset>169545</wp:posOffset>
                </wp:positionV>
                <wp:extent cx="381000" cy="116840"/>
                <wp:effectExtent l="6350" t="6350" r="12700" b="1016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16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5.35pt;margin-top:13.35pt;height:9.2pt;width:30pt;z-index:252197888;v-text-anchor:middle;mso-width-relative:page;mso-height-relative:page;" filled="f" stroked="t" coordsize="21600,21600" o:gfxdata="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bJvwL1gAAAAkBAAAPAAAAAAAA&#10;AAEAIAAAACIAAABkcnMvZG93bnJldi54bWxQSwECFAAUAAAACACHTuJAMqvj3E0CAAB+BAAADgAA&#10;AAAAAAABACAAAAAlAQAAZHJzL2Uyb0RvYy54bWxQSwUGAAAAAAYABgBZAQAA5AUAAAAA&#10;">
                <v:fill on="f" focussize="0,0"/>
                <v:stroke weight="1pt" color="#FF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-615315</wp:posOffset>
                </wp:positionH>
                <wp:positionV relativeFrom="paragraph">
                  <wp:posOffset>-1298575</wp:posOffset>
                </wp:positionV>
                <wp:extent cx="476250" cy="116840"/>
                <wp:effectExtent l="6350" t="6350" r="12700" b="1016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16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8.45pt;margin-top:-102.25pt;height:9.2pt;width:37.5pt;z-index:252062720;v-text-anchor:middle;mso-width-relative:page;mso-height-relative:page;" filled="f" stroked="t" coordsize="21600,21600" o:gfxdata="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3lQ0kdgAAAANAQAADwAA&#10;AAAAAAABACAAAAAiAAAAZHJzL2Rvd25yZXYueG1sUEsBAhQAFAAAAAgAh07iQKmT+CVPAgAAfgQA&#10;AA4AAAAAAAAAAQAgAAAAJwEAAGRycy9lMm9Eb2MueG1sUEsFBgAAAAAGAAYAWQEAAOgFAAAAAA==&#10;">
                <v:fill on="f" focussize="0,0"/>
                <v:stroke weight="1pt" color="#FF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-4445</wp:posOffset>
                </wp:positionH>
                <wp:positionV relativeFrom="paragraph">
                  <wp:posOffset>-1315720</wp:posOffset>
                </wp:positionV>
                <wp:extent cx="381000" cy="116840"/>
                <wp:effectExtent l="6350" t="6350" r="12700" b="1016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16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35pt;margin-top:-103.6pt;height:9.2pt;width:30pt;z-index:251792384;v-text-anchor:middle;mso-width-relative:page;mso-height-relative:page;" filled="f" stroked="t" coordsize="21600,21600" o:gfxdata="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z8Z8EtcAAAAKAQAADwAAAAAA&#10;AAABACAAAAAiAAAAZHJzL2Rvd25yZXYueG1sUEsBAhQAFAAAAAgAh07iQC2m2VlNAgAAfgQAAA4A&#10;AAAAAAAAAQAgAAAAJgEAAGRycy9lMm9Eb2MueG1sUEsFBgAAAAAGAAYAWQEAAOUFAAAAAA==&#10;">
                <v:fill on="f" focussize="0,0"/>
                <v:stroke weight="1pt" color="#FF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46355</wp:posOffset>
                </wp:positionH>
                <wp:positionV relativeFrom="paragraph">
                  <wp:posOffset>-749300</wp:posOffset>
                </wp:positionV>
                <wp:extent cx="381000" cy="116840"/>
                <wp:effectExtent l="6350" t="6350" r="12700" b="1016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49930" y="6932295"/>
                          <a:ext cx="381000" cy="116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.65pt;margin-top:-59pt;height:9.2pt;width:30pt;z-index:251724800;v-text-anchor:middle;mso-width-relative:page;mso-height-relative:page;" filled="f" stroked="t" coordsize="21600,21600" o:gfxdata="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">
                <v:fill on="f" focussize="0,0"/>
                <v:stroke weight="1pt" color="#FF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13970</wp:posOffset>
            </wp:positionH>
            <wp:positionV relativeFrom="paragraph">
              <wp:posOffset>66040</wp:posOffset>
            </wp:positionV>
            <wp:extent cx="2118360" cy="1422400"/>
            <wp:effectExtent l="0" t="0" r="0" b="0"/>
            <wp:wrapTight wrapText="bothSides">
              <wp:wrapPolygon>
                <wp:start x="0" y="0"/>
                <wp:lineTo x="0" y="21407"/>
                <wp:lineTo x="21367" y="21407"/>
                <wp:lineTo x="21367" y="0"/>
                <wp:lineTo x="0" y="0"/>
              </wp:wrapPolygon>
            </wp:wrapTight>
            <wp:docPr id="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962"/>
        <w:rPr>
          <w:rFonts w:hint="eastAsia"/>
          <w:lang w:val="en-US"/>
        </w:rPr>
      </w:pPr>
      <w:bookmarkStart w:id="0" w:name="_GoBack"/>
      <w:bookmarkEnd w:id="0"/>
    </w:p>
    <w:p>
      <w:pPr>
        <w:ind w:left="962"/>
        <w:rPr>
          <w:rFonts w:hint="eastAsia"/>
          <w:lang w:val="en-US"/>
        </w:rPr>
      </w:pPr>
    </w:p>
    <w:p>
      <w:pPr>
        <w:ind w:left="962"/>
        <w:rPr>
          <w:rFonts w:hint="eastAsia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542290</wp:posOffset>
                </wp:positionH>
                <wp:positionV relativeFrom="paragraph">
                  <wp:posOffset>144145</wp:posOffset>
                </wp:positionV>
                <wp:extent cx="1168400" cy="342900"/>
                <wp:effectExtent l="4445" t="4445" r="8255" b="14605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22040" y="7404100"/>
                          <a:ext cx="11684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Post_sim tprop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.7pt;margin-top:11.35pt;height:27pt;width:92pt;z-index:251722752;mso-width-relative:page;mso-height-relative:page;" fillcolor="#FFFFFF [3201]" filled="t" stroked="t" coordsize="21600,21600" o:gfxdata="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BD+mK7WAAAACAEAAA8AAAAA&#10;AAAAAQAgAAAAIgAAAGRycy9kb3ducmV2LnhtbFBLAQIUABQAAAAIAIdO4kDU+weoTwIAAHgEAAAO&#10;AAAAAAAAAAEAIAAAACUBAABkcnMvZTJvRG9jLnhtbFBLBQYAAAAABgAGAFkBAADm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Post_sim tprop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left="962"/>
        <w:rPr>
          <w:rFonts w:hint="eastAsia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>
                <wp:simplePos x="0" y="0"/>
                <wp:positionH relativeFrom="column">
                  <wp:posOffset>2827655</wp:posOffset>
                </wp:positionH>
                <wp:positionV relativeFrom="paragraph">
                  <wp:posOffset>1570355</wp:posOffset>
                </wp:positionV>
                <wp:extent cx="381000" cy="116840"/>
                <wp:effectExtent l="6350" t="6350" r="12700" b="1016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16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2.65pt;margin-top:123.65pt;height:9.2pt;width:30pt;z-index:252400640;v-text-anchor:middle;mso-width-relative:page;mso-height-relative:page;" filled="f" stroked="t" coordsize="21600,21600" o:gfxdata="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Glrt5vYAAAACwEAAA8AAAAA&#10;AAAAAQAgAAAAIgAAAGRycy9kb3ducmV2LnhtbFBLAQIUABQAAAAIAIdO4kAayj19TQIAAH4EAAAO&#10;AAAAAAAAAAEAIAAAACcBAABkcnMvZTJvRG9jLnhtbFBLBQYAAAAABgAGAFkBAADmBQAAAAA=&#10;">
                <v:fill on="f" focussize="0,0"/>
                <v:stroke weight="1pt" color="#FF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3432175</wp:posOffset>
                </wp:positionH>
                <wp:positionV relativeFrom="paragraph">
                  <wp:posOffset>227330</wp:posOffset>
                </wp:positionV>
                <wp:extent cx="381000" cy="116840"/>
                <wp:effectExtent l="6350" t="6350" r="12700" b="1016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16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0.25pt;margin-top:17.9pt;height:9.2pt;width:30pt;z-index:252333056;v-text-anchor:middle;mso-width-relative:page;mso-height-relative:page;" filled="f" stroked="t" coordsize="21600,21600" o:gfxdata="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5b+qRtQAAAAJAQAADwAAAAAAAAAB&#10;ACAAAAAiAAAAZHJzL2Rvd25yZXYueG1sUEsBAhQAFAAAAAgAh07iQAIViB1NAgAAfgQAAA4AAAAA&#10;AAAAAQAgAAAAIwEAAGRycy9lMm9Eb2MueG1sUEsFBgAAAAAGAAYAWQEAAOIFAAAAAA==&#10;">
                <v:fill on="f" focussize="0,0"/>
                <v:stroke weight="1pt" color="#FF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-593725</wp:posOffset>
                </wp:positionH>
                <wp:positionV relativeFrom="paragraph">
                  <wp:posOffset>1692275</wp:posOffset>
                </wp:positionV>
                <wp:extent cx="381000" cy="116840"/>
                <wp:effectExtent l="6350" t="6350" r="12700" b="1016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16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6.75pt;margin-top:133.25pt;height:9.2pt;width:30pt;z-index:252130304;v-text-anchor:middle;mso-width-relative:page;mso-height-relative:page;" filled="f" stroked="t" coordsize="21600,21600" o:gfxdata="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Zy0saNgAAAALAQAADwAAAAAA&#10;AAABACAAAAAiAAAAZHJzL2Rvd25yZXYueG1sUEsBAhQAFAAAAAgAh07iQCp0VrxMAgAAfgQAAA4A&#10;AAAAAAAAAQAgAAAAJwEAAGRycy9lMm9Eb2MueG1sUEsFBgAAAAAGAAYAWQEAAOUFAAAAAA==&#10;">
                <v:fill on="f" focussize="0,0"/>
                <v:stroke weight="1pt" color="#FF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-562610</wp:posOffset>
                </wp:positionH>
                <wp:positionV relativeFrom="paragraph">
                  <wp:posOffset>229235</wp:posOffset>
                </wp:positionV>
                <wp:extent cx="381000" cy="116840"/>
                <wp:effectExtent l="6350" t="6350" r="12700" b="1016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16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4.3pt;margin-top:18.05pt;height:9.2pt;width:30pt;z-index:251995136;v-text-anchor:middle;mso-width-relative:page;mso-height-relative:page;" filled="f" stroked="t" coordsize="21600,21600" o:gfxdata="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kQUIV1gAAAAkBAAAPAAAAAAAA&#10;AAEAIAAAACIAAABkcnMvZG93bnJldi54bWxQSwECFAAUAAAACACHTuJAnS7Gc00CAAB+BAAADgAA&#10;AAAAAAABACAAAAAlAQAAZHJzL2Uyb0RvYy54bWxQSwUGAAAAAAYABgBZAQAA5AUAAAAA&#10;">
                <v:fill on="f" focussize="0,0"/>
                <v:stroke weight="1pt" color="#FF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8255</wp:posOffset>
                </wp:positionH>
                <wp:positionV relativeFrom="paragraph">
                  <wp:posOffset>1199515</wp:posOffset>
                </wp:positionV>
                <wp:extent cx="381000" cy="116840"/>
                <wp:effectExtent l="6350" t="6350" r="12700" b="1016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16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65pt;margin-top:94.45pt;height:9.2pt;width:30pt;z-index:251927552;v-text-anchor:middle;mso-width-relative:page;mso-height-relative:page;" filled="f" stroked="t" coordsize="21600,21600" o:gfxdata="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KiWfHtQAAAAIAQAADwAAAAAAAAAB&#10;ACAAAAAiAAAAZHJzL2Rvd25yZXYueG1sUEsBAhQAFAAAAAgAh07iQIXxcxNNAgAAfgQAAA4AAAAA&#10;AAAAAQAgAAAAIwEAAGRycy9lMm9Eb2MueG1sUEsFBgAAAAAGAAYAWQEAAOIFAAAAAA==&#10;">
                <v:fill on="f" focussize="0,0"/>
                <v:stroke weight="1pt" color="#FF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8255</wp:posOffset>
                </wp:positionH>
                <wp:positionV relativeFrom="paragraph">
                  <wp:posOffset>618490</wp:posOffset>
                </wp:positionV>
                <wp:extent cx="381000" cy="116840"/>
                <wp:effectExtent l="6350" t="6350" r="12700" b="1016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16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65pt;margin-top:48.7pt;height:9.2pt;width:30pt;z-index:251859968;v-text-anchor:middle;mso-width-relative:page;mso-height-relative:page;" filled="f" stroked="t" coordsize="21600,21600" o:gfxdata="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IrdtAbSAAAABwEAAA8AAAAAAAAAAQAg&#10;AAAAIgAAAGRycy9kb3ducmV2LnhtbFBLAQIUABQAAAAIAIdO4kC9+nTyTQIAAH4EAAAOAAAAAAAA&#10;AAEAIAAAACEBAABkcnMvZTJvRG9jLnhtbFBLBQYAAAAABgAGAFkBAADgBQAAAAA=&#10;">
                <v:fill on="f" focussize="0,0"/>
                <v:stroke weight="1pt" color="#FF0000 [3200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384175</wp:posOffset>
            </wp:positionV>
            <wp:extent cx="2164080" cy="1445895"/>
            <wp:effectExtent l="0" t="0" r="7620" b="1905"/>
            <wp:wrapSquare wrapText="bothSides"/>
            <wp:docPr id="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44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80" w:firstLineChars="0"/>
        <w:rPr>
          <w:rFonts w:hint="eastAsia" w:eastAsia="標楷體"/>
          <w:lang w:val="en-US" w:eastAsia="zh-TW"/>
        </w:rPr>
      </w:pPr>
      <w:r>
        <w:rPr>
          <w:rFonts w:hint="eastAsia" w:eastAsia="標楷體"/>
          <w:lang w:val="en-US" w:eastAsia="zh-TW"/>
        </w:rPr>
        <w:t>關於這次量測propagation delay的部分，理論上只需量測</w:t>
      </w:r>
      <w:r>
        <w:rPr>
          <w:rFonts w:hint="eastAsia" w:eastAsia="標楷體"/>
          <w:lang w:val="en-US" w:eastAsia="zh-TW"/>
        </w:rPr>
        <w:t xml:space="preserve">critical path的pro- </w:t>
      </w:r>
      <w:r>
        <w:rPr>
          <w:rFonts w:hint="eastAsia" w:eastAsia="標楷體"/>
          <w:lang w:val="en-US" w:eastAsia="zh-TW"/>
        </w:rPr>
        <w:tab/>
        <w:t xml:space="preserve">-pagation delay，且若將clk period調到過小 (i.e. Period = 0.51ns for presim </w:t>
      </w:r>
      <w:r>
        <w:rPr>
          <w:rFonts w:hint="eastAsia" w:eastAsia="標楷體"/>
          <w:lang w:val="en-US" w:eastAsia="zh-TW"/>
        </w:rPr>
        <w:tab/>
        <w:t xml:space="preserve">/ </w:t>
      </w:r>
      <w:r>
        <w:rPr>
          <w:rFonts w:hint="eastAsia" w:eastAsia="標楷體"/>
          <w:lang w:val="en-US" w:eastAsia="zh-TW"/>
        </w:rPr>
        <w:tab/>
        <w:t xml:space="preserve">0.58ns for postsim)就可以看到是哪一組input產生error，進而找到worst pro- </w:t>
      </w:r>
      <w:r>
        <w:rPr>
          <w:rFonts w:hint="eastAsia" w:eastAsia="標楷體"/>
          <w:lang w:val="en-US" w:eastAsia="zh-TW"/>
        </w:rPr>
        <w:tab/>
        <w:t>-pagation delay，不用每組input、output都量測。</w:t>
      </w:r>
    </w:p>
    <w:p>
      <w:pPr>
        <w:ind w:firstLine="480" w:firstLineChars="0"/>
        <w:rPr>
          <w:rFonts w:hint="eastAsia" w:eastAsia="標楷體"/>
          <w:lang w:val="en-US" w:eastAsia="zh-TW"/>
        </w:rPr>
      </w:pPr>
      <w:r>
        <w:rPr>
          <w:rFonts w:hint="eastAsia" w:eastAsia="標楷體"/>
          <w:lang w:val="en-US" w:eastAsia="zh-TW"/>
        </w:rPr>
        <w:t>以上還是有附上每一組critical path tprop的量測，而最後也驗證了以上猜想是</w:t>
      </w:r>
      <w:r>
        <w:rPr>
          <w:rFonts w:hint="eastAsia" w:eastAsia="標楷體"/>
          <w:lang w:val="en-US" w:eastAsia="zh-TW"/>
        </w:rPr>
        <w:tab/>
        <w:t>正確的，</w:t>
      </w:r>
      <w:r>
        <w:rPr>
          <w:rFonts w:hint="eastAsia" w:eastAsia="標楷體"/>
          <w:color w:val="FF0000"/>
          <w:highlight w:val="none"/>
          <w:lang w:val="en-US" w:eastAsia="zh-TW"/>
        </w:rPr>
        <w:t>worst propagation delay是在CLK 調過快出現的第一個err0處</w:t>
      </w:r>
      <w:r>
        <w:rPr>
          <w:rFonts w:hint="eastAsia" w:eastAsia="標楷體"/>
          <w:lang w:val="en-US" w:eastAsia="zh-TW"/>
        </w:rPr>
        <w:t>。</w:t>
      </w:r>
    </w:p>
    <w:p>
      <w:pPr>
        <w:ind w:firstLine="480" w:firstLineChars="0"/>
      </w:pPr>
      <w: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215900</wp:posOffset>
            </wp:positionH>
            <wp:positionV relativeFrom="paragraph">
              <wp:posOffset>282575</wp:posOffset>
            </wp:positionV>
            <wp:extent cx="5339715" cy="1459230"/>
            <wp:effectExtent l="0" t="0" r="13335" b="7620"/>
            <wp:wrapTight wrapText="bothSides">
              <wp:wrapPolygon>
                <wp:start x="0" y="0"/>
                <wp:lineTo x="0" y="21431"/>
                <wp:lineTo x="21500" y="21431"/>
                <wp:lineTo x="21500" y="0"/>
                <wp:lineTo x="0" y="0"/>
              </wp:wrapPolygon>
            </wp:wrapTight>
            <wp:docPr id="31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145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highlight w:val="yellow"/>
          <w:lang w:val="en-US" w:eastAsia="zh-TW"/>
        </w:rPr>
        <w:t>Glitch control :</w:t>
      </w:r>
      <w:r>
        <w:rPr>
          <w:rFonts w:hint="eastAsia" w:ascii="標楷體" w:hAnsi="標楷體" w:eastAsia="標楷體" w:cs="標楷體"/>
          <w:highlight w:val="none"/>
          <w:lang w:val="en-US" w:eastAsia="zh-TW"/>
        </w:rPr>
        <w:t>在</w:t>
      </w:r>
      <w:r>
        <w:rPr>
          <w:rFonts w:hint="eastAsia" w:eastAsia="標楷體" w:cs="標楷體"/>
          <w:highlight w:val="none"/>
          <w:lang w:val="en-US" w:eastAsia="zh-TW"/>
        </w:rPr>
        <w:t>Post-Sim的waveform上可以看到出現明顯的glitch如下圖。</w:t>
      </w:r>
    </w:p>
    <w:p>
      <w:pPr>
        <w:ind w:firstLine="480" w:firstLineChars="0"/>
        <w:rPr>
          <w:rFonts w:hint="eastAsia" w:eastAsia="標楷體" w:cs="標楷體"/>
          <w:lang w:val="en-US" w:eastAsia="zh-TW"/>
        </w:rPr>
      </w:pPr>
      <w:r>
        <w:rPr>
          <w:rFonts w:hint="eastAsia" w:ascii="標楷體" w:hAnsi="標楷體" w:eastAsia="標楷體" w:cs="標楷體"/>
          <w:lang w:val="en-US" w:eastAsia="zh-TW"/>
        </w:rPr>
        <w:t>上圖紫色信號為</w:t>
      </w:r>
      <w:r>
        <w:rPr>
          <w:rFonts w:hint="eastAsia"/>
          <w:lang w:val="en-US" w:eastAsia="zh-TW"/>
        </w:rPr>
        <w:t>SUM[2]_bar，</w:t>
      </w:r>
      <w:r>
        <w:rPr>
          <w:rFonts w:hint="eastAsia" w:ascii="標楷體" w:hAnsi="標楷體" w:eastAsia="標楷體" w:cs="標楷體"/>
          <w:lang w:val="en-US" w:eastAsia="zh-TW"/>
        </w:rPr>
        <w:t>由於</w:t>
      </w:r>
      <w:r>
        <w:rPr>
          <w:rFonts w:hint="eastAsia" w:eastAsia="標楷體" w:cs="標楷體"/>
          <w:lang w:val="en-US" w:eastAsia="zh-TW"/>
        </w:rPr>
        <w:t>glitch剛好在clk posedge觸發的threshold，</w:t>
      </w:r>
      <w:r>
        <w:rPr>
          <w:rFonts w:hint="eastAsia" w:eastAsia="標楷體" w:cs="標楷體"/>
          <w:lang w:val="en-US" w:eastAsia="zh-TW"/>
        </w:rPr>
        <w:tab/>
      </w:r>
      <w:r>
        <w:rPr>
          <w:rFonts w:hint="eastAsia" w:eastAsia="標楷體" w:cs="標楷體"/>
          <w:lang w:val="en-US" w:eastAsia="zh-TW"/>
        </w:rPr>
        <w:t>因此紅色output被拉低，理論上如果架構為DFF，此結果會使output SUM[2]</w:t>
      </w:r>
      <w:r>
        <w:rPr>
          <w:rFonts w:hint="eastAsia" w:eastAsia="標楷體" w:cs="標楷體"/>
          <w:lang w:val="en-US" w:eastAsia="zh-TW"/>
        </w:rPr>
        <w:tab/>
      </w:r>
      <w:r>
        <w:rPr>
          <w:rFonts w:hint="eastAsia" w:eastAsia="標楷體" w:cs="標楷體"/>
          <w:lang w:val="en-US" w:eastAsia="zh-TW"/>
        </w:rPr>
        <w:t>在下一個clk posedge前都處於logic 0的狀態、導致err0。但由於今天使用的</w:t>
      </w:r>
      <w:r>
        <w:rPr>
          <w:rFonts w:hint="eastAsia" w:eastAsia="標楷體" w:cs="標楷體"/>
          <w:lang w:val="en-US" w:eastAsia="zh-TW"/>
        </w:rPr>
        <w:tab/>
      </w:r>
      <w:r>
        <w:rPr>
          <w:rFonts w:hint="eastAsia" w:eastAsia="標楷體" w:cs="標楷體"/>
          <w:lang w:val="en-US" w:eastAsia="zh-TW"/>
        </w:rPr>
        <w:t>是high level trigger的D-Latch架構，因此多了將近195ps的時間去使output</w:t>
      </w:r>
      <w:r>
        <w:rPr>
          <w:rFonts w:hint="eastAsia" w:eastAsia="標楷體" w:cs="標楷體"/>
          <w:lang w:val="en-US" w:eastAsia="zh-TW"/>
        </w:rPr>
        <w:tab/>
      </w:r>
      <w:r>
        <w:rPr>
          <w:rFonts w:hint="eastAsia" w:eastAsia="標楷體" w:cs="標楷體"/>
          <w:lang w:val="en-US" w:eastAsia="zh-TW"/>
        </w:rPr>
        <w:t>拉回正確的數值，才出現了有glitch但沒有error的情況。</w:t>
      </w:r>
    </w:p>
    <w:p>
      <w:pPr>
        <w:ind w:firstLine="480" w:firstLineChars="0"/>
        <w:rPr>
          <w:rFonts w:hint="eastAsia" w:eastAsia="標楷體" w:cs="標楷體"/>
          <w:lang w:val="en-US" w:eastAsia="zh-TW"/>
        </w:rPr>
      </w:pPr>
      <w:r>
        <w:rPr>
          <w:rFonts w:hint="eastAsia" w:eastAsia="標楷體" w:cs="標楷體"/>
          <w:lang w:val="en-US" w:eastAsia="zh-TW"/>
        </w:rPr>
        <w:t>如果將Post_Sim CLK period調到0.62ns，glitch的情況就會消失。</w:t>
      </w:r>
    </w:p>
    <w:p>
      <w:pPr>
        <w:pStyle w:val="92"/>
        <w:widowControl/>
        <w:numPr>
          <w:ilvl w:val="0"/>
          <w:numId w:val="11"/>
        </w:numPr>
        <w:autoSpaceDE w:val="0"/>
        <w:autoSpaceDN w:val="0"/>
        <w:spacing w:after="0" w:line="360" w:lineRule="auto"/>
        <w:textAlignment w:val="bottom"/>
        <w:rPr>
          <w:rFonts w:ascii="Times New Roman" w:hAnsi="Times New Roman"/>
          <w:b/>
          <w:bdr w:val="single" w:color="auto" w:sz="4" w:space="0"/>
        </w:rPr>
      </w:pPr>
      <w:r>
        <w:rPr>
          <w:b/>
        </w:rPr>
        <w:t>Verification</w:t>
      </w:r>
      <w:r>
        <w:rPr>
          <w:rFonts w:hint="eastAsia"/>
          <w:b/>
        </w:rPr>
        <w:t xml:space="preserve"> </w:t>
      </w:r>
      <w:r>
        <w:rPr>
          <w:b/>
          <w:bCs/>
        </w:rPr>
        <w:t>result</w:t>
      </w:r>
    </w:p>
    <w:p>
      <w:pPr>
        <w:numPr>
          <w:ilvl w:val="0"/>
          <w:numId w:val="16"/>
        </w:numPr>
        <w:spacing w:line="360" w:lineRule="auto"/>
        <w:rPr>
          <w:b/>
          <w:color w:val="FF0000"/>
        </w:rPr>
      </w:pPr>
      <w:r>
        <w:rPr>
          <w:b/>
        </w:rPr>
        <w:t>DRC</w:t>
      </w:r>
    </w:p>
    <w:p>
      <w:pPr>
        <w:spacing w:before="240"/>
        <w:ind w:left="482"/>
        <w:rPr>
          <w:rFonts w:hint="eastAsia" w:eastAsia="新細明體"/>
          <w:color w:val="FF0000"/>
          <w:lang w:eastAsia="zh-TW"/>
        </w:rPr>
      </w:pPr>
      <w:r>
        <w:rPr>
          <w:rFonts w:hint="eastAsia" w:eastAsia="新細明體"/>
          <w:color w:val="FF0000"/>
          <w:lang w:eastAsia="zh-TW"/>
        </w:rPr>
        <w:drawing>
          <wp:inline distT="0" distB="0" distL="114300" distR="114300">
            <wp:extent cx="5799455" cy="3201670"/>
            <wp:effectExtent l="0" t="0" r="10795" b="17780"/>
            <wp:docPr id="23" name="圖片 23" descr="DR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DRC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spacing w:line="360" w:lineRule="auto"/>
        <w:rPr>
          <w:b/>
          <w:color w:val="FF0000"/>
        </w:rPr>
      </w:pPr>
      <w:r>
        <w:rPr>
          <w:b/>
        </w:rPr>
        <w:t>LVS</w:t>
      </w:r>
    </w:p>
    <w:p>
      <w:pPr>
        <w:spacing w:before="180" w:beforeLines="50" w:after="180" w:afterLines="50"/>
        <w:ind w:left="482"/>
        <w:rPr>
          <w:rFonts w:hint="eastAsia" w:eastAsia="新細明體"/>
          <w:b/>
          <w:lang w:eastAsia="zh-TW"/>
        </w:rPr>
      </w:pPr>
      <w:r>
        <w:rPr>
          <w:rFonts w:hint="eastAsia" w:eastAsia="新細明體"/>
          <w:b/>
          <w:lang w:eastAsia="zh-TW"/>
        </w:rPr>
        <w:drawing>
          <wp:inline distT="0" distB="0" distL="114300" distR="114300">
            <wp:extent cx="5770880" cy="3218180"/>
            <wp:effectExtent l="0" t="0" r="1270" b="1270"/>
            <wp:docPr id="24" name="圖片 24" descr="L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LVS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0" w:beforeLines="50" w:after="180" w:afterLines="50"/>
        <w:ind w:left="482"/>
        <w:rPr>
          <w:rFonts w:hint="eastAsia" w:eastAsia="新細明體"/>
          <w:b/>
          <w:lang w:eastAsia="zh-TW"/>
        </w:rPr>
      </w:pPr>
    </w:p>
    <w:p>
      <w:pPr>
        <w:spacing w:before="180" w:beforeLines="50" w:after="180" w:afterLines="50"/>
        <w:rPr>
          <w:rFonts w:hint="eastAsia" w:eastAsia="新細明體"/>
          <w:b/>
          <w:lang w:eastAsia="zh-TW"/>
        </w:rPr>
      </w:pPr>
    </w:p>
    <w:p>
      <w:pPr>
        <w:pStyle w:val="92"/>
        <w:widowControl/>
        <w:numPr>
          <w:ilvl w:val="0"/>
          <w:numId w:val="11"/>
        </w:numPr>
        <w:autoSpaceDE w:val="0"/>
        <w:autoSpaceDN w:val="0"/>
        <w:spacing w:after="0" w:line="360" w:lineRule="auto"/>
        <w:textAlignment w:val="bottom"/>
        <w:rPr>
          <w:rFonts w:ascii="Times New Roman" w:hAnsi="Times New Roman"/>
          <w:b/>
          <w:bdr w:val="single" w:color="auto" w:sz="4" w:space="0"/>
        </w:rPr>
      </w:pPr>
      <w:r>
        <w:rPr>
          <w:b/>
        </w:rPr>
        <w:t>Discussion</w:t>
      </w:r>
    </w:p>
    <w:p>
      <w:pPr>
        <w:numPr>
          <w:ilvl w:val="0"/>
          <w:numId w:val="17"/>
        </w:numPr>
        <w:rPr>
          <w:b/>
        </w:rPr>
      </w:pPr>
      <w:r>
        <w:rPr>
          <w:b/>
        </w:rPr>
        <w:t>Compare</w:t>
      </w:r>
      <w:r>
        <w:rPr>
          <w:rFonts w:hint="eastAsia"/>
          <w:b/>
        </w:rPr>
        <w:t xml:space="preserve"> </w:t>
      </w:r>
      <w:r>
        <w:rPr>
          <w:b/>
        </w:rPr>
        <w:t>Full</w:t>
      </w:r>
      <w:r>
        <w:rPr>
          <w:rFonts w:hint="eastAsia"/>
          <w:b/>
        </w:rPr>
        <w:t xml:space="preserve"> </w:t>
      </w:r>
      <w:r>
        <w:rPr>
          <w:b/>
        </w:rPr>
        <w:t>Custom</w:t>
      </w:r>
      <w:r>
        <w:rPr>
          <w:rFonts w:hint="eastAsia"/>
          <w:b/>
        </w:rPr>
        <w:t xml:space="preserve"> </w:t>
      </w:r>
      <w:r>
        <w:rPr>
          <w:b/>
        </w:rPr>
        <w:t>to</w:t>
      </w:r>
      <w:r>
        <w:rPr>
          <w:rFonts w:hint="eastAsia"/>
          <w:b/>
        </w:rPr>
        <w:t xml:space="preserve"> </w:t>
      </w:r>
      <w:r>
        <w:rPr>
          <w:b/>
        </w:rPr>
        <w:t>Cell-based</w:t>
      </w:r>
      <w:r>
        <w:rPr>
          <w:rFonts w:hint="eastAsia"/>
          <w:b/>
        </w:rPr>
        <w:t xml:space="preserve"> </w:t>
      </w:r>
      <w:r>
        <w:rPr>
          <w:b/>
        </w:rPr>
        <w:t>design</w:t>
      </w:r>
      <w:r>
        <w:rPr>
          <w:rFonts w:hint="eastAsia"/>
          <w:b/>
        </w:rPr>
        <w:t xml:space="preserve"> </w:t>
      </w:r>
      <w:r>
        <w:rPr>
          <w:b/>
        </w:rPr>
        <w:t>and</w:t>
      </w:r>
      <w:r>
        <w:rPr>
          <w:rFonts w:hint="eastAsia"/>
          <w:b/>
        </w:rPr>
        <w:t xml:space="preserve"> </w:t>
      </w:r>
      <w:r>
        <w:rPr>
          <w:b/>
        </w:rPr>
        <w:t>list</w:t>
      </w:r>
      <w:r>
        <w:rPr>
          <w:rFonts w:hint="eastAsia"/>
          <w:b/>
        </w:rPr>
        <w:t xml:space="preserve"> </w:t>
      </w:r>
      <w:r>
        <w:rPr>
          <w:b/>
        </w:rPr>
        <w:t>their</w:t>
      </w:r>
      <w:r>
        <w:rPr>
          <w:rFonts w:hint="eastAsia"/>
          <w:b/>
        </w:rPr>
        <w:t xml:space="preserve"> </w:t>
      </w:r>
      <w:r>
        <w:rPr>
          <w:b/>
        </w:rPr>
        <w:t>pros</w:t>
      </w:r>
      <w:r>
        <w:rPr>
          <w:rFonts w:hint="eastAsia"/>
          <w:b/>
        </w:rPr>
        <w:t xml:space="preserve"> </w:t>
      </w:r>
      <w:r>
        <w:rPr>
          <w:b/>
        </w:rPr>
        <w:t>and</w:t>
      </w:r>
      <w:r>
        <w:rPr>
          <w:rFonts w:hint="eastAsia"/>
          <w:b/>
        </w:rPr>
        <w:t xml:space="preserve"> </w:t>
      </w:r>
      <w:r>
        <w:rPr>
          <w:b/>
        </w:rPr>
        <w:t>cons.</w:t>
      </w:r>
    </w:p>
    <w:p>
      <w:pPr>
        <w:pStyle w:val="97"/>
        <w:spacing w:before="240"/>
        <w:ind w:left="962" w:leftChars="0"/>
        <w:rPr>
          <w:rFonts w:hint="eastAsia" w:eastAsia="標楷體"/>
          <w:lang w:val="en-US" w:eastAsia="zh-TW"/>
        </w:rPr>
      </w:pPr>
      <w:r>
        <w:rPr>
          <w:rFonts w:hint="eastAsia"/>
          <w:b w:val="0"/>
          <w:bCs w:val="0"/>
          <w:highlight w:val="yellow"/>
          <w:lang w:val="en-US" w:eastAsia="zh-TW"/>
        </w:rPr>
        <w:t>Full-custom design</w:t>
      </w:r>
      <w:r>
        <w:rPr>
          <w:rFonts w:hint="eastAsia" w:eastAsia="標楷體"/>
          <w:b w:val="0"/>
          <w:bCs w:val="0"/>
          <w:highlight w:val="yellow"/>
          <w:lang w:val="en-US" w:eastAsia="zh-TW"/>
        </w:rPr>
        <w:t xml:space="preserve"> </w:t>
      </w:r>
      <w:r>
        <w:rPr>
          <w:rFonts w:hint="eastAsia" w:eastAsia="標楷體"/>
          <w:b w:val="0"/>
          <w:bCs w:val="0"/>
          <w:highlight w:val="none"/>
          <w:lang w:val="en-US" w:eastAsia="zh-TW"/>
        </w:rPr>
        <w:t xml:space="preserve">: </w:t>
      </w:r>
      <w:r>
        <w:rPr>
          <w:rFonts w:hint="eastAsia" w:eastAsia="標楷體"/>
          <w:lang w:val="en-US" w:eastAsia="zh-TW"/>
        </w:rPr>
        <w:t>Logic cells、circuit到最後layout全部由工程師設計。</w:t>
      </w:r>
    </w:p>
    <w:p>
      <w:pPr>
        <w:pStyle w:val="97"/>
        <w:spacing w:before="240"/>
        <w:ind w:left="962" w:leftChars="0"/>
        <w:rPr>
          <w:rFonts w:hint="eastAsia" w:eastAsia="標楷體"/>
          <w:lang w:val="en-US" w:eastAsia="zh-TW"/>
        </w:rPr>
      </w:pPr>
      <w:r>
        <w:rPr>
          <w:rFonts w:hint="eastAsia" w:eastAsia="標楷體"/>
          <w:lang w:val="en-US" w:eastAsia="zh-TW"/>
        </w:rPr>
        <w:t>Pros : 設計上有較高的彈性，可以達到最optimal的面積和performance</w:t>
      </w:r>
    </w:p>
    <w:p>
      <w:pPr>
        <w:pStyle w:val="97"/>
        <w:spacing w:before="240"/>
        <w:ind w:left="962" w:leftChars="0"/>
        <w:rPr>
          <w:rFonts w:hint="eastAsia" w:eastAsia="標楷體"/>
          <w:lang w:val="en-US" w:eastAsia="zh-TW"/>
        </w:rPr>
      </w:pPr>
      <w:r>
        <w:rPr>
          <w:rFonts w:hint="eastAsia" w:eastAsia="標楷體"/>
          <w:lang w:val="en-US" w:eastAsia="zh-TW"/>
        </w:rPr>
        <w:t>Cons: 設計流程繁瑣、成本高，大規模晶片整合time-to-market不切實際</w:t>
      </w:r>
    </w:p>
    <w:p>
      <w:pPr>
        <w:pStyle w:val="97"/>
        <w:spacing w:before="240"/>
        <w:ind w:left="962" w:leftChars="0"/>
        <w:rPr>
          <w:rFonts w:hint="eastAsia" w:eastAsia="標楷體"/>
          <w:lang w:val="en-US" w:eastAsia="zh-TW"/>
        </w:rPr>
      </w:pPr>
      <w:r>
        <w:rPr>
          <w:rFonts w:hint="eastAsia" w:eastAsia="標楷體"/>
          <w:highlight w:val="yellow"/>
          <w:lang w:val="en-US" w:eastAsia="zh-TW"/>
        </w:rPr>
        <w:t xml:space="preserve">Cell-based design </w:t>
      </w:r>
      <w:r>
        <w:rPr>
          <w:rFonts w:hint="eastAsia" w:eastAsia="標楷體"/>
          <w:lang w:val="en-US" w:eastAsia="zh-TW"/>
        </w:rPr>
        <w:t>:使用已經預先設計好的component (stdcell)作為building block。而layout的拉線部分是customize (大規模由EDA做routing)。</w:t>
      </w:r>
    </w:p>
    <w:p>
      <w:pPr>
        <w:pStyle w:val="97"/>
        <w:spacing w:before="240"/>
        <w:ind w:left="962" w:leftChars="0"/>
        <w:rPr>
          <w:rFonts w:hint="eastAsia" w:eastAsia="標楷體"/>
          <w:lang w:val="en-US" w:eastAsia="zh-TW"/>
        </w:rPr>
      </w:pPr>
      <w:r>
        <w:rPr>
          <w:rFonts w:hint="eastAsia" w:eastAsia="標楷體"/>
          <w:lang w:val="en-US" w:eastAsia="zh-TW"/>
        </w:rPr>
        <w:t>Pros : 設計速度快，較符合time-to-market。由於stdcell通常高度固定，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 xml:space="preserve"> 很方便由EDA tool去做place &amp; route。因此對於大規模的晶片設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 xml:space="preserve"> 計會使用cell-based design + EDA。</w:t>
      </w:r>
    </w:p>
    <w:p>
      <w:pPr>
        <w:pStyle w:val="97"/>
        <w:spacing w:before="240"/>
        <w:ind w:left="962" w:leftChars="0"/>
        <w:rPr>
          <w:rFonts w:hint="eastAsia" w:eastAsia="標楷體"/>
          <w:lang w:val="en-US" w:eastAsia="zh-TW"/>
        </w:rPr>
      </w:pPr>
      <w:r>
        <w:rPr>
          <w:rFonts w:hint="eastAsia" w:eastAsia="標楷體"/>
          <w:lang w:val="en-US" w:eastAsia="zh-TW"/>
        </w:rPr>
        <w:t>Cons: 由於stdcell已固定，因此無法達到最優化的performance和面積。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 xml:space="preserve"> 整合度不會像full-custom那麼高。</w:t>
      </w:r>
    </w:p>
    <w:p>
      <w:pPr>
        <w:pStyle w:val="97"/>
        <w:spacing w:before="240"/>
        <w:ind w:left="962" w:leftChars="0"/>
        <w:rPr>
          <w:rFonts w:hint="eastAsia" w:eastAsia="標楷體"/>
          <w:lang w:val="en-US" w:eastAsia="zh-TW"/>
        </w:rPr>
      </w:pPr>
    </w:p>
    <w:p>
      <w:pPr>
        <w:pStyle w:val="97"/>
        <w:numPr>
          <w:ilvl w:val="0"/>
          <w:numId w:val="17"/>
        </w:numPr>
        <w:spacing w:before="240"/>
        <w:ind w:leftChars="0"/>
        <w:rPr>
          <w:b/>
        </w:rPr>
      </w:pPr>
      <w:r>
        <w:rPr>
          <w:b/>
        </w:rPr>
        <w:t>How to</w:t>
      </w:r>
      <w:r>
        <w:rPr>
          <w:rFonts w:hint="eastAsia"/>
          <w:b/>
        </w:rPr>
        <w:t xml:space="preserve"> </w:t>
      </w:r>
      <w:r>
        <w:rPr>
          <w:b/>
        </w:rPr>
        <w:t>eliminate</w:t>
      </w:r>
      <w:r>
        <w:rPr>
          <w:rFonts w:hint="eastAsia"/>
          <w:b/>
        </w:rPr>
        <w:t xml:space="preserve"> </w:t>
      </w:r>
      <w:r>
        <w:rPr>
          <w:b/>
        </w:rPr>
        <w:t>performance</w:t>
      </w:r>
      <w:r>
        <w:rPr>
          <w:rFonts w:hint="eastAsia"/>
          <w:b/>
        </w:rPr>
        <w:t xml:space="preserve"> </w:t>
      </w:r>
      <w:r>
        <w:rPr>
          <w:b/>
        </w:rPr>
        <w:t>variation</w:t>
      </w:r>
      <w:r>
        <w:rPr>
          <w:rFonts w:hint="eastAsia"/>
          <w:b/>
        </w:rPr>
        <w:t xml:space="preserve"> </w:t>
      </w:r>
      <w:r>
        <w:rPr>
          <w:b/>
        </w:rPr>
        <w:t>between</w:t>
      </w:r>
      <w:r>
        <w:rPr>
          <w:rFonts w:hint="eastAsia"/>
          <w:b/>
        </w:rPr>
        <w:t xml:space="preserve"> </w:t>
      </w:r>
      <w:r>
        <w:rPr>
          <w:b/>
        </w:rPr>
        <w:t>Post-sim</w:t>
      </w:r>
      <w:r>
        <w:rPr>
          <w:rFonts w:hint="eastAsia"/>
          <w:b/>
        </w:rPr>
        <w:t xml:space="preserve"> </w:t>
      </w:r>
      <w:r>
        <w:rPr>
          <w:b/>
        </w:rPr>
        <w:t>and</w:t>
      </w:r>
      <w:r>
        <w:rPr>
          <w:rFonts w:hint="eastAsia"/>
          <w:b/>
        </w:rPr>
        <w:t xml:space="preserve"> </w:t>
      </w:r>
      <w:r>
        <w:rPr>
          <w:b/>
        </w:rPr>
        <w:t>Pre-sim.</w:t>
      </w:r>
    </w:p>
    <w:p>
      <w:pPr>
        <w:pStyle w:val="97"/>
        <w:numPr>
          <w:ilvl w:val="0"/>
          <w:numId w:val="0"/>
        </w:numPr>
        <w:spacing w:before="240"/>
        <w:ind w:left="482" w:leftChars="0" w:firstLine="480" w:firstLineChars="0"/>
        <w:rPr>
          <w:rFonts w:hint="eastAsia" w:eastAsia="標楷體"/>
          <w:b w:val="0"/>
          <w:bCs/>
          <w:lang w:val="en-US" w:eastAsia="zh-TW"/>
        </w:rPr>
      </w:pPr>
      <w:r>
        <w:rPr>
          <w:rFonts w:eastAsia="標楷體"/>
          <w:b w:val="0"/>
          <w:bCs/>
          <w:lang w:val="en-US"/>
        </w:rPr>
        <w:t>Post-Sim</w:t>
      </w:r>
      <w:r>
        <w:rPr>
          <w:rFonts w:hint="eastAsia" w:eastAsia="標楷體"/>
          <w:b w:val="0"/>
          <w:bCs/>
          <w:lang w:val="en-US" w:eastAsia="zh-TW"/>
        </w:rPr>
        <w:t>的netlist因為經過layout LPE後會將繞線的導線、poly等寄生電</w:t>
      </w:r>
      <w:r>
        <w:rPr>
          <w:rFonts w:hint="eastAsia" w:eastAsia="標楷體"/>
          <w:b w:val="0"/>
          <w:bCs/>
          <w:lang w:val="en-US" w:eastAsia="zh-TW"/>
        </w:rPr>
        <w:tab/>
      </w:r>
      <w:r>
        <w:rPr>
          <w:rFonts w:hint="eastAsia" w:eastAsia="標楷體"/>
          <w:b w:val="0"/>
          <w:bCs/>
          <w:lang w:val="en-US" w:eastAsia="zh-TW"/>
        </w:rPr>
        <w:t>容電阻值考慮進去，因此layout的一些準則如果達到整體post_sim的</w:t>
      </w:r>
      <w:r>
        <w:rPr>
          <w:rFonts w:hint="eastAsia" w:eastAsia="標楷體"/>
          <w:b w:val="0"/>
          <w:bCs/>
          <w:lang w:val="en-US" w:eastAsia="zh-TW"/>
        </w:rPr>
        <w:tab/>
      </w:r>
      <w:r>
        <w:rPr>
          <w:rFonts w:hint="eastAsia" w:eastAsia="標楷體"/>
          <w:b w:val="0"/>
          <w:bCs/>
          <w:lang w:val="en-US" w:eastAsia="zh-TW"/>
        </w:rPr>
        <w:t>performance會離pre-sim小一些。以下列入幾點 :</w:t>
      </w:r>
    </w:p>
    <w:p>
      <w:pPr>
        <w:pStyle w:val="97"/>
        <w:numPr>
          <w:ilvl w:val="0"/>
          <w:numId w:val="0"/>
        </w:numPr>
        <w:spacing w:before="240"/>
        <w:ind w:left="482" w:leftChars="0" w:firstLine="480" w:firstLineChars="0"/>
        <w:rPr>
          <w:rFonts w:hint="eastAsia" w:eastAsia="標楷體"/>
          <w:b w:val="0"/>
          <w:bCs/>
          <w:lang w:val="en-US" w:eastAsia="zh-TW"/>
        </w:rPr>
      </w:pPr>
      <w:r>
        <w:rPr>
          <w:rFonts w:hint="eastAsia" w:eastAsia="標楷體"/>
          <w:b w:val="0"/>
          <w:bCs/>
          <w:lang w:val="en-US" w:eastAsia="zh-TW"/>
        </w:rPr>
        <w:t>盡量多打contact。diffusion、GND、VDD、metal間銜接都需要contact。</w:t>
      </w:r>
      <w:r>
        <w:rPr>
          <w:rFonts w:hint="eastAsia" w:eastAsia="標楷體"/>
          <w:b w:val="0"/>
          <w:bCs/>
          <w:lang w:val="en-US" w:eastAsia="zh-TW"/>
        </w:rPr>
        <w:tab/>
      </w:r>
      <w:r>
        <w:rPr>
          <w:rFonts w:hint="eastAsia" w:eastAsia="標楷體"/>
          <w:b w:val="0"/>
          <w:bCs/>
          <w:lang w:val="en-US" w:eastAsia="zh-TW"/>
        </w:rPr>
        <w:t>而打一個contact相當於銜接處接上一個寄生電阻。因此打越多contact代</w:t>
      </w:r>
      <w:r>
        <w:rPr>
          <w:rFonts w:hint="eastAsia" w:eastAsia="標楷體"/>
          <w:b w:val="0"/>
          <w:bCs/>
          <w:lang w:val="en-US" w:eastAsia="zh-TW"/>
        </w:rPr>
        <w:tab/>
      </w:r>
      <w:r>
        <w:rPr>
          <w:rFonts w:hint="eastAsia" w:eastAsia="標楷體"/>
          <w:b w:val="0"/>
          <w:bCs/>
          <w:lang w:val="en-US" w:eastAsia="zh-TW"/>
        </w:rPr>
        <w:t>表</w:t>
      </w:r>
      <w:r>
        <w:rPr>
          <w:rFonts w:hint="eastAsia" w:eastAsia="標楷體"/>
          <w:b w:val="0"/>
          <w:bCs/>
          <w:color w:val="FF0000"/>
          <w:lang w:val="en-US" w:eastAsia="zh-TW"/>
        </w:rPr>
        <w:t>並聯的寄生電阻越多=&gt;等效寄生電阻值會趨近於零，減少IR drop</w:t>
      </w:r>
      <w:r>
        <w:rPr>
          <w:rFonts w:hint="eastAsia" w:eastAsia="標楷體"/>
          <w:b w:val="0"/>
          <w:bCs/>
          <w:lang w:val="en-US" w:eastAsia="zh-TW"/>
        </w:rPr>
        <w:t>。</w:t>
      </w:r>
    </w:p>
    <w:p>
      <w:pPr>
        <w:pStyle w:val="97"/>
        <w:numPr>
          <w:ilvl w:val="0"/>
          <w:numId w:val="0"/>
        </w:numPr>
        <w:spacing w:before="240"/>
        <w:ind w:left="482" w:leftChars="0" w:firstLine="480" w:firstLineChars="0"/>
        <w:rPr>
          <w:rFonts w:hint="eastAsia" w:eastAsia="標楷體"/>
          <w:b w:val="0"/>
          <w:bCs/>
          <w:lang w:val="en-US" w:eastAsia="zh-TW"/>
        </w:rPr>
      </w:pPr>
      <w:r>
        <w:rPr>
          <w:rFonts w:hint="eastAsia" w:eastAsia="標楷體"/>
          <w:b w:val="0"/>
          <w:bCs/>
          <w:lang w:val="en-US" w:eastAsia="zh-TW"/>
        </w:rPr>
        <w:t>避免latch-up。P-substrate/N-substrate電位要拉到GND/VDD。因此有</w:t>
      </w:r>
      <w:r>
        <w:rPr>
          <w:rFonts w:hint="eastAsia" w:eastAsia="標楷體"/>
          <w:b w:val="0"/>
          <w:bCs/>
          <w:lang w:val="en-US" w:eastAsia="zh-TW"/>
        </w:rPr>
        <w:tab/>
      </w:r>
      <w:r>
        <w:rPr>
          <w:rFonts w:hint="eastAsia" w:eastAsia="標楷體"/>
          <w:b w:val="0"/>
          <w:bCs/>
          <w:lang w:val="en-US" w:eastAsia="zh-TW"/>
        </w:rPr>
        <w:t>VDD GND拉線的部分，應盡可能加入diffusion去使body的準位固定。</w:t>
      </w:r>
    </w:p>
    <w:p>
      <w:pPr>
        <w:pStyle w:val="97"/>
        <w:numPr>
          <w:ilvl w:val="0"/>
          <w:numId w:val="0"/>
        </w:numPr>
        <w:spacing w:before="240"/>
        <w:ind w:left="482" w:leftChars="0" w:firstLine="480" w:firstLineChars="0"/>
        <w:rPr>
          <w:rFonts w:hint="eastAsia" w:eastAsia="標楷體"/>
          <w:b w:val="0"/>
          <w:bCs/>
          <w:lang w:val="en-US" w:eastAsia="zh-TW"/>
        </w:rPr>
      </w:pPr>
      <w:r>
        <w:rPr>
          <w:rFonts w:hint="eastAsia" w:eastAsia="標楷體"/>
          <w:b w:val="0"/>
          <w:bCs/>
          <w:lang w:val="en-US" w:eastAsia="zh-TW"/>
        </w:rPr>
        <w:t>能共用的diffusion tap應盡量共用，如此減少中間連線使用metal帶來的</w:t>
      </w:r>
      <w:r>
        <w:rPr>
          <w:rFonts w:hint="eastAsia" w:eastAsia="標楷體"/>
          <w:b w:val="0"/>
          <w:bCs/>
          <w:lang w:val="en-US" w:eastAsia="zh-TW"/>
        </w:rPr>
        <w:tab/>
      </w:r>
      <w:r>
        <w:rPr>
          <w:rFonts w:hint="eastAsia" w:eastAsia="標楷體"/>
          <w:b w:val="0"/>
          <w:bCs/>
          <w:lang w:val="en-US" w:eastAsia="zh-TW"/>
        </w:rPr>
        <w:t>delay。metal拉線有過長、或多附載的情形應考慮加寬，可以降低訊號</w:t>
      </w:r>
      <w:r>
        <w:rPr>
          <w:rFonts w:hint="eastAsia" w:eastAsia="標楷體"/>
          <w:b w:val="0"/>
          <w:bCs/>
          <w:lang w:val="en-US" w:eastAsia="zh-TW"/>
        </w:rPr>
        <w:tab/>
      </w:r>
      <w:r>
        <w:rPr>
          <w:rFonts w:hint="eastAsia" w:eastAsia="標楷體"/>
          <w:b w:val="0"/>
          <w:bCs/>
          <w:lang w:val="en-US" w:eastAsia="zh-TW"/>
        </w:rPr>
        <w:t>在傳遞上的IR drop太明顯。</w:t>
      </w:r>
    </w:p>
    <w:p>
      <w:pPr>
        <w:pStyle w:val="97"/>
        <w:numPr>
          <w:ilvl w:val="0"/>
          <w:numId w:val="17"/>
        </w:numPr>
        <w:spacing w:before="240"/>
        <w:ind w:leftChars="0"/>
        <w:rPr>
          <w:b/>
        </w:rPr>
      </w:pPr>
      <w:r>
        <w:rPr>
          <w:b/>
        </w:rPr>
        <w:t>Please</w:t>
      </w:r>
      <w:r>
        <w:rPr>
          <w:rFonts w:hint="eastAsia"/>
          <w:b/>
        </w:rPr>
        <w:t xml:space="preserve"> </w:t>
      </w:r>
      <w:r>
        <w:rPr>
          <w:b/>
        </w:rPr>
        <w:t>discuss</w:t>
      </w:r>
      <w:r>
        <w:rPr>
          <w:rFonts w:hint="eastAsia"/>
          <w:b/>
        </w:rPr>
        <w:t xml:space="preserve"> </w:t>
      </w:r>
      <w:r>
        <w:rPr>
          <w:b/>
        </w:rPr>
        <w:t>what</w:t>
      </w:r>
      <w:r>
        <w:rPr>
          <w:rFonts w:hint="eastAsia"/>
          <w:b/>
        </w:rPr>
        <w:t xml:space="preserve"> </w:t>
      </w:r>
      <w:r>
        <w:rPr>
          <w:b/>
        </w:rPr>
        <w:t>has</w:t>
      </w:r>
      <w:r>
        <w:rPr>
          <w:rFonts w:hint="eastAsia"/>
          <w:b/>
        </w:rPr>
        <w:t xml:space="preserve"> </w:t>
      </w:r>
      <w:r>
        <w:rPr>
          <w:b/>
        </w:rPr>
        <w:t>influence</w:t>
      </w:r>
      <w:r>
        <w:rPr>
          <w:rFonts w:hint="eastAsia"/>
          <w:b/>
        </w:rPr>
        <w:t xml:space="preserve"> </w:t>
      </w:r>
      <w:r>
        <w:rPr>
          <w:b/>
        </w:rPr>
        <w:t>on</w:t>
      </w:r>
      <w:r>
        <w:rPr>
          <w:rFonts w:hint="eastAsia"/>
          <w:b/>
        </w:rPr>
        <w:t xml:space="preserve"> </w:t>
      </w:r>
      <w:r>
        <w:rPr>
          <w:b/>
        </w:rPr>
        <w:t>speed</w:t>
      </w:r>
      <w:r>
        <w:rPr>
          <w:rFonts w:hint="eastAsia"/>
          <w:b/>
        </w:rPr>
        <w:t xml:space="preserve"> </w:t>
      </w:r>
      <w:r>
        <w:rPr>
          <w:b/>
        </w:rPr>
        <w:t>while</w:t>
      </w:r>
      <w:r>
        <w:rPr>
          <w:rFonts w:hint="eastAsia"/>
          <w:b/>
        </w:rPr>
        <w:t xml:space="preserve"> </w:t>
      </w:r>
      <w:r>
        <w:rPr>
          <w:b/>
        </w:rPr>
        <w:t>pipeline</w:t>
      </w:r>
      <w:r>
        <w:rPr>
          <w:rFonts w:hint="eastAsia"/>
          <w:b/>
        </w:rPr>
        <w:t xml:space="preserve"> </w:t>
      </w:r>
      <w:r>
        <w:rPr>
          <w:b/>
        </w:rPr>
        <w:t>regs</w:t>
      </w:r>
      <w:r>
        <w:rPr>
          <w:rFonts w:hint="eastAsia"/>
          <w:b/>
        </w:rPr>
        <w:t xml:space="preserve"> </w:t>
      </w:r>
      <w:r>
        <w:rPr>
          <w:b/>
        </w:rPr>
        <w:t>are</w:t>
      </w:r>
      <w:r>
        <w:rPr>
          <w:rFonts w:hint="eastAsia"/>
          <w:b/>
        </w:rPr>
        <w:t xml:space="preserve"> </w:t>
      </w:r>
      <w:r>
        <w:rPr>
          <w:b/>
        </w:rPr>
        <w:t>placed</w:t>
      </w:r>
      <w:r>
        <w:rPr>
          <w:rFonts w:hint="eastAsia"/>
          <w:b/>
        </w:rPr>
        <w:t xml:space="preserve"> </w:t>
      </w:r>
      <w:r>
        <w:rPr>
          <w:b/>
        </w:rPr>
        <w:t>at</w:t>
      </w:r>
      <w:r>
        <w:rPr>
          <w:rFonts w:hint="eastAsia"/>
          <w:b/>
        </w:rPr>
        <w:t xml:space="preserve"> </w:t>
      </w:r>
      <w:r>
        <w:rPr>
          <w:b/>
        </w:rPr>
        <w:t>different</w:t>
      </w:r>
      <w:r>
        <w:rPr>
          <w:rFonts w:hint="eastAsia"/>
          <w:b/>
        </w:rPr>
        <w:t xml:space="preserve"> </w:t>
      </w:r>
      <w:r>
        <w:rPr>
          <w:b/>
        </w:rPr>
        <w:t>location.</w:t>
      </w:r>
    </w:p>
    <w:p>
      <w:pPr>
        <w:pStyle w:val="97"/>
        <w:numPr>
          <w:ilvl w:val="0"/>
          <w:numId w:val="0"/>
        </w:numPr>
        <w:spacing w:before="240"/>
        <w:ind w:left="482" w:leftChars="0" w:firstLine="480" w:firstLineChars="0"/>
        <w:rPr>
          <w:rFonts w:hint="eastAsia" w:eastAsia="標楷體"/>
          <w:b w:val="0"/>
          <w:lang w:val="en-US" w:eastAsia="zh-TW"/>
        </w:rPr>
      </w:pPr>
      <w:r>
        <w:rPr>
          <w:rFonts w:hint="eastAsia" w:eastAsia="標楷體"/>
          <w:b w:val="0"/>
          <w:lang w:eastAsia="zh-TW"/>
        </w:rPr>
        <w:t>如果考慮到要做出</w:t>
      </w:r>
      <w:r>
        <w:rPr>
          <w:rFonts w:hint="eastAsia" w:eastAsia="標楷體"/>
          <w:b w:val="0"/>
          <w:lang w:val="en-US" w:eastAsia="zh-TW"/>
        </w:rPr>
        <w:t>32bit、64bit以上的adder時，比起用非常龐大的CLA</w:t>
      </w:r>
      <w:r>
        <w:rPr>
          <w:rFonts w:hint="eastAsia" w:eastAsia="標楷體"/>
          <w:b w:val="0"/>
          <w:lang w:val="en-US" w:eastAsia="zh-TW"/>
        </w:rPr>
        <w:tab/>
      </w:r>
      <w:r>
        <w:rPr>
          <w:rFonts w:hint="eastAsia" w:eastAsia="標楷體"/>
          <w:b w:val="0"/>
          <w:lang w:val="en-US" w:eastAsia="zh-TW"/>
        </w:rPr>
        <w:t>電路，切pipeline可能會更實際一些。</w:t>
      </w:r>
    </w:p>
    <w:p>
      <w:pPr>
        <w:pStyle w:val="97"/>
        <w:numPr>
          <w:ilvl w:val="0"/>
          <w:numId w:val="0"/>
        </w:numPr>
        <w:spacing w:before="240"/>
        <w:ind w:left="482" w:leftChars="0" w:firstLine="480" w:firstLineChars="0"/>
        <w:rPr>
          <w:rFonts w:hint="eastAsia" w:eastAsia="標楷體"/>
          <w:b w:val="0"/>
          <w:lang w:val="en-US" w:eastAsia="zh-TW"/>
        </w:rPr>
      </w:pPr>
      <w:r>
        <w:rPr>
          <w:rFonts w:hint="eastAsia" w:eastAsia="標楷體"/>
          <w:b w:val="0"/>
          <w:lang w:val="en-US" w:eastAsia="zh-TW"/>
        </w:rPr>
        <w:t>假設今天做一個n-bit RCA，且做x級的pipeline :</w:t>
      </w:r>
    </w:p>
    <w:p>
      <w:pPr>
        <w:pStyle w:val="97"/>
        <w:numPr>
          <w:ilvl w:val="0"/>
          <w:numId w:val="0"/>
        </w:numPr>
        <w:spacing w:before="240"/>
        <w:ind w:left="482" w:leftChars="0" w:firstLine="480" w:firstLineChars="0"/>
        <w:rPr>
          <w:rFonts w:hint="eastAsia" w:eastAsia="標楷體"/>
          <w:b w:val="0"/>
          <w:lang w:val="en-US" w:eastAsia="zh-TW"/>
        </w:rPr>
      </w:pPr>
      <w:r>
        <w:rPr>
          <w:rFonts w:hint="eastAsia" w:eastAsia="標楷體"/>
          <w:b w:val="0"/>
          <w:lang w:val="en-US" w:eastAsia="zh-TW"/>
        </w:rPr>
        <w:t>可預想n-bit RCA的critical path就是由input經過n個FA到最後一級的</w:t>
      </w:r>
      <w:r>
        <w:rPr>
          <w:rFonts w:hint="eastAsia" w:eastAsia="標楷體"/>
          <w:b w:val="0"/>
          <w:lang w:val="en-US" w:eastAsia="zh-TW"/>
        </w:rPr>
        <w:tab/>
      </w:r>
      <w:r>
        <w:rPr>
          <w:rFonts w:hint="eastAsia" w:eastAsia="標楷體"/>
          <w:b w:val="0"/>
          <w:lang w:val="en-US" w:eastAsia="zh-TW"/>
        </w:rPr>
        <w:t>output。最好的pipeline可以將total Tdelay縮小x倍。意即每經過n/x個</w:t>
      </w:r>
      <w:r>
        <w:rPr>
          <w:rFonts w:hint="eastAsia" w:eastAsia="標楷體"/>
          <w:b w:val="0"/>
          <w:lang w:val="en-US" w:eastAsia="zh-TW"/>
        </w:rPr>
        <w:tab/>
      </w:r>
      <w:r>
        <w:rPr>
          <w:rFonts w:hint="eastAsia" w:eastAsia="標楷體"/>
          <w:b w:val="0"/>
          <w:lang w:val="en-US" w:eastAsia="zh-TW"/>
        </w:rPr>
        <w:t>FA後都在中間擋一層pipeline reg。每一級的pipeline時間會幾乎相等，</w:t>
      </w:r>
      <w:r>
        <w:rPr>
          <w:rFonts w:hint="eastAsia" w:eastAsia="標楷體"/>
          <w:b w:val="0"/>
          <w:lang w:val="en-US" w:eastAsia="zh-TW"/>
        </w:rPr>
        <w:tab/>
      </w:r>
      <w:r>
        <w:rPr>
          <w:rFonts w:hint="eastAsia" w:eastAsia="標楷體"/>
          <w:b w:val="0"/>
          <w:lang w:val="en-US" w:eastAsia="zh-TW"/>
        </w:rPr>
        <w:t>critical path就被縮短了。(如下圖)</w:t>
      </w:r>
    </w:p>
    <w:p>
      <w:pPr>
        <w:pStyle w:val="97"/>
        <w:numPr>
          <w:ilvl w:val="0"/>
          <w:numId w:val="0"/>
        </w:numPr>
        <w:spacing w:before="240"/>
        <w:ind w:left="482" w:leftChars="0" w:firstLine="480" w:firstLineChars="0"/>
        <w:rPr>
          <w:rFonts w:hint="eastAsia" w:eastAsia="標楷體"/>
          <w:b w:val="0"/>
          <w:lang w:val="en-US" w:eastAsia="zh-TW"/>
        </w:rPr>
      </w:pPr>
      <w:r>
        <w:rPr>
          <w:rFonts w:hint="eastAsia" w:eastAsia="標楷體"/>
          <w:b w:val="0"/>
          <w:lang w:val="en-US" w:eastAsia="zh-TW"/>
        </w:rPr>
        <w:t>如果今天切pipeline十分不平均，有的大有的小，可以推測出critical path</w:t>
      </w:r>
      <w:r>
        <w:rPr>
          <w:rFonts w:hint="eastAsia" w:eastAsia="標楷體"/>
          <w:b w:val="0"/>
          <w:lang w:val="en-US" w:eastAsia="zh-TW"/>
        </w:rPr>
        <w:tab/>
      </w:r>
      <w:r>
        <w:rPr>
          <w:rFonts w:hint="eastAsia" w:eastAsia="標楷體"/>
          <w:b w:val="0"/>
          <w:lang w:val="en-US" w:eastAsia="zh-TW"/>
        </w:rPr>
        <w:t>會被pipeline最大的那一級latch住，如此反而在切同樣級數的pipeline下</w:t>
      </w:r>
      <w:r>
        <w:rPr>
          <w:rFonts w:hint="eastAsia" w:eastAsia="標楷體"/>
          <w:b w:val="0"/>
          <w:lang w:val="en-US" w:eastAsia="zh-TW"/>
        </w:rPr>
        <w:tab/>
      </w:r>
      <w:r>
        <w:rPr>
          <w:rFonts w:hint="eastAsia" w:eastAsia="標楷體"/>
          <w:b w:val="0"/>
          <w:lang w:val="en-US" w:eastAsia="zh-TW"/>
        </w:rPr>
        <w:t>得到較差的performance。</w:t>
      </w:r>
    </w:p>
    <w:p>
      <w:pPr>
        <w:pStyle w:val="97"/>
        <w:numPr>
          <w:ilvl w:val="0"/>
          <w:numId w:val="0"/>
        </w:numPr>
        <w:spacing w:before="240"/>
        <w:ind w:left="480" w:leftChars="0" w:firstLine="480" w:firstLineChars="0"/>
        <w:rPr>
          <w:rFonts w:hint="eastAsia" w:eastAsia="標楷體"/>
          <w:b w:val="0"/>
          <w:lang w:val="en-US" w:eastAsia="zh-TW"/>
        </w:rPr>
      </w:pPr>
      <w:r>
        <w:drawing>
          <wp:inline distT="0" distB="0" distL="114300" distR="114300">
            <wp:extent cx="5238750" cy="1471295"/>
            <wp:effectExtent l="0" t="0" r="0" b="14605"/>
            <wp:docPr id="32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71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7"/>
        <w:numPr>
          <w:ilvl w:val="0"/>
          <w:numId w:val="17"/>
        </w:numPr>
        <w:spacing w:before="240"/>
        <w:ind w:leftChars="0"/>
        <w:rPr>
          <w:b/>
        </w:rPr>
      </w:pPr>
      <w:r>
        <w:rPr>
          <w:rFonts w:hint="eastAsia"/>
          <w:b/>
        </w:rPr>
        <w:t>S</w:t>
      </w:r>
      <w:r>
        <w:rPr>
          <w:b/>
        </w:rPr>
        <w:t>ummary</w:t>
      </w:r>
      <w:r>
        <w:rPr>
          <w:rFonts w:hint="eastAsia"/>
          <w:b/>
        </w:rPr>
        <w:t xml:space="preserve"> </w:t>
      </w:r>
      <w:r>
        <w:rPr>
          <w:b/>
        </w:rPr>
        <w:t>(Optional)</w:t>
      </w:r>
    </w:p>
    <w:p>
      <w:pPr>
        <w:spacing w:before="240"/>
        <w:ind w:left="480" w:leftChars="0" w:firstLine="480" w:firstLineChars="0"/>
        <w:rPr>
          <w:rFonts w:hint="eastAsia" w:eastAsia="標楷體"/>
          <w:lang w:val="en-US" w:eastAsia="zh-TW"/>
        </w:rPr>
      </w:pPr>
      <w:r>
        <w:rPr>
          <w:rFonts w:hint="eastAsia" w:eastAsia="標楷體"/>
          <w:lang w:val="en-US" w:eastAsia="zh-TW"/>
        </w:rPr>
        <w:t>此次實驗的設計過程相較Lab02來說順利許多。基本上設計的flow都是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>先參閱很多不同的paper、講義。在比較過不同電路的架構後，可以算出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>該電路會經過的critical path、和大概經過幾級的logic gate等。初步判斷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>後選出認為最佳的幾個架構(不確定彼此間的performance情況下)利用方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>便的HSpice 跑presim去驗證自己的想法和選擇最終的電路架構。</w:t>
      </w:r>
    </w:p>
    <w:p>
      <w:pPr>
        <w:spacing w:before="240"/>
        <w:ind w:left="480" w:leftChars="0" w:firstLine="480" w:firstLineChars="0"/>
        <w:rPr>
          <w:rFonts w:hint="eastAsia" w:eastAsia="標楷體"/>
          <w:lang w:val="en-US" w:eastAsia="zh-TW"/>
        </w:rPr>
      </w:pPr>
      <w:r>
        <w:rPr>
          <w:rFonts w:hint="eastAsia" w:eastAsia="標楷體"/>
          <w:lang w:val="en-US" w:eastAsia="zh-TW"/>
        </w:rPr>
        <w:t>在layout的部分，因為面積的判定包含N-Well，因此雖為full-custom的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>design，我認為在畫stdcell的一些概念可以引進，也有助於優化面積。不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>同的subckt之間，應該要盡量使PMOS network對接，如此N-Well才可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>以圈在一起。再來是GND、VDD的共用、加寬。基本上每個subckt我都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>盡量使用metal1去繞線，這樣在銜接不同subckt的過程，才可以有很多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>空間給metal2、metal3去做繞線。</w:t>
      </w:r>
    </w:p>
    <w:p>
      <w:pPr>
        <w:spacing w:before="240"/>
        <w:ind w:left="480" w:leftChars="0" w:firstLine="480" w:firstLineChars="0"/>
        <w:rPr>
          <w:rFonts w:hint="eastAsia" w:eastAsia="標楷體"/>
          <w:lang w:val="en-US" w:eastAsia="zh-TW"/>
        </w:rPr>
      </w:pPr>
      <w:r>
        <w:rPr>
          <w:rFonts w:hint="eastAsia" w:eastAsia="標楷體"/>
          <w:lang w:val="en-US" w:eastAsia="zh-TW"/>
        </w:rPr>
        <w:t>這次lab比較可惜的是，一開始採用DFF (edge trigger)的架構。但後來對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>DFF、D-latch的判定有些誤解，後來為了增加CLK frequency而不小心使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>用了D-latch的結構。我認為在電路的design上(尤其現在是數位電路)，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>不應該使用D-latch。在追求performance的同時，我認為要怎麼做出一個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>很robust的電路更為重要。.18的製程下，如果今天我做出的4bit FA速度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>極快、但會有glitch的發生，那我不如用較慢的CLK frequency，或是改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>用更robust的電路架構，如此一來我設計出來的adder還會更實用一些。</w:t>
      </w:r>
    </w:p>
    <w:p>
      <w:pPr>
        <w:spacing w:before="240"/>
        <w:ind w:left="480" w:leftChars="0" w:firstLine="480" w:firstLineChars="0"/>
        <w:rPr>
          <w:rFonts w:hint="eastAsia" w:eastAsia="標楷體"/>
          <w:lang w:val="en-US" w:eastAsia="zh-TW"/>
        </w:rPr>
      </w:pPr>
      <w:r>
        <w:rPr>
          <w:rFonts w:hint="eastAsia" w:eastAsia="標楷體"/>
          <w:lang w:val="en-US" w:eastAsia="zh-TW"/>
        </w:rPr>
        <w:t>不過今天如果只是考慮製作一個單純的4bit FA，沒有要拿來做成其他電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>路的building block，單純以full-custom的角度來說，這樣pseudo-NMOS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>大power的問題、使用latch還是DFF就會比較不那麼重要。單看今天電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>路是扮演甚麼樣的一個角色吧。</w:t>
      </w:r>
    </w:p>
    <w:p>
      <w:pPr>
        <w:spacing w:before="240"/>
        <w:ind w:left="480" w:leftChars="0" w:firstLine="480" w:firstLineChars="0"/>
        <w:rPr>
          <w:rFonts w:hint="eastAsia" w:eastAsia="標楷體"/>
          <w:lang w:val="en-US" w:eastAsia="zh-TW"/>
        </w:rPr>
      </w:pPr>
      <w:r>
        <w:rPr>
          <w:rFonts w:hint="eastAsia" w:eastAsia="標楷體"/>
          <w:lang w:val="en-US" w:eastAsia="zh-TW"/>
        </w:rPr>
        <w:t>總之，此次的Lab還是滿好玩的，尤其是最後看到自己猜想的架構能正常</w:t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ab/>
      </w:r>
      <w:r>
        <w:rPr>
          <w:rFonts w:hint="eastAsia" w:eastAsia="標楷體"/>
          <w:lang w:val="en-US" w:eastAsia="zh-TW"/>
        </w:rPr>
        <w:t>運作，還是很有成就感的 !</w:t>
      </w:r>
    </w:p>
    <w:p>
      <w:pPr>
        <w:spacing w:before="240"/>
        <w:ind w:left="480" w:leftChars="0" w:firstLine="480" w:firstLineChars="0"/>
        <w:rPr>
          <w:rFonts w:hint="eastAsia" w:eastAsia="標楷體"/>
          <w:lang w:val="en-US" w:eastAsia="zh-TW"/>
        </w:rPr>
      </w:pPr>
    </w:p>
    <w:sectPr>
      <w:headerReference r:id="rId3" w:type="default"/>
      <w:footerReference r:id="rId4" w:type="default"/>
      <w:footerReference r:id="rId5" w:type="even"/>
      <w:pgSz w:w="11906" w:h="16838"/>
      <w:pgMar w:top="1440" w:right="1558" w:bottom="1440" w:left="1800" w:header="851" w:footer="992" w:gutter="0"/>
      <w:pgBorders w:offsetFrom="page">
        <w:top w:val="thinThickLargeGap" w:color="auto" w:sz="24" w:space="24"/>
        <w:left w:val="thinThickLargeGap" w:color="auto" w:sz="24" w:space="24"/>
        <w:bottom w:val="thickThinLargeGap" w:color="auto" w:sz="24" w:space="24"/>
        <w:right w:val="thickThinLargeGap" w:color="auto" w:sz="24" w:space="24"/>
      </w:pgBorders>
      <w:cols w:space="425" w:num="1"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標楷體">
    <w:panose1 w:val="03000509000000000000"/>
    <w:charset w:val="88"/>
    <w:family w:val="script"/>
    <w:pitch w:val="default"/>
    <w:sig w:usb0="00000003" w:usb1="082E0000" w:usb2="00000016" w:usb3="00000000" w:csb0="00100001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egoe UI Variable Tex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微軟正黑體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S Mincho">
    <w:panose1 w:val="02020609040205080304"/>
    <w:charset w:val="80"/>
    <w:family w:val="auto"/>
    <w:pitch w:val="default"/>
    <w:sig w:usb0="A00002BF" w:usb1="68C7FCFB" w:usb2="00000010" w:usb3="00000000" w:csb0="4002009F" w:csb1="DFD7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LiSu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FZYaoTi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FZShuTi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細明體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細明體_HKSCS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細明體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新細明體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微軟正黑體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age Italic">
    <w:panose1 w:val="03070502040507070304"/>
    <w:charset w:val="00"/>
    <w:family w:val="auto"/>
    <w:pitch w:val="default"/>
    <w:sig w:usb0="00000003" w:usb1="00000000" w:usb2="00000000" w:usb3="00000000" w:csb0="20000001" w:csb1="00000000"/>
  </w:font>
  <w:font w:name="R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6"/>
      <w:framePr w:wrap="around" w:vAnchor="text" w:hAnchor="margin" w:xAlign="center" w:y="1"/>
      <w:rPr>
        <w:rStyle w:val="88"/>
      </w:rPr>
    </w:pPr>
    <w:r>
      <w:rPr>
        <w:rStyle w:val="88"/>
      </w:rPr>
      <w:fldChar w:fldCharType="begin"/>
    </w:r>
    <w:r>
      <w:rPr>
        <w:rStyle w:val="88"/>
      </w:rPr>
      <w:instrText xml:space="preserve">PAGE  </w:instrText>
    </w:r>
    <w:r>
      <w:rPr>
        <w:rStyle w:val="88"/>
      </w:rPr>
      <w:fldChar w:fldCharType="separate"/>
    </w:r>
    <w:r>
      <w:rPr>
        <w:rStyle w:val="88"/>
      </w:rPr>
      <w:t>2</w:t>
    </w:r>
    <w:r>
      <w:rPr>
        <w:rStyle w:val="88"/>
      </w:rPr>
      <w:fldChar w:fldCharType="end"/>
    </w:r>
  </w:p>
  <w:p>
    <w:pPr>
      <w:pStyle w:val="7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6"/>
      <w:framePr w:wrap="around" w:vAnchor="text" w:hAnchor="margin" w:xAlign="center" w:y="1"/>
      <w:rPr>
        <w:rStyle w:val="88"/>
      </w:rPr>
    </w:pPr>
    <w:r>
      <w:rPr>
        <w:rStyle w:val="88"/>
      </w:rPr>
      <w:fldChar w:fldCharType="begin"/>
    </w:r>
    <w:r>
      <w:rPr>
        <w:rStyle w:val="88"/>
      </w:rPr>
      <w:instrText xml:space="preserve">PAGE  </w:instrText>
    </w:r>
    <w:r>
      <w:rPr>
        <w:rStyle w:val="88"/>
      </w:rPr>
      <w:fldChar w:fldCharType="end"/>
    </w:r>
  </w:p>
  <w:p>
    <w:pPr>
      <w:pStyle w:val="7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</w:pPr>
    <w: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align>center</wp:align>
          </wp:positionH>
          <wp:positionV relativeFrom="paragraph">
            <wp:posOffset>2776220</wp:posOffset>
          </wp:positionV>
          <wp:extent cx="3380105" cy="3437255"/>
          <wp:effectExtent l="0" t="0" r="0" b="0"/>
          <wp:wrapNone/>
          <wp:docPr id="3" name="圖片 3" descr="si2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圖片 3" descr="si2_logo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380105" cy="34372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35"/>
      <w:lvlText w:val="%1."/>
      <w:lvlJc w:val="left"/>
      <w:pPr>
        <w:tabs>
          <w:tab w:val="left" w:pos="2281"/>
        </w:tabs>
        <w:ind w:left="2281" w:leftChars="10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43"/>
      <w:lvlText w:val="%1."/>
      <w:lvlJc w:val="left"/>
      <w:pPr>
        <w:tabs>
          <w:tab w:val="left" w:pos="1801"/>
        </w:tabs>
        <w:ind w:left="1801" w:leftChars="8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15"/>
      <w:lvlText w:val="%1."/>
      <w:lvlJc w:val="left"/>
      <w:pPr>
        <w:tabs>
          <w:tab w:val="left" w:pos="1321"/>
        </w:tabs>
        <w:ind w:left="1321" w:leftChars="6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59"/>
      <w:lvlText w:val="%1."/>
      <w:lvlJc w:val="left"/>
      <w:pPr>
        <w:tabs>
          <w:tab w:val="left" w:pos="841"/>
        </w:tabs>
        <w:ind w:left="841" w:leftChars="4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81"/>
      <w:lvlText w:val=""/>
      <w:lvlJc w:val="left"/>
      <w:pPr>
        <w:tabs>
          <w:tab w:val="left" w:pos="2281"/>
        </w:tabs>
        <w:ind w:left="2281" w:leftChars="10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66"/>
      <w:lvlText w:val=""/>
      <w:lvlJc w:val="left"/>
      <w:pPr>
        <w:tabs>
          <w:tab w:val="left" w:pos="1801"/>
        </w:tabs>
        <w:ind w:left="1801" w:leftChars="8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11"/>
      <w:lvlText w:val=""/>
      <w:lvlJc w:val="left"/>
      <w:pPr>
        <w:tabs>
          <w:tab w:val="left" w:pos="1321"/>
        </w:tabs>
        <w:ind w:left="1321" w:leftChars="6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49"/>
      <w:lvlText w:val=""/>
      <w:lvlJc w:val="left"/>
      <w:pPr>
        <w:tabs>
          <w:tab w:val="left" w:pos="841"/>
        </w:tabs>
        <w:ind w:left="841" w:leftChars="4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25"/>
      <w:lvlText w:val="%1."/>
      <w:lvlJc w:val="left"/>
      <w:pPr>
        <w:tabs>
          <w:tab w:val="left" w:pos="361"/>
        </w:tabs>
        <w:ind w:left="361" w:leftChars="20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55"/>
      <w:lvlText w:val=""/>
      <w:lvlJc w:val="left"/>
      <w:pPr>
        <w:tabs>
          <w:tab w:val="left" w:pos="361"/>
        </w:tabs>
        <w:ind w:left="361" w:leftChars="200" w:hanging="360" w:hangingChars="200"/>
      </w:pPr>
      <w:rPr>
        <w:rFonts w:hint="default" w:ascii="Wingdings" w:hAnsi="Wingdings"/>
      </w:rPr>
    </w:lvl>
  </w:abstractNum>
  <w:abstractNum w:abstractNumId="10">
    <w:nsid w:val="021760EB"/>
    <w:multiLevelType w:val="multilevel"/>
    <w:tmpl w:val="021760EB"/>
    <w:lvl w:ilvl="0" w:tentative="0">
      <w:start w:val="1"/>
      <w:numFmt w:val="decimal"/>
      <w:lvlText w:val="%1."/>
      <w:lvlJc w:val="left"/>
      <w:pPr>
        <w:tabs>
          <w:tab w:val="left" w:pos="962"/>
        </w:tabs>
        <w:ind w:left="962" w:hanging="480"/>
      </w:pPr>
      <w:rPr>
        <w:rFonts w:ascii="Times New Roman" w:hAnsi="Times New Roman" w:eastAsia="新細明體" w:cs="Times New Roman"/>
        <w:color w:val="auto"/>
      </w:rPr>
    </w:lvl>
    <w:lvl w:ilvl="1" w:tentative="0">
      <w:start w:val="1"/>
      <w:numFmt w:val="bullet"/>
      <w:lvlText w:val=""/>
      <w:lvlJc w:val="left"/>
      <w:pPr>
        <w:tabs>
          <w:tab w:val="left" w:pos="960"/>
        </w:tabs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440"/>
        </w:tabs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hint="default" w:ascii="Wingdings" w:hAnsi="Wingdings"/>
      </w:rPr>
    </w:lvl>
  </w:abstractNum>
  <w:abstractNum w:abstractNumId="11">
    <w:nsid w:val="0EF56FE1"/>
    <w:multiLevelType w:val="multilevel"/>
    <w:tmpl w:val="0EF56FE1"/>
    <w:lvl w:ilvl="0" w:tentative="0">
      <w:start w:val="1"/>
      <w:numFmt w:val="decimal"/>
      <w:lvlText w:val="%1."/>
      <w:lvlJc w:val="left"/>
      <w:pPr>
        <w:tabs>
          <w:tab w:val="left" w:pos="962"/>
        </w:tabs>
        <w:ind w:left="962" w:hanging="480"/>
      </w:pPr>
      <w:rPr>
        <w:rFonts w:ascii="Times New Roman" w:hAnsi="Times New Roman" w:eastAsia="新細明體" w:cs="Times New Roman"/>
        <w:color w:val="auto"/>
      </w:rPr>
    </w:lvl>
    <w:lvl w:ilvl="1" w:tentative="0">
      <w:start w:val="1"/>
      <w:numFmt w:val="bullet"/>
      <w:lvlText w:val=""/>
      <w:lvlJc w:val="left"/>
      <w:pPr>
        <w:tabs>
          <w:tab w:val="left" w:pos="960"/>
        </w:tabs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440"/>
        </w:tabs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hint="default" w:ascii="Wingdings" w:hAnsi="Wingdings"/>
      </w:rPr>
    </w:lvl>
  </w:abstractNum>
  <w:abstractNum w:abstractNumId="12">
    <w:nsid w:val="14AF238E"/>
    <w:multiLevelType w:val="multilevel"/>
    <w:tmpl w:val="14AF238E"/>
    <w:lvl w:ilvl="0" w:tentative="0">
      <w:start w:val="1"/>
      <w:numFmt w:val="decimal"/>
      <w:lvlText w:val="%1."/>
      <w:lvlJc w:val="left"/>
      <w:pPr>
        <w:tabs>
          <w:tab w:val="left" w:pos="962"/>
        </w:tabs>
        <w:ind w:left="962" w:hanging="480"/>
      </w:pPr>
      <w:rPr>
        <w:rFonts w:ascii="Times New Roman" w:hAnsi="Times New Roman" w:eastAsia="新細明體" w:cs="Times New Roman"/>
        <w:color w:val="auto"/>
      </w:rPr>
    </w:lvl>
    <w:lvl w:ilvl="1" w:tentative="0">
      <w:start w:val="1"/>
      <w:numFmt w:val="bullet"/>
      <w:lvlText w:val=""/>
      <w:lvlJc w:val="left"/>
      <w:pPr>
        <w:tabs>
          <w:tab w:val="left" w:pos="960"/>
        </w:tabs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440"/>
        </w:tabs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hint="default" w:ascii="Wingdings" w:hAnsi="Wingdings"/>
      </w:rPr>
    </w:lvl>
  </w:abstractNum>
  <w:abstractNum w:abstractNumId="13">
    <w:nsid w:val="3CC47C0B"/>
    <w:multiLevelType w:val="multilevel"/>
    <w:tmpl w:val="3CC47C0B"/>
    <w:lvl w:ilvl="0" w:tentative="0">
      <w:start w:val="1"/>
      <w:numFmt w:val="decimal"/>
      <w:lvlText w:val="%1."/>
      <w:lvlJc w:val="left"/>
      <w:pPr>
        <w:tabs>
          <w:tab w:val="left" w:pos="962"/>
        </w:tabs>
        <w:ind w:left="962" w:hanging="480"/>
      </w:pPr>
      <w:rPr>
        <w:rFonts w:ascii="Times New Roman" w:hAnsi="Times New Roman" w:eastAsia="新細明體" w:cs="Times New Roman"/>
        <w:color w:val="auto"/>
      </w:rPr>
    </w:lvl>
    <w:lvl w:ilvl="1" w:tentative="0">
      <w:start w:val="1"/>
      <w:numFmt w:val="bullet"/>
      <w:lvlText w:val=""/>
      <w:lvlJc w:val="left"/>
      <w:pPr>
        <w:tabs>
          <w:tab w:val="left" w:pos="960"/>
        </w:tabs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440"/>
        </w:tabs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920"/>
        </w:tabs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400"/>
        </w:tabs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880"/>
        </w:tabs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320"/>
        </w:tabs>
        <w:ind w:left="4320" w:hanging="480"/>
      </w:pPr>
      <w:rPr>
        <w:rFonts w:hint="default" w:ascii="Wingdings" w:hAnsi="Wingdings"/>
      </w:rPr>
    </w:lvl>
  </w:abstractNum>
  <w:abstractNum w:abstractNumId="14">
    <w:nsid w:val="713D0188"/>
    <w:multiLevelType w:val="multilevel"/>
    <w:tmpl w:val="713D0188"/>
    <w:lvl w:ilvl="0" w:tentative="0">
      <w:start w:val="1"/>
      <w:numFmt w:val="upperRoman"/>
      <w:lvlText w:val="%1."/>
      <w:lvlJc w:val="left"/>
      <w:pPr>
        <w:ind w:left="720" w:hanging="720"/>
      </w:pPr>
      <w:rPr>
        <w:rFonts w:hint="default"/>
        <w:b/>
      </w:rPr>
    </w:lvl>
    <w:lvl w:ilvl="1" w:tentative="0">
      <w:start w:val="1"/>
      <w:numFmt w:val="ideographTraditional"/>
      <w:lvlText w:val="%2、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ideographTraditional"/>
      <w:lvlText w:val="%5、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ideographTraditional"/>
      <w:lvlText w:val="%8、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73EE3283"/>
    <w:multiLevelType w:val="multilevel"/>
    <w:tmpl w:val="73EE3283"/>
    <w:lvl w:ilvl="0" w:tentative="0">
      <w:start w:val="1"/>
      <w:numFmt w:val="decimal"/>
      <w:lvlText w:val="(%1)"/>
      <w:lvlJc w:val="left"/>
      <w:pPr>
        <w:ind w:left="1440" w:hanging="480"/>
      </w:pPr>
      <w:rPr>
        <w:rFonts w:hint="default"/>
      </w:rPr>
    </w:lvl>
    <w:lvl w:ilvl="1" w:tentative="0">
      <w:start w:val="1"/>
      <w:numFmt w:val="ideographTraditional"/>
      <w:lvlText w:val="%2、"/>
      <w:lvlJc w:val="left"/>
      <w:pPr>
        <w:ind w:left="1920" w:hanging="480"/>
      </w:pPr>
    </w:lvl>
    <w:lvl w:ilvl="2" w:tentative="0">
      <w:start w:val="1"/>
      <w:numFmt w:val="lowerRoman"/>
      <w:lvlText w:val="%3."/>
      <w:lvlJc w:val="right"/>
      <w:pPr>
        <w:ind w:left="240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ideographTraditional"/>
      <w:lvlText w:val="%5、"/>
      <w:lvlJc w:val="left"/>
      <w:pPr>
        <w:ind w:left="3360" w:hanging="480"/>
      </w:pPr>
    </w:lvl>
    <w:lvl w:ilvl="5" w:tentative="0">
      <w:start w:val="1"/>
      <w:numFmt w:val="lowerRoman"/>
      <w:lvlText w:val="%6."/>
      <w:lvlJc w:val="right"/>
      <w:pPr>
        <w:ind w:left="3840" w:hanging="480"/>
      </w:pPr>
    </w:lvl>
    <w:lvl w:ilvl="6" w:tentative="0">
      <w:start w:val="1"/>
      <w:numFmt w:val="decimal"/>
      <w:lvlText w:val="%7."/>
      <w:lvlJc w:val="left"/>
      <w:pPr>
        <w:ind w:left="4320" w:hanging="480"/>
      </w:pPr>
    </w:lvl>
    <w:lvl w:ilvl="7" w:tentative="0">
      <w:start w:val="1"/>
      <w:numFmt w:val="ideographTraditional"/>
      <w:lvlText w:val="%8、"/>
      <w:lvlJc w:val="left"/>
      <w:pPr>
        <w:ind w:left="4800" w:hanging="480"/>
      </w:pPr>
    </w:lvl>
    <w:lvl w:ilvl="8" w:tentative="0">
      <w:start w:val="1"/>
      <w:numFmt w:val="lowerRoman"/>
      <w:lvlText w:val="%9."/>
      <w:lvlJc w:val="right"/>
      <w:pPr>
        <w:ind w:left="5280" w:hanging="480"/>
      </w:pPr>
    </w:lvl>
  </w:abstractNum>
  <w:abstractNum w:abstractNumId="16">
    <w:nsid w:val="75074F4A"/>
    <w:multiLevelType w:val="multilevel"/>
    <w:tmpl w:val="75074F4A"/>
    <w:lvl w:ilvl="0" w:tentative="0">
      <w:start w:val="1"/>
      <w:numFmt w:val="decimal"/>
      <w:lvlText w:val="(%1)"/>
      <w:lvlJc w:val="left"/>
      <w:pPr>
        <w:ind w:left="1440" w:hanging="480"/>
      </w:pPr>
      <w:rPr>
        <w:rFonts w:hint="default"/>
      </w:rPr>
    </w:lvl>
    <w:lvl w:ilvl="1" w:tentative="0">
      <w:start w:val="1"/>
      <w:numFmt w:val="ideographTraditional"/>
      <w:lvlText w:val="%2、"/>
      <w:lvlJc w:val="left"/>
      <w:pPr>
        <w:ind w:left="1920" w:hanging="480"/>
      </w:pPr>
    </w:lvl>
    <w:lvl w:ilvl="2" w:tentative="0">
      <w:start w:val="1"/>
      <w:numFmt w:val="lowerRoman"/>
      <w:lvlText w:val="%3."/>
      <w:lvlJc w:val="right"/>
      <w:pPr>
        <w:ind w:left="240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ideographTraditional"/>
      <w:lvlText w:val="%5、"/>
      <w:lvlJc w:val="left"/>
      <w:pPr>
        <w:ind w:left="3360" w:hanging="480"/>
      </w:pPr>
    </w:lvl>
    <w:lvl w:ilvl="5" w:tentative="0">
      <w:start w:val="1"/>
      <w:numFmt w:val="lowerRoman"/>
      <w:lvlText w:val="%6."/>
      <w:lvlJc w:val="right"/>
      <w:pPr>
        <w:ind w:left="3840" w:hanging="480"/>
      </w:pPr>
    </w:lvl>
    <w:lvl w:ilvl="6" w:tentative="0">
      <w:start w:val="1"/>
      <w:numFmt w:val="decimal"/>
      <w:lvlText w:val="%7."/>
      <w:lvlJc w:val="left"/>
      <w:pPr>
        <w:ind w:left="4320" w:hanging="480"/>
      </w:pPr>
    </w:lvl>
    <w:lvl w:ilvl="7" w:tentative="0">
      <w:start w:val="1"/>
      <w:numFmt w:val="ideographTraditional"/>
      <w:lvlText w:val="%8、"/>
      <w:lvlJc w:val="left"/>
      <w:pPr>
        <w:ind w:left="4800" w:hanging="480"/>
      </w:pPr>
    </w:lvl>
    <w:lvl w:ilvl="8" w:tentative="0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0"/>
  </w:num>
  <w:num w:numId="5">
    <w:abstractNumId w:val="1"/>
  </w:num>
  <w:num w:numId="6">
    <w:abstractNumId w:val="7"/>
  </w:num>
  <w:num w:numId="7">
    <w:abstractNumId w:val="9"/>
  </w:num>
  <w:num w:numId="8">
    <w:abstractNumId w:val="3"/>
  </w:num>
  <w:num w:numId="9">
    <w:abstractNumId w:val="5"/>
  </w:num>
  <w:num w:numId="10">
    <w:abstractNumId w:val="4"/>
  </w:num>
  <w:num w:numId="11">
    <w:abstractNumId w:val="14"/>
  </w:num>
  <w:num w:numId="12">
    <w:abstractNumId w:val="10"/>
  </w:num>
  <w:num w:numId="13">
    <w:abstractNumId w:val="16"/>
  </w:num>
  <w:num w:numId="14">
    <w:abstractNumId w:val="12"/>
  </w:num>
  <w:num w:numId="15">
    <w:abstractNumId w:val="15"/>
  </w:num>
  <w:num w:numId="16">
    <w:abstractNumId w:val="13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bordersDoNotSurroundHeader w:val="1"/>
  <w:bordersDoNotSurroundFooter w:val="1"/>
  <w:documentProtection w:enforcement="0"/>
  <w:defaultTabStop w:val="482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4B47"/>
    <w:rsid w:val="000143DF"/>
    <w:rsid w:val="000377DF"/>
    <w:rsid w:val="0006292C"/>
    <w:rsid w:val="00071157"/>
    <w:rsid w:val="00083A06"/>
    <w:rsid w:val="000A420A"/>
    <w:rsid w:val="000C6043"/>
    <w:rsid w:val="000C62FD"/>
    <w:rsid w:val="000D670A"/>
    <w:rsid w:val="000E71E9"/>
    <w:rsid w:val="000F283F"/>
    <w:rsid w:val="000F7503"/>
    <w:rsid w:val="00110CDD"/>
    <w:rsid w:val="0011434F"/>
    <w:rsid w:val="00116D7B"/>
    <w:rsid w:val="00125397"/>
    <w:rsid w:val="001333AC"/>
    <w:rsid w:val="00136D21"/>
    <w:rsid w:val="00143B06"/>
    <w:rsid w:val="00160A4A"/>
    <w:rsid w:val="00161240"/>
    <w:rsid w:val="00174146"/>
    <w:rsid w:val="00190452"/>
    <w:rsid w:val="001B1FD4"/>
    <w:rsid w:val="001C44CB"/>
    <w:rsid w:val="001C5A82"/>
    <w:rsid w:val="001C68D8"/>
    <w:rsid w:val="001C70AD"/>
    <w:rsid w:val="001D6E2E"/>
    <w:rsid w:val="00231D34"/>
    <w:rsid w:val="00255430"/>
    <w:rsid w:val="00261C7B"/>
    <w:rsid w:val="0026644C"/>
    <w:rsid w:val="00267F9D"/>
    <w:rsid w:val="002A74DC"/>
    <w:rsid w:val="002C2DF7"/>
    <w:rsid w:val="002E4131"/>
    <w:rsid w:val="002F5DB0"/>
    <w:rsid w:val="003007F2"/>
    <w:rsid w:val="00316C3A"/>
    <w:rsid w:val="0032319A"/>
    <w:rsid w:val="00332748"/>
    <w:rsid w:val="003455B4"/>
    <w:rsid w:val="00352FF6"/>
    <w:rsid w:val="003566ED"/>
    <w:rsid w:val="00371571"/>
    <w:rsid w:val="00385210"/>
    <w:rsid w:val="003D00E8"/>
    <w:rsid w:val="003E1E08"/>
    <w:rsid w:val="00417629"/>
    <w:rsid w:val="004238DA"/>
    <w:rsid w:val="00441C7E"/>
    <w:rsid w:val="004435EE"/>
    <w:rsid w:val="0046085A"/>
    <w:rsid w:val="00460A55"/>
    <w:rsid w:val="00472712"/>
    <w:rsid w:val="004763FF"/>
    <w:rsid w:val="00486C8C"/>
    <w:rsid w:val="00496CD8"/>
    <w:rsid w:val="004B7FA7"/>
    <w:rsid w:val="004E4D96"/>
    <w:rsid w:val="004E615E"/>
    <w:rsid w:val="004F22AE"/>
    <w:rsid w:val="004F5EE9"/>
    <w:rsid w:val="00505BF0"/>
    <w:rsid w:val="0050773D"/>
    <w:rsid w:val="00510A8E"/>
    <w:rsid w:val="005400A7"/>
    <w:rsid w:val="00541FB0"/>
    <w:rsid w:val="0055508D"/>
    <w:rsid w:val="005562B9"/>
    <w:rsid w:val="005618C0"/>
    <w:rsid w:val="00564093"/>
    <w:rsid w:val="00573190"/>
    <w:rsid w:val="00575E4F"/>
    <w:rsid w:val="005945D7"/>
    <w:rsid w:val="005C50D2"/>
    <w:rsid w:val="005D5A97"/>
    <w:rsid w:val="005D67FA"/>
    <w:rsid w:val="005F330B"/>
    <w:rsid w:val="00602BDE"/>
    <w:rsid w:val="00610891"/>
    <w:rsid w:val="00612A90"/>
    <w:rsid w:val="00614B47"/>
    <w:rsid w:val="00614DAC"/>
    <w:rsid w:val="00623D6A"/>
    <w:rsid w:val="00625597"/>
    <w:rsid w:val="00656602"/>
    <w:rsid w:val="00663176"/>
    <w:rsid w:val="00664387"/>
    <w:rsid w:val="00675DA3"/>
    <w:rsid w:val="00684CE2"/>
    <w:rsid w:val="006A47F6"/>
    <w:rsid w:val="006A73E4"/>
    <w:rsid w:val="006C153F"/>
    <w:rsid w:val="006D4D59"/>
    <w:rsid w:val="006E1AA8"/>
    <w:rsid w:val="007118AB"/>
    <w:rsid w:val="00722CC6"/>
    <w:rsid w:val="00745DD4"/>
    <w:rsid w:val="0076618B"/>
    <w:rsid w:val="007667E4"/>
    <w:rsid w:val="00772031"/>
    <w:rsid w:val="007904FD"/>
    <w:rsid w:val="007B2BEA"/>
    <w:rsid w:val="007D37DC"/>
    <w:rsid w:val="007D685B"/>
    <w:rsid w:val="007E3660"/>
    <w:rsid w:val="007E7D59"/>
    <w:rsid w:val="007F441E"/>
    <w:rsid w:val="008274F5"/>
    <w:rsid w:val="008316B9"/>
    <w:rsid w:val="0083370E"/>
    <w:rsid w:val="00835E09"/>
    <w:rsid w:val="0083727D"/>
    <w:rsid w:val="008418F8"/>
    <w:rsid w:val="00844867"/>
    <w:rsid w:val="00851A28"/>
    <w:rsid w:val="0085774E"/>
    <w:rsid w:val="00883AAA"/>
    <w:rsid w:val="00883CD3"/>
    <w:rsid w:val="008849E8"/>
    <w:rsid w:val="008A22CC"/>
    <w:rsid w:val="008A6B55"/>
    <w:rsid w:val="008B0509"/>
    <w:rsid w:val="008C1383"/>
    <w:rsid w:val="008C1E14"/>
    <w:rsid w:val="008D5B5D"/>
    <w:rsid w:val="008D6E68"/>
    <w:rsid w:val="008F6F2A"/>
    <w:rsid w:val="008F7CF9"/>
    <w:rsid w:val="00926A10"/>
    <w:rsid w:val="00927CB0"/>
    <w:rsid w:val="00936F30"/>
    <w:rsid w:val="00943A82"/>
    <w:rsid w:val="00963D96"/>
    <w:rsid w:val="00965958"/>
    <w:rsid w:val="00972544"/>
    <w:rsid w:val="00996A3E"/>
    <w:rsid w:val="009A1200"/>
    <w:rsid w:val="009A12B5"/>
    <w:rsid w:val="009A2632"/>
    <w:rsid w:val="009A76EB"/>
    <w:rsid w:val="009B1E69"/>
    <w:rsid w:val="009E08CB"/>
    <w:rsid w:val="009F1365"/>
    <w:rsid w:val="009F64CD"/>
    <w:rsid w:val="00A0500A"/>
    <w:rsid w:val="00A060F3"/>
    <w:rsid w:val="00A20DA9"/>
    <w:rsid w:val="00A57BFD"/>
    <w:rsid w:val="00A6359B"/>
    <w:rsid w:val="00A821D4"/>
    <w:rsid w:val="00A90999"/>
    <w:rsid w:val="00A9364E"/>
    <w:rsid w:val="00A95AE6"/>
    <w:rsid w:val="00AA7302"/>
    <w:rsid w:val="00AB1D17"/>
    <w:rsid w:val="00AB26B7"/>
    <w:rsid w:val="00AB4933"/>
    <w:rsid w:val="00AE3D9E"/>
    <w:rsid w:val="00B0341B"/>
    <w:rsid w:val="00B07F0B"/>
    <w:rsid w:val="00B17838"/>
    <w:rsid w:val="00B40F0B"/>
    <w:rsid w:val="00B4142A"/>
    <w:rsid w:val="00B4782E"/>
    <w:rsid w:val="00B62921"/>
    <w:rsid w:val="00B632E5"/>
    <w:rsid w:val="00B7059C"/>
    <w:rsid w:val="00B86B46"/>
    <w:rsid w:val="00B95FC3"/>
    <w:rsid w:val="00BB3323"/>
    <w:rsid w:val="00BC0683"/>
    <w:rsid w:val="00BC3ADE"/>
    <w:rsid w:val="00BC5AED"/>
    <w:rsid w:val="00BD05CB"/>
    <w:rsid w:val="00BE061D"/>
    <w:rsid w:val="00BE264C"/>
    <w:rsid w:val="00BE6E52"/>
    <w:rsid w:val="00C00BF0"/>
    <w:rsid w:val="00C04BAD"/>
    <w:rsid w:val="00C438CF"/>
    <w:rsid w:val="00C57464"/>
    <w:rsid w:val="00C70DC8"/>
    <w:rsid w:val="00C918CE"/>
    <w:rsid w:val="00CA0093"/>
    <w:rsid w:val="00CB567E"/>
    <w:rsid w:val="00CB779D"/>
    <w:rsid w:val="00CC06F0"/>
    <w:rsid w:val="00CC0792"/>
    <w:rsid w:val="00CC50CD"/>
    <w:rsid w:val="00CE3D8E"/>
    <w:rsid w:val="00CF0C2A"/>
    <w:rsid w:val="00D0497C"/>
    <w:rsid w:val="00D12C93"/>
    <w:rsid w:val="00D17684"/>
    <w:rsid w:val="00D207C3"/>
    <w:rsid w:val="00D26188"/>
    <w:rsid w:val="00D27EB3"/>
    <w:rsid w:val="00D32D30"/>
    <w:rsid w:val="00D33D1F"/>
    <w:rsid w:val="00D666A0"/>
    <w:rsid w:val="00D66ECE"/>
    <w:rsid w:val="00D80A39"/>
    <w:rsid w:val="00D83382"/>
    <w:rsid w:val="00DE571C"/>
    <w:rsid w:val="00E009B3"/>
    <w:rsid w:val="00E0480E"/>
    <w:rsid w:val="00E06E77"/>
    <w:rsid w:val="00E16A5E"/>
    <w:rsid w:val="00E2271B"/>
    <w:rsid w:val="00E25341"/>
    <w:rsid w:val="00E27FE1"/>
    <w:rsid w:val="00E33A18"/>
    <w:rsid w:val="00E4492F"/>
    <w:rsid w:val="00E54A61"/>
    <w:rsid w:val="00E579AD"/>
    <w:rsid w:val="00E601FE"/>
    <w:rsid w:val="00E71A4C"/>
    <w:rsid w:val="00E76077"/>
    <w:rsid w:val="00E85AF5"/>
    <w:rsid w:val="00E92BFA"/>
    <w:rsid w:val="00EB3CE2"/>
    <w:rsid w:val="00EB64BC"/>
    <w:rsid w:val="00EC29EC"/>
    <w:rsid w:val="00ED72CC"/>
    <w:rsid w:val="00F14039"/>
    <w:rsid w:val="00F23F43"/>
    <w:rsid w:val="00F27C0D"/>
    <w:rsid w:val="00F42DC1"/>
    <w:rsid w:val="00F75815"/>
    <w:rsid w:val="00F805AD"/>
    <w:rsid w:val="00F80A6F"/>
    <w:rsid w:val="00FA753A"/>
    <w:rsid w:val="00FB70D1"/>
    <w:rsid w:val="00FB74F5"/>
    <w:rsid w:val="00FE0974"/>
    <w:rsid w:val="00FF2DF7"/>
    <w:rsid w:val="00FF5A34"/>
    <w:rsid w:val="00FF79EF"/>
    <w:rsid w:val="0113094A"/>
    <w:rsid w:val="01410582"/>
    <w:rsid w:val="02FC082D"/>
    <w:rsid w:val="03962521"/>
    <w:rsid w:val="03CF7B58"/>
    <w:rsid w:val="042B4792"/>
    <w:rsid w:val="04F61AA6"/>
    <w:rsid w:val="05200E0B"/>
    <w:rsid w:val="059B1121"/>
    <w:rsid w:val="05B456FB"/>
    <w:rsid w:val="05C34FE6"/>
    <w:rsid w:val="05CF4209"/>
    <w:rsid w:val="05EE2E90"/>
    <w:rsid w:val="06F7136B"/>
    <w:rsid w:val="07441AC3"/>
    <w:rsid w:val="07856C6D"/>
    <w:rsid w:val="07EB5625"/>
    <w:rsid w:val="07ED681A"/>
    <w:rsid w:val="08547286"/>
    <w:rsid w:val="08EF5001"/>
    <w:rsid w:val="0977298C"/>
    <w:rsid w:val="0A3D2A3E"/>
    <w:rsid w:val="0B007FEF"/>
    <w:rsid w:val="0B1421A9"/>
    <w:rsid w:val="0B8071BB"/>
    <w:rsid w:val="0C3D7A1E"/>
    <w:rsid w:val="0C7B24D2"/>
    <w:rsid w:val="0C84702A"/>
    <w:rsid w:val="0D274462"/>
    <w:rsid w:val="0D66461E"/>
    <w:rsid w:val="0D744436"/>
    <w:rsid w:val="0E4D62FF"/>
    <w:rsid w:val="0F00667D"/>
    <w:rsid w:val="0F087E5E"/>
    <w:rsid w:val="0F1F7329"/>
    <w:rsid w:val="0F791ED1"/>
    <w:rsid w:val="0FA45531"/>
    <w:rsid w:val="100326D0"/>
    <w:rsid w:val="104E4112"/>
    <w:rsid w:val="106A562A"/>
    <w:rsid w:val="10DF1D6D"/>
    <w:rsid w:val="115E2B9F"/>
    <w:rsid w:val="1201284B"/>
    <w:rsid w:val="12976D9F"/>
    <w:rsid w:val="12DC07DA"/>
    <w:rsid w:val="12E119C7"/>
    <w:rsid w:val="12E8478F"/>
    <w:rsid w:val="131E2DCE"/>
    <w:rsid w:val="14416ED7"/>
    <w:rsid w:val="14601715"/>
    <w:rsid w:val="14B46385"/>
    <w:rsid w:val="15274B94"/>
    <w:rsid w:val="16E84180"/>
    <w:rsid w:val="17820D1F"/>
    <w:rsid w:val="17BD5D6A"/>
    <w:rsid w:val="17FA0AD9"/>
    <w:rsid w:val="18C45239"/>
    <w:rsid w:val="1A06795F"/>
    <w:rsid w:val="1AF21A15"/>
    <w:rsid w:val="1B313F18"/>
    <w:rsid w:val="1B561896"/>
    <w:rsid w:val="1B945521"/>
    <w:rsid w:val="1BBB36E3"/>
    <w:rsid w:val="1CA760EE"/>
    <w:rsid w:val="1CCE3D8D"/>
    <w:rsid w:val="1CCF0836"/>
    <w:rsid w:val="1CD42BD6"/>
    <w:rsid w:val="1D622B63"/>
    <w:rsid w:val="1DAF0C5A"/>
    <w:rsid w:val="1DCA5B8C"/>
    <w:rsid w:val="1DD203B4"/>
    <w:rsid w:val="1E312994"/>
    <w:rsid w:val="1E5411C4"/>
    <w:rsid w:val="1E7F0C94"/>
    <w:rsid w:val="1E8B5C1B"/>
    <w:rsid w:val="1EFD45E1"/>
    <w:rsid w:val="1F0A398B"/>
    <w:rsid w:val="1F345476"/>
    <w:rsid w:val="1FC66FC8"/>
    <w:rsid w:val="1FE811D9"/>
    <w:rsid w:val="20180747"/>
    <w:rsid w:val="2054245B"/>
    <w:rsid w:val="207271BF"/>
    <w:rsid w:val="20C17987"/>
    <w:rsid w:val="21656C37"/>
    <w:rsid w:val="2203545A"/>
    <w:rsid w:val="2244085B"/>
    <w:rsid w:val="22511065"/>
    <w:rsid w:val="227B7B3E"/>
    <w:rsid w:val="22E27F25"/>
    <w:rsid w:val="23074D18"/>
    <w:rsid w:val="2333266F"/>
    <w:rsid w:val="23807B7A"/>
    <w:rsid w:val="23A56E7F"/>
    <w:rsid w:val="23F7215E"/>
    <w:rsid w:val="24247BC6"/>
    <w:rsid w:val="24265C7C"/>
    <w:rsid w:val="242D6BA6"/>
    <w:rsid w:val="24681844"/>
    <w:rsid w:val="24717317"/>
    <w:rsid w:val="24F51DA4"/>
    <w:rsid w:val="25662714"/>
    <w:rsid w:val="259E474A"/>
    <w:rsid w:val="2619003D"/>
    <w:rsid w:val="264C38D9"/>
    <w:rsid w:val="26AB27C9"/>
    <w:rsid w:val="26CD1D0C"/>
    <w:rsid w:val="270F6490"/>
    <w:rsid w:val="27634315"/>
    <w:rsid w:val="27A30188"/>
    <w:rsid w:val="27B855BA"/>
    <w:rsid w:val="27F70911"/>
    <w:rsid w:val="27F76835"/>
    <w:rsid w:val="28E10C22"/>
    <w:rsid w:val="28E2421F"/>
    <w:rsid w:val="294626BC"/>
    <w:rsid w:val="297B6FFF"/>
    <w:rsid w:val="29D1737F"/>
    <w:rsid w:val="2A04041E"/>
    <w:rsid w:val="2A3925DB"/>
    <w:rsid w:val="2ADC6954"/>
    <w:rsid w:val="2B1441C1"/>
    <w:rsid w:val="2BFD6181"/>
    <w:rsid w:val="2C070719"/>
    <w:rsid w:val="2CEE69ED"/>
    <w:rsid w:val="2CF80EB1"/>
    <w:rsid w:val="2D413FAC"/>
    <w:rsid w:val="2D555BA4"/>
    <w:rsid w:val="2DE75686"/>
    <w:rsid w:val="2EEE54E4"/>
    <w:rsid w:val="2F7A6C39"/>
    <w:rsid w:val="2F8B642C"/>
    <w:rsid w:val="2FAA56F0"/>
    <w:rsid w:val="2FDE50B1"/>
    <w:rsid w:val="30242A06"/>
    <w:rsid w:val="30521084"/>
    <w:rsid w:val="3056362F"/>
    <w:rsid w:val="30C75977"/>
    <w:rsid w:val="31271A5F"/>
    <w:rsid w:val="31495402"/>
    <w:rsid w:val="315939EB"/>
    <w:rsid w:val="31941DE1"/>
    <w:rsid w:val="31CD3E1C"/>
    <w:rsid w:val="32877824"/>
    <w:rsid w:val="329E2E0D"/>
    <w:rsid w:val="32AF6521"/>
    <w:rsid w:val="331300B7"/>
    <w:rsid w:val="333B51EC"/>
    <w:rsid w:val="333E7DE8"/>
    <w:rsid w:val="336D5383"/>
    <w:rsid w:val="34383176"/>
    <w:rsid w:val="34F92856"/>
    <w:rsid w:val="35C7138F"/>
    <w:rsid w:val="35FD3926"/>
    <w:rsid w:val="361C2201"/>
    <w:rsid w:val="367221D9"/>
    <w:rsid w:val="37CD0727"/>
    <w:rsid w:val="37FD0D3A"/>
    <w:rsid w:val="388D7BFB"/>
    <w:rsid w:val="389814D7"/>
    <w:rsid w:val="38AC118A"/>
    <w:rsid w:val="38E17C53"/>
    <w:rsid w:val="38F07F42"/>
    <w:rsid w:val="391357D3"/>
    <w:rsid w:val="393B5E0D"/>
    <w:rsid w:val="3A292311"/>
    <w:rsid w:val="3A5E0851"/>
    <w:rsid w:val="3A9E4F29"/>
    <w:rsid w:val="3AA954E1"/>
    <w:rsid w:val="3B32125B"/>
    <w:rsid w:val="3B391C54"/>
    <w:rsid w:val="3B50213E"/>
    <w:rsid w:val="3B8A56B1"/>
    <w:rsid w:val="3BC90623"/>
    <w:rsid w:val="3C16631E"/>
    <w:rsid w:val="3CC119DB"/>
    <w:rsid w:val="3CC63D91"/>
    <w:rsid w:val="3D412B87"/>
    <w:rsid w:val="3DEF2628"/>
    <w:rsid w:val="3E287E50"/>
    <w:rsid w:val="3E9E7A5F"/>
    <w:rsid w:val="3F0102DD"/>
    <w:rsid w:val="3FA74AC9"/>
    <w:rsid w:val="3FB90876"/>
    <w:rsid w:val="3FF545EA"/>
    <w:rsid w:val="40064DB3"/>
    <w:rsid w:val="40081182"/>
    <w:rsid w:val="40977093"/>
    <w:rsid w:val="40AA3E05"/>
    <w:rsid w:val="40AC6EE5"/>
    <w:rsid w:val="40FB6AF3"/>
    <w:rsid w:val="416D1C4B"/>
    <w:rsid w:val="417E69E5"/>
    <w:rsid w:val="41DE40CA"/>
    <w:rsid w:val="41E0427A"/>
    <w:rsid w:val="42737F95"/>
    <w:rsid w:val="427C565D"/>
    <w:rsid w:val="42A3090A"/>
    <w:rsid w:val="42BD6051"/>
    <w:rsid w:val="43074834"/>
    <w:rsid w:val="43D65BE7"/>
    <w:rsid w:val="44095021"/>
    <w:rsid w:val="44776F15"/>
    <w:rsid w:val="449A0990"/>
    <w:rsid w:val="44C01309"/>
    <w:rsid w:val="44DE2D03"/>
    <w:rsid w:val="453A281F"/>
    <w:rsid w:val="45900C56"/>
    <w:rsid w:val="4624037E"/>
    <w:rsid w:val="47413FF7"/>
    <w:rsid w:val="47B150F3"/>
    <w:rsid w:val="484C2305"/>
    <w:rsid w:val="48A679B1"/>
    <w:rsid w:val="48E54571"/>
    <w:rsid w:val="49117171"/>
    <w:rsid w:val="495B7A0E"/>
    <w:rsid w:val="49631904"/>
    <w:rsid w:val="49CE5CB4"/>
    <w:rsid w:val="49E52372"/>
    <w:rsid w:val="4A0142AB"/>
    <w:rsid w:val="4A49614B"/>
    <w:rsid w:val="4A551FC6"/>
    <w:rsid w:val="4A901B78"/>
    <w:rsid w:val="4AAD4BB2"/>
    <w:rsid w:val="4B162BA2"/>
    <w:rsid w:val="4B2B2369"/>
    <w:rsid w:val="4B450F0C"/>
    <w:rsid w:val="4BCD11C4"/>
    <w:rsid w:val="4C255038"/>
    <w:rsid w:val="4C7B4E78"/>
    <w:rsid w:val="4D321A00"/>
    <w:rsid w:val="4D375767"/>
    <w:rsid w:val="4D79709E"/>
    <w:rsid w:val="4DE45812"/>
    <w:rsid w:val="4E3441C9"/>
    <w:rsid w:val="4FDC5EC7"/>
    <w:rsid w:val="501034C5"/>
    <w:rsid w:val="50276301"/>
    <w:rsid w:val="51AB4EAE"/>
    <w:rsid w:val="520509AA"/>
    <w:rsid w:val="52CC254C"/>
    <w:rsid w:val="53163FB9"/>
    <w:rsid w:val="531911A3"/>
    <w:rsid w:val="536A1E8B"/>
    <w:rsid w:val="53750625"/>
    <w:rsid w:val="54061536"/>
    <w:rsid w:val="542D56DC"/>
    <w:rsid w:val="54344FF4"/>
    <w:rsid w:val="549B50AC"/>
    <w:rsid w:val="54E37D83"/>
    <w:rsid w:val="555F03D7"/>
    <w:rsid w:val="55B4794D"/>
    <w:rsid w:val="55B53546"/>
    <w:rsid w:val="561C5667"/>
    <w:rsid w:val="56617AAC"/>
    <w:rsid w:val="56D74499"/>
    <w:rsid w:val="573501AD"/>
    <w:rsid w:val="57E91257"/>
    <w:rsid w:val="580827DD"/>
    <w:rsid w:val="5839627A"/>
    <w:rsid w:val="5851430E"/>
    <w:rsid w:val="585E6B1E"/>
    <w:rsid w:val="58601C55"/>
    <w:rsid w:val="58665797"/>
    <w:rsid w:val="588D7EDC"/>
    <w:rsid w:val="597D6799"/>
    <w:rsid w:val="598C533F"/>
    <w:rsid w:val="5A506416"/>
    <w:rsid w:val="5A9B3461"/>
    <w:rsid w:val="5AC0188A"/>
    <w:rsid w:val="5AC82EDD"/>
    <w:rsid w:val="5B0E39E1"/>
    <w:rsid w:val="5B744583"/>
    <w:rsid w:val="5B761B7E"/>
    <w:rsid w:val="5BE10BC9"/>
    <w:rsid w:val="5BE70412"/>
    <w:rsid w:val="5BFC3659"/>
    <w:rsid w:val="5CC23F7D"/>
    <w:rsid w:val="5D045BF8"/>
    <w:rsid w:val="5D2A7AC2"/>
    <w:rsid w:val="5D7905E9"/>
    <w:rsid w:val="5D8132A6"/>
    <w:rsid w:val="5DF01B9D"/>
    <w:rsid w:val="5E4629D4"/>
    <w:rsid w:val="5E7E39DC"/>
    <w:rsid w:val="5F984D43"/>
    <w:rsid w:val="5FAF056D"/>
    <w:rsid w:val="5FD7598E"/>
    <w:rsid w:val="6017601A"/>
    <w:rsid w:val="60435C70"/>
    <w:rsid w:val="60907808"/>
    <w:rsid w:val="60DC4B07"/>
    <w:rsid w:val="611A0CE1"/>
    <w:rsid w:val="61C80A35"/>
    <w:rsid w:val="62604112"/>
    <w:rsid w:val="63127D61"/>
    <w:rsid w:val="63392925"/>
    <w:rsid w:val="639D3A39"/>
    <w:rsid w:val="64413DE9"/>
    <w:rsid w:val="64422A9F"/>
    <w:rsid w:val="648B488E"/>
    <w:rsid w:val="65962C8E"/>
    <w:rsid w:val="661F3A2A"/>
    <w:rsid w:val="66B86C10"/>
    <w:rsid w:val="66D2523B"/>
    <w:rsid w:val="6736300F"/>
    <w:rsid w:val="67724BF1"/>
    <w:rsid w:val="67750741"/>
    <w:rsid w:val="677B1DF9"/>
    <w:rsid w:val="67A0768E"/>
    <w:rsid w:val="681C3BFD"/>
    <w:rsid w:val="68644EFB"/>
    <w:rsid w:val="689B0FE6"/>
    <w:rsid w:val="698C63F3"/>
    <w:rsid w:val="69F1458D"/>
    <w:rsid w:val="6A513FDA"/>
    <w:rsid w:val="6A9A4D79"/>
    <w:rsid w:val="6AAF3560"/>
    <w:rsid w:val="6DA1211F"/>
    <w:rsid w:val="6EA0357D"/>
    <w:rsid w:val="6F2E6393"/>
    <w:rsid w:val="6FDF2E1F"/>
    <w:rsid w:val="70831799"/>
    <w:rsid w:val="7120167F"/>
    <w:rsid w:val="713F2FB5"/>
    <w:rsid w:val="71FF06E8"/>
    <w:rsid w:val="72027C47"/>
    <w:rsid w:val="72AC5ADE"/>
    <w:rsid w:val="72B50767"/>
    <w:rsid w:val="72BF080E"/>
    <w:rsid w:val="72DF2F69"/>
    <w:rsid w:val="734A5581"/>
    <w:rsid w:val="73C55350"/>
    <w:rsid w:val="73E47096"/>
    <w:rsid w:val="748C7071"/>
    <w:rsid w:val="74B34CC4"/>
    <w:rsid w:val="74FC7D6A"/>
    <w:rsid w:val="757C62A3"/>
    <w:rsid w:val="75C95486"/>
    <w:rsid w:val="75D20AFC"/>
    <w:rsid w:val="76025703"/>
    <w:rsid w:val="76167260"/>
    <w:rsid w:val="762B23EF"/>
    <w:rsid w:val="767327F0"/>
    <w:rsid w:val="76C21CEF"/>
    <w:rsid w:val="7747416F"/>
    <w:rsid w:val="77E020E8"/>
    <w:rsid w:val="782D0E4F"/>
    <w:rsid w:val="78685015"/>
    <w:rsid w:val="78942CDD"/>
    <w:rsid w:val="78BA7B12"/>
    <w:rsid w:val="78F37803"/>
    <w:rsid w:val="78F64012"/>
    <w:rsid w:val="797A31B4"/>
    <w:rsid w:val="79E01756"/>
    <w:rsid w:val="7A7051D1"/>
    <w:rsid w:val="7A93531E"/>
    <w:rsid w:val="7AF66E43"/>
    <w:rsid w:val="7C7A64FA"/>
    <w:rsid w:val="7CB80967"/>
    <w:rsid w:val="7D7E2CB8"/>
    <w:rsid w:val="7D946A92"/>
    <w:rsid w:val="7DF76CF8"/>
    <w:rsid w:val="7E6826A1"/>
    <w:rsid w:val="7ECA44BC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新細明體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0" w:name="toc 1"/>
    <w:lsdException w:qFormat="1" w:unhideWhenUsed="0" w:uiPriority="0" w:name="toc 2"/>
    <w:lsdException w:unhideWhenUsed="0" w:uiPriority="0" w:name="toc 3"/>
    <w:lsdException w:qFormat="1" w:unhideWhenUsed="0" w:uiPriority="0" w:name="toc 4"/>
    <w:lsdException w:qFormat="1" w:unhideWhenUsed="0" w:uiPriority="0" w:name="toc 5"/>
    <w:lsdException w:unhideWhenUsed="0" w:uiPriority="0" w:name="toc 6"/>
    <w:lsdException w:qFormat="1" w:unhideWhenUsed="0" w:uiPriority="0" w:name="toc 7"/>
    <w:lsdException w:qFormat="1" w:unhideWhenUsed="0" w:uiPriority="0" w:name="toc 8"/>
    <w:lsdException w:unhideWhenUsed="0" w:uiPriority="0" w:name="toc 9"/>
    <w:lsdException w:qFormat="1" w:unhideWhenUsed="0" w:uiPriority="0" w:semiHidden="0" w:name="Normal Indent"/>
    <w:lsdException w:unhideWhenUsed="0" w:uiPriority="0" w:name="footnote text"/>
    <w:lsdException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name="index heading"/>
    <w:lsdException w:qFormat="1" w:unhideWhenUsed="0" w:uiPriority="0" w:semiHidden="0" w:name="caption"/>
    <w:lsdException w:qFormat="1" w:unhideWhenUsed="0" w:uiPriority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qFormat="1" w:unhideWhenUsed="0" w:uiPriority="0" w:name="endnote text"/>
    <w:lsdException w:qFormat="1" w:unhideWhenUsed="0" w:uiPriority="0" w:name="table of authorities"/>
    <w:lsdException w:qFormat="1" w:unhideWhenUsed="0" w:uiPriority="0" w:name="macro"/>
    <w:lsdException w:qFormat="1" w:unhideWhenUsed="0" w:uiPriority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qFormat="1" w:unhideWhenUsed="0" w:uiPriority="0" w:semiHidden="0" w:name="Signature"/>
    <w:lsdException w:qFormat="1" w:uiPriority="1" w:semiHidden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qFormat="1"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qFormat="1"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Times New Roman" w:hAnsi="Times New Roman" w:eastAsia="新細明體" w:cs="Times New Roman"/>
      <w:kern w:val="2"/>
      <w:sz w:val="24"/>
      <w:szCs w:val="24"/>
      <w:lang w:val="en-US" w:eastAsia="zh-TW" w:bidi="ar-SA"/>
    </w:rPr>
  </w:style>
  <w:style w:type="paragraph" w:styleId="2">
    <w:name w:val="heading 1"/>
    <w:basedOn w:val="1"/>
    <w:next w:val="1"/>
    <w:qFormat/>
    <w:uiPriority w:val="0"/>
    <w:pPr>
      <w:keepNext/>
      <w:spacing w:before="180" w:after="180" w:line="720" w:lineRule="auto"/>
      <w:outlineLvl w:val="0"/>
    </w:pPr>
    <w:rPr>
      <w:rFonts w:ascii="Arial" w:hAnsi="Arial"/>
      <w:b/>
      <w:bCs/>
      <w:kern w:val="52"/>
      <w:sz w:val="52"/>
      <w:szCs w:val="52"/>
    </w:rPr>
  </w:style>
  <w:style w:type="paragraph" w:styleId="3">
    <w:name w:val="heading 2"/>
    <w:basedOn w:val="1"/>
    <w:next w:val="1"/>
    <w:qFormat/>
    <w:uiPriority w:val="0"/>
    <w:pPr>
      <w:keepNext/>
      <w:spacing w:line="720" w:lineRule="auto"/>
      <w:outlineLvl w:val="1"/>
    </w:pPr>
    <w:rPr>
      <w:rFonts w:ascii="Arial" w:hAnsi="Arial"/>
      <w:b/>
      <w:bCs/>
      <w:sz w:val="48"/>
      <w:szCs w:val="48"/>
    </w:rPr>
  </w:style>
  <w:style w:type="paragraph" w:styleId="4">
    <w:name w:val="heading 3"/>
    <w:basedOn w:val="1"/>
    <w:next w:val="1"/>
    <w:qFormat/>
    <w:uiPriority w:val="0"/>
    <w:pPr>
      <w:keepNext/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5">
    <w:name w:val="heading 4"/>
    <w:basedOn w:val="1"/>
    <w:next w:val="1"/>
    <w:qFormat/>
    <w:uiPriority w:val="0"/>
    <w:pPr>
      <w:keepNext/>
      <w:spacing w:line="720" w:lineRule="auto"/>
      <w:outlineLvl w:val="3"/>
    </w:pPr>
    <w:rPr>
      <w:rFonts w:ascii="Arial" w:hAnsi="Arial"/>
      <w:sz w:val="36"/>
      <w:szCs w:val="36"/>
    </w:rPr>
  </w:style>
  <w:style w:type="paragraph" w:styleId="6">
    <w:name w:val="heading 5"/>
    <w:basedOn w:val="1"/>
    <w:next w:val="1"/>
    <w:qFormat/>
    <w:uiPriority w:val="0"/>
    <w:pPr>
      <w:keepNext/>
      <w:spacing w:line="720" w:lineRule="auto"/>
      <w:ind w:left="200" w:leftChars="200"/>
      <w:outlineLvl w:val="4"/>
    </w:pPr>
    <w:rPr>
      <w:rFonts w:ascii="Arial" w:hAnsi="Arial"/>
      <w:b/>
      <w:bCs/>
      <w:sz w:val="36"/>
      <w:szCs w:val="36"/>
    </w:rPr>
  </w:style>
  <w:style w:type="paragraph" w:styleId="7">
    <w:name w:val="heading 6"/>
    <w:basedOn w:val="1"/>
    <w:next w:val="1"/>
    <w:qFormat/>
    <w:uiPriority w:val="0"/>
    <w:pPr>
      <w:keepNext/>
      <w:spacing w:line="720" w:lineRule="auto"/>
      <w:ind w:left="200" w:leftChars="200"/>
      <w:outlineLvl w:val="5"/>
    </w:pPr>
    <w:rPr>
      <w:rFonts w:ascii="Arial" w:hAnsi="Arial"/>
      <w:sz w:val="36"/>
      <w:szCs w:val="36"/>
    </w:rPr>
  </w:style>
  <w:style w:type="paragraph" w:styleId="8">
    <w:name w:val="heading 7"/>
    <w:basedOn w:val="1"/>
    <w:next w:val="1"/>
    <w:qFormat/>
    <w:uiPriority w:val="0"/>
    <w:pPr>
      <w:keepNext/>
      <w:spacing w:line="720" w:lineRule="auto"/>
      <w:ind w:left="400" w:leftChars="400"/>
      <w:outlineLvl w:val="6"/>
    </w:pPr>
    <w:rPr>
      <w:rFonts w:ascii="Arial" w:hAnsi="Arial"/>
      <w:b/>
      <w:bCs/>
      <w:sz w:val="36"/>
      <w:szCs w:val="36"/>
    </w:rPr>
  </w:style>
  <w:style w:type="paragraph" w:styleId="9">
    <w:name w:val="heading 8"/>
    <w:basedOn w:val="1"/>
    <w:next w:val="1"/>
    <w:qFormat/>
    <w:uiPriority w:val="0"/>
    <w:pPr>
      <w:keepNext/>
      <w:spacing w:line="720" w:lineRule="auto"/>
      <w:ind w:left="400" w:leftChars="400"/>
      <w:outlineLvl w:val="7"/>
    </w:pPr>
    <w:rPr>
      <w:rFonts w:ascii="Arial" w:hAnsi="Arial"/>
      <w:sz w:val="36"/>
      <w:szCs w:val="36"/>
    </w:rPr>
  </w:style>
  <w:style w:type="paragraph" w:styleId="10">
    <w:name w:val="heading 9"/>
    <w:basedOn w:val="1"/>
    <w:next w:val="1"/>
    <w:qFormat/>
    <w:uiPriority w:val="0"/>
    <w:pPr>
      <w:keepNext/>
      <w:spacing w:line="720" w:lineRule="auto"/>
      <w:ind w:left="400" w:leftChars="400"/>
      <w:outlineLvl w:val="8"/>
    </w:pPr>
    <w:rPr>
      <w:rFonts w:ascii="Arial" w:hAnsi="Arial"/>
      <w:sz w:val="36"/>
      <w:szCs w:val="36"/>
    </w:rPr>
  </w:style>
  <w:style w:type="character" w:default="1" w:styleId="87">
    <w:name w:val="Default Paragraph Font"/>
    <w:unhideWhenUsed/>
    <w:qFormat/>
    <w:uiPriority w:val="1"/>
  </w:style>
  <w:style w:type="table" w:default="1" w:styleId="8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List Bullet 3"/>
    <w:basedOn w:val="1"/>
    <w:qFormat/>
    <w:uiPriority w:val="0"/>
    <w:pPr>
      <w:numPr>
        <w:ilvl w:val="0"/>
        <w:numId w:val="1"/>
      </w:numPr>
    </w:pPr>
  </w:style>
  <w:style w:type="paragraph" w:styleId="12">
    <w:name w:val="List 5"/>
    <w:basedOn w:val="1"/>
    <w:qFormat/>
    <w:uiPriority w:val="0"/>
    <w:pPr>
      <w:ind w:left="100" w:leftChars="1000" w:hanging="200" w:hangingChars="200"/>
    </w:pPr>
  </w:style>
  <w:style w:type="paragraph" w:styleId="13">
    <w:name w:val="toc 4"/>
    <w:basedOn w:val="1"/>
    <w:next w:val="1"/>
    <w:semiHidden/>
    <w:qFormat/>
    <w:uiPriority w:val="0"/>
    <w:pPr>
      <w:ind w:left="1440" w:leftChars="600"/>
    </w:pPr>
  </w:style>
  <w:style w:type="paragraph" w:styleId="14">
    <w:name w:val="index 1"/>
    <w:basedOn w:val="1"/>
    <w:next w:val="1"/>
    <w:semiHidden/>
    <w:qFormat/>
    <w:uiPriority w:val="0"/>
  </w:style>
  <w:style w:type="paragraph" w:styleId="15">
    <w:name w:val="List Number 3"/>
    <w:basedOn w:val="1"/>
    <w:qFormat/>
    <w:uiPriority w:val="0"/>
    <w:pPr>
      <w:numPr>
        <w:ilvl w:val="0"/>
        <w:numId w:val="2"/>
      </w:numPr>
    </w:pPr>
  </w:style>
  <w:style w:type="paragraph" w:styleId="16">
    <w:name w:val="Body Text Indent 3"/>
    <w:basedOn w:val="1"/>
    <w:qFormat/>
    <w:uiPriority w:val="0"/>
    <w:pPr>
      <w:spacing w:after="120"/>
      <w:ind w:left="480" w:leftChars="200"/>
    </w:pPr>
    <w:rPr>
      <w:sz w:val="16"/>
      <w:szCs w:val="16"/>
    </w:rPr>
  </w:style>
  <w:style w:type="paragraph" w:styleId="17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18">
    <w:name w:val="List 2"/>
    <w:basedOn w:val="1"/>
    <w:qFormat/>
    <w:uiPriority w:val="0"/>
    <w:pPr>
      <w:ind w:left="100" w:leftChars="400" w:hanging="200" w:hangingChars="200"/>
    </w:pPr>
  </w:style>
  <w:style w:type="paragraph" w:styleId="19">
    <w:name w:val="toa heading"/>
    <w:basedOn w:val="1"/>
    <w:next w:val="1"/>
    <w:semiHidden/>
    <w:qFormat/>
    <w:uiPriority w:val="0"/>
    <w:pPr>
      <w:spacing w:before="120"/>
    </w:pPr>
    <w:rPr>
      <w:rFonts w:ascii="Arial" w:hAnsi="Arial" w:cs="Arial"/>
    </w:rPr>
  </w:style>
  <w:style w:type="paragraph" w:styleId="20">
    <w:name w:val="toc 2"/>
    <w:basedOn w:val="1"/>
    <w:next w:val="1"/>
    <w:semiHidden/>
    <w:qFormat/>
    <w:uiPriority w:val="0"/>
    <w:pPr>
      <w:ind w:left="480" w:leftChars="200"/>
    </w:pPr>
  </w:style>
  <w:style w:type="paragraph" w:styleId="21">
    <w:name w:val="List 4"/>
    <w:basedOn w:val="1"/>
    <w:qFormat/>
    <w:uiPriority w:val="0"/>
    <w:pPr>
      <w:ind w:left="100" w:leftChars="800" w:hanging="200" w:hangingChars="200"/>
    </w:pPr>
  </w:style>
  <w:style w:type="paragraph" w:styleId="22">
    <w:name w:val="HTML Address"/>
    <w:basedOn w:val="1"/>
    <w:qFormat/>
    <w:uiPriority w:val="0"/>
    <w:rPr>
      <w:i/>
      <w:iCs/>
    </w:rPr>
  </w:style>
  <w:style w:type="paragraph" w:styleId="23">
    <w:name w:val="toc 5"/>
    <w:basedOn w:val="1"/>
    <w:next w:val="1"/>
    <w:semiHidden/>
    <w:qFormat/>
    <w:uiPriority w:val="0"/>
    <w:pPr>
      <w:ind w:left="1920" w:leftChars="800"/>
    </w:pPr>
  </w:style>
  <w:style w:type="paragraph" w:styleId="24">
    <w:name w:val="endnote text"/>
    <w:basedOn w:val="1"/>
    <w:semiHidden/>
    <w:qFormat/>
    <w:uiPriority w:val="0"/>
    <w:pPr>
      <w:snapToGrid w:val="0"/>
    </w:pPr>
  </w:style>
  <w:style w:type="paragraph" w:styleId="25">
    <w:name w:val="List Number"/>
    <w:basedOn w:val="1"/>
    <w:qFormat/>
    <w:uiPriority w:val="0"/>
    <w:pPr>
      <w:numPr>
        <w:ilvl w:val="0"/>
        <w:numId w:val="3"/>
      </w:numPr>
    </w:pPr>
  </w:style>
  <w:style w:type="paragraph" w:styleId="26">
    <w:name w:val="List Continue 4"/>
    <w:basedOn w:val="1"/>
    <w:qFormat/>
    <w:uiPriority w:val="0"/>
    <w:pPr>
      <w:spacing w:after="120"/>
      <w:ind w:left="1920" w:leftChars="800"/>
    </w:pPr>
  </w:style>
  <w:style w:type="paragraph" w:styleId="27">
    <w:name w:val="toc 7"/>
    <w:basedOn w:val="1"/>
    <w:next w:val="1"/>
    <w:semiHidden/>
    <w:qFormat/>
    <w:uiPriority w:val="0"/>
    <w:pPr>
      <w:ind w:left="2880" w:leftChars="1200"/>
    </w:pPr>
  </w:style>
  <w:style w:type="paragraph" w:styleId="28">
    <w:name w:val="envelope address"/>
    <w:basedOn w:val="1"/>
    <w:qFormat/>
    <w:uiPriority w:val="0"/>
    <w:pPr>
      <w:framePr w:w="7920" w:h="1980" w:hRule="exact" w:hSpace="180" w:wrap="around" w:vAnchor="margin" w:hAnchor="page" w:xAlign="center" w:yAlign="bottom"/>
      <w:snapToGrid w:val="0"/>
      <w:ind w:left="100" w:leftChars="1200"/>
    </w:pPr>
    <w:rPr>
      <w:rFonts w:ascii="Arial" w:hAnsi="Arial" w:cs="Arial"/>
    </w:rPr>
  </w:style>
  <w:style w:type="paragraph" w:styleId="29">
    <w:name w:val="index heading"/>
    <w:basedOn w:val="1"/>
    <w:next w:val="14"/>
    <w:semiHidden/>
    <w:qFormat/>
    <w:uiPriority w:val="0"/>
    <w:rPr>
      <w:rFonts w:ascii="Arial" w:hAnsi="Arial" w:cs="Arial"/>
      <w:b/>
      <w:bCs/>
    </w:rPr>
  </w:style>
  <w:style w:type="paragraph" w:styleId="30">
    <w:name w:val="index 2"/>
    <w:basedOn w:val="1"/>
    <w:next w:val="1"/>
    <w:semiHidden/>
    <w:qFormat/>
    <w:uiPriority w:val="0"/>
    <w:pPr>
      <w:ind w:left="200" w:leftChars="200"/>
    </w:pPr>
  </w:style>
  <w:style w:type="paragraph" w:styleId="31">
    <w:name w:val="toc 8"/>
    <w:basedOn w:val="1"/>
    <w:next w:val="1"/>
    <w:semiHidden/>
    <w:qFormat/>
    <w:uiPriority w:val="0"/>
    <w:pPr>
      <w:ind w:left="3360" w:leftChars="1400"/>
    </w:pPr>
  </w:style>
  <w:style w:type="paragraph" w:styleId="32">
    <w:name w:val="index 3"/>
    <w:basedOn w:val="1"/>
    <w:next w:val="1"/>
    <w:semiHidden/>
    <w:qFormat/>
    <w:uiPriority w:val="0"/>
    <w:pPr>
      <w:ind w:left="400" w:leftChars="400"/>
    </w:pPr>
  </w:style>
  <w:style w:type="paragraph" w:styleId="33">
    <w:name w:val="macro"/>
    <w:semiHidden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eastAsia="新細明體" w:cs="Courier New"/>
      <w:kern w:val="2"/>
      <w:sz w:val="24"/>
      <w:szCs w:val="24"/>
      <w:lang w:val="en-US" w:eastAsia="zh-TW" w:bidi="ar-SA"/>
    </w:rPr>
  </w:style>
  <w:style w:type="paragraph" w:styleId="34">
    <w:name w:val="table of figures"/>
    <w:basedOn w:val="1"/>
    <w:next w:val="1"/>
    <w:semiHidden/>
    <w:qFormat/>
    <w:uiPriority w:val="0"/>
    <w:pPr>
      <w:ind w:left="960" w:leftChars="400" w:hanging="480" w:hangingChars="200"/>
    </w:pPr>
  </w:style>
  <w:style w:type="paragraph" w:styleId="35">
    <w:name w:val="List Number 5"/>
    <w:basedOn w:val="1"/>
    <w:qFormat/>
    <w:uiPriority w:val="0"/>
    <w:pPr>
      <w:numPr>
        <w:ilvl w:val="0"/>
        <w:numId w:val="4"/>
      </w:numPr>
    </w:pPr>
  </w:style>
  <w:style w:type="paragraph" w:styleId="36">
    <w:name w:val="Body Text 2"/>
    <w:basedOn w:val="1"/>
    <w:qFormat/>
    <w:uiPriority w:val="0"/>
    <w:pPr>
      <w:spacing w:after="120" w:line="480" w:lineRule="auto"/>
    </w:pPr>
  </w:style>
  <w:style w:type="paragraph" w:styleId="37">
    <w:name w:val="Signature"/>
    <w:basedOn w:val="1"/>
    <w:qFormat/>
    <w:uiPriority w:val="0"/>
    <w:pPr>
      <w:ind w:left="100" w:leftChars="1800"/>
    </w:pPr>
  </w:style>
  <w:style w:type="paragraph" w:styleId="38">
    <w:name w:val="index 4"/>
    <w:basedOn w:val="1"/>
    <w:next w:val="1"/>
    <w:semiHidden/>
    <w:qFormat/>
    <w:uiPriority w:val="0"/>
    <w:pPr>
      <w:ind w:left="600" w:leftChars="600"/>
    </w:pPr>
  </w:style>
  <w:style w:type="paragraph" w:styleId="39">
    <w:name w:val="index 6"/>
    <w:basedOn w:val="1"/>
    <w:next w:val="1"/>
    <w:semiHidden/>
    <w:qFormat/>
    <w:uiPriority w:val="0"/>
    <w:pPr>
      <w:ind w:left="1000" w:leftChars="1000"/>
    </w:pPr>
  </w:style>
  <w:style w:type="paragraph" w:styleId="40">
    <w:name w:val="E-mail Signature"/>
    <w:basedOn w:val="1"/>
    <w:qFormat/>
    <w:uiPriority w:val="0"/>
  </w:style>
  <w:style w:type="paragraph" w:styleId="41">
    <w:name w:val="index 5"/>
    <w:basedOn w:val="1"/>
    <w:next w:val="1"/>
    <w:semiHidden/>
    <w:qFormat/>
    <w:uiPriority w:val="0"/>
    <w:pPr>
      <w:ind w:left="800" w:leftChars="800"/>
    </w:pPr>
  </w:style>
  <w:style w:type="paragraph" w:styleId="42">
    <w:name w:val="Body Text Indent"/>
    <w:basedOn w:val="1"/>
    <w:qFormat/>
    <w:uiPriority w:val="0"/>
    <w:pPr>
      <w:spacing w:after="120"/>
      <w:ind w:left="480" w:leftChars="200"/>
    </w:pPr>
  </w:style>
  <w:style w:type="paragraph" w:styleId="43">
    <w:name w:val="List Number 4"/>
    <w:basedOn w:val="1"/>
    <w:qFormat/>
    <w:uiPriority w:val="0"/>
    <w:pPr>
      <w:numPr>
        <w:ilvl w:val="0"/>
        <w:numId w:val="5"/>
      </w:numPr>
    </w:pPr>
  </w:style>
  <w:style w:type="paragraph" w:styleId="44">
    <w:name w:val="table of authorities"/>
    <w:basedOn w:val="1"/>
    <w:next w:val="1"/>
    <w:semiHidden/>
    <w:qFormat/>
    <w:uiPriority w:val="0"/>
    <w:pPr>
      <w:ind w:left="480" w:leftChars="200"/>
    </w:pPr>
  </w:style>
  <w:style w:type="paragraph" w:styleId="45">
    <w:name w:val="index 7"/>
    <w:basedOn w:val="1"/>
    <w:next w:val="1"/>
    <w:semiHidden/>
    <w:qFormat/>
    <w:uiPriority w:val="0"/>
    <w:pPr>
      <w:ind w:left="1200" w:leftChars="1200"/>
    </w:pPr>
  </w:style>
  <w:style w:type="paragraph" w:styleId="46">
    <w:name w:val="index 9"/>
    <w:basedOn w:val="1"/>
    <w:next w:val="1"/>
    <w:semiHidden/>
    <w:qFormat/>
    <w:uiPriority w:val="0"/>
    <w:pPr>
      <w:ind w:left="1600" w:leftChars="1600"/>
    </w:pPr>
  </w:style>
  <w:style w:type="paragraph" w:styleId="47">
    <w:name w:val="List Continue"/>
    <w:basedOn w:val="1"/>
    <w:qFormat/>
    <w:uiPriority w:val="0"/>
    <w:pPr>
      <w:spacing w:after="120"/>
      <w:ind w:left="480" w:leftChars="200"/>
    </w:pPr>
  </w:style>
  <w:style w:type="paragraph" w:styleId="48">
    <w:name w:val="Block Text"/>
    <w:basedOn w:val="1"/>
    <w:qFormat/>
    <w:uiPriority w:val="0"/>
    <w:pPr>
      <w:spacing w:after="120"/>
      <w:ind w:left="1440" w:leftChars="600" w:right="1440" w:rightChars="600"/>
    </w:pPr>
  </w:style>
  <w:style w:type="paragraph" w:styleId="49">
    <w:name w:val="List Bullet 2"/>
    <w:basedOn w:val="1"/>
    <w:qFormat/>
    <w:uiPriority w:val="0"/>
    <w:pPr>
      <w:numPr>
        <w:ilvl w:val="0"/>
        <w:numId w:val="6"/>
      </w:numPr>
    </w:pPr>
  </w:style>
  <w:style w:type="paragraph" w:styleId="50">
    <w:name w:val="Note Heading"/>
    <w:basedOn w:val="1"/>
    <w:next w:val="1"/>
    <w:qFormat/>
    <w:uiPriority w:val="0"/>
    <w:pPr>
      <w:jc w:val="center"/>
    </w:pPr>
  </w:style>
  <w:style w:type="paragraph" w:styleId="51">
    <w:name w:val="index 8"/>
    <w:basedOn w:val="1"/>
    <w:next w:val="1"/>
    <w:semiHidden/>
    <w:qFormat/>
    <w:uiPriority w:val="0"/>
    <w:pPr>
      <w:ind w:left="1400" w:leftChars="1400"/>
    </w:pPr>
  </w:style>
  <w:style w:type="paragraph" w:styleId="52">
    <w:name w:val="List"/>
    <w:basedOn w:val="1"/>
    <w:qFormat/>
    <w:uiPriority w:val="0"/>
    <w:pPr>
      <w:ind w:left="100" w:leftChars="200" w:hanging="200" w:hangingChars="200"/>
    </w:pPr>
  </w:style>
  <w:style w:type="paragraph" w:styleId="53">
    <w:name w:val="toc 1"/>
    <w:basedOn w:val="1"/>
    <w:next w:val="1"/>
    <w:semiHidden/>
    <w:qFormat/>
    <w:uiPriority w:val="0"/>
  </w:style>
  <w:style w:type="paragraph" w:styleId="54">
    <w:name w:val="Salutation"/>
    <w:basedOn w:val="1"/>
    <w:next w:val="1"/>
    <w:qFormat/>
    <w:uiPriority w:val="0"/>
  </w:style>
  <w:style w:type="paragraph" w:styleId="55">
    <w:name w:val="List Bullet"/>
    <w:basedOn w:val="1"/>
    <w:qFormat/>
    <w:uiPriority w:val="0"/>
    <w:pPr>
      <w:numPr>
        <w:ilvl w:val="0"/>
        <w:numId w:val="7"/>
      </w:numPr>
    </w:pPr>
  </w:style>
  <w:style w:type="paragraph" w:styleId="56">
    <w:name w:val="Body Text First Indent"/>
    <w:basedOn w:val="57"/>
    <w:qFormat/>
    <w:uiPriority w:val="0"/>
    <w:pPr>
      <w:ind w:firstLine="210" w:firstLineChars="100"/>
    </w:pPr>
  </w:style>
  <w:style w:type="paragraph" w:styleId="57">
    <w:name w:val="Body Text"/>
    <w:basedOn w:val="1"/>
    <w:qFormat/>
    <w:uiPriority w:val="0"/>
    <w:pPr>
      <w:spacing w:after="120"/>
    </w:pPr>
  </w:style>
  <w:style w:type="paragraph" w:styleId="58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paragraph" w:styleId="59">
    <w:name w:val="List Number 2"/>
    <w:basedOn w:val="1"/>
    <w:qFormat/>
    <w:uiPriority w:val="0"/>
    <w:pPr>
      <w:numPr>
        <w:ilvl w:val="0"/>
        <w:numId w:val="8"/>
      </w:numPr>
    </w:pPr>
  </w:style>
  <w:style w:type="paragraph" w:styleId="60">
    <w:name w:val="Body Text First Indent 2"/>
    <w:basedOn w:val="42"/>
    <w:uiPriority w:val="0"/>
    <w:pPr>
      <w:ind w:firstLine="210" w:firstLineChars="100"/>
    </w:pPr>
  </w:style>
  <w:style w:type="paragraph" w:styleId="61">
    <w:name w:val="Subtitle"/>
    <w:basedOn w:val="1"/>
    <w:qFormat/>
    <w:uiPriority w:val="0"/>
    <w:pPr>
      <w:spacing w:after="60"/>
      <w:jc w:val="center"/>
      <w:outlineLvl w:val="1"/>
    </w:pPr>
    <w:rPr>
      <w:rFonts w:ascii="Arial" w:hAnsi="Arial" w:cs="Arial"/>
      <w:i/>
      <w:iCs/>
    </w:rPr>
  </w:style>
  <w:style w:type="paragraph" w:styleId="62">
    <w:name w:val="Document Map"/>
    <w:basedOn w:val="1"/>
    <w:semiHidden/>
    <w:qFormat/>
    <w:uiPriority w:val="0"/>
    <w:pPr>
      <w:shd w:val="clear" w:color="auto" w:fill="000080"/>
    </w:pPr>
    <w:rPr>
      <w:rFonts w:ascii="Arial" w:hAnsi="Arial"/>
    </w:rPr>
  </w:style>
  <w:style w:type="paragraph" w:styleId="63">
    <w:name w:val="Date"/>
    <w:basedOn w:val="1"/>
    <w:next w:val="1"/>
    <w:qFormat/>
    <w:uiPriority w:val="0"/>
    <w:pPr>
      <w:jc w:val="right"/>
    </w:pPr>
  </w:style>
  <w:style w:type="paragraph" w:styleId="64">
    <w:name w:val="toc 9"/>
    <w:basedOn w:val="1"/>
    <w:next w:val="1"/>
    <w:semiHidden/>
    <w:uiPriority w:val="0"/>
    <w:pPr>
      <w:ind w:left="3840" w:leftChars="1600"/>
    </w:pPr>
  </w:style>
  <w:style w:type="paragraph" w:styleId="65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66">
    <w:name w:val="List Bullet 4"/>
    <w:basedOn w:val="1"/>
    <w:uiPriority w:val="0"/>
    <w:pPr>
      <w:numPr>
        <w:ilvl w:val="0"/>
        <w:numId w:val="9"/>
      </w:numPr>
    </w:pPr>
  </w:style>
  <w:style w:type="paragraph" w:styleId="67">
    <w:name w:val="Body Text Indent 2"/>
    <w:basedOn w:val="1"/>
    <w:uiPriority w:val="0"/>
    <w:pPr>
      <w:spacing w:after="120" w:line="480" w:lineRule="auto"/>
      <w:ind w:left="480" w:leftChars="200"/>
    </w:pPr>
  </w:style>
  <w:style w:type="paragraph" w:styleId="68">
    <w:name w:val="annotation text"/>
    <w:basedOn w:val="1"/>
    <w:semiHidden/>
    <w:uiPriority w:val="0"/>
  </w:style>
  <w:style w:type="paragraph" w:styleId="69">
    <w:name w:val="toc 3"/>
    <w:basedOn w:val="1"/>
    <w:next w:val="1"/>
    <w:semiHidden/>
    <w:uiPriority w:val="0"/>
    <w:pPr>
      <w:ind w:left="960" w:leftChars="400"/>
    </w:pPr>
  </w:style>
  <w:style w:type="paragraph" w:styleId="70">
    <w:name w:val="caption"/>
    <w:basedOn w:val="1"/>
    <w:next w:val="1"/>
    <w:qFormat/>
    <w:uiPriority w:val="0"/>
    <w:pPr>
      <w:spacing w:before="120" w:after="120"/>
    </w:pPr>
    <w:rPr>
      <w:sz w:val="20"/>
      <w:szCs w:val="20"/>
    </w:rPr>
  </w:style>
  <w:style w:type="paragraph" w:styleId="71">
    <w:name w:val="Plain Text"/>
    <w:basedOn w:val="1"/>
    <w:qFormat/>
    <w:uiPriority w:val="0"/>
    <w:rPr>
      <w:rFonts w:ascii="細明體" w:hAnsi="Courier New" w:eastAsia="細明體" w:cs="Courier New"/>
    </w:rPr>
  </w:style>
  <w:style w:type="paragraph" w:styleId="72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73">
    <w:name w:val="HTML Preformatted"/>
    <w:basedOn w:val="1"/>
    <w:qFormat/>
    <w:uiPriority w:val="0"/>
    <w:rPr>
      <w:rFonts w:ascii="Courier New" w:hAnsi="Courier New" w:cs="Courier New"/>
      <w:sz w:val="20"/>
      <w:szCs w:val="20"/>
    </w:rPr>
  </w:style>
  <w:style w:type="paragraph" w:styleId="74">
    <w:name w:val="Closing"/>
    <w:basedOn w:val="1"/>
    <w:uiPriority w:val="0"/>
    <w:pPr>
      <w:ind w:left="100" w:leftChars="1800"/>
    </w:pPr>
  </w:style>
  <w:style w:type="paragraph" w:styleId="75">
    <w:name w:val="footnote text"/>
    <w:basedOn w:val="1"/>
    <w:semiHidden/>
    <w:uiPriority w:val="0"/>
    <w:pPr>
      <w:snapToGrid w:val="0"/>
    </w:pPr>
    <w:rPr>
      <w:sz w:val="20"/>
      <w:szCs w:val="20"/>
    </w:rPr>
  </w:style>
  <w:style w:type="paragraph" w:styleId="76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77">
    <w:name w:val="List Continue 3"/>
    <w:basedOn w:val="1"/>
    <w:uiPriority w:val="0"/>
    <w:pPr>
      <w:spacing w:after="120"/>
      <w:ind w:left="1440" w:leftChars="600"/>
    </w:pPr>
  </w:style>
  <w:style w:type="paragraph" w:styleId="78">
    <w:name w:val="Normal Indent"/>
    <w:basedOn w:val="1"/>
    <w:qFormat/>
    <w:uiPriority w:val="0"/>
    <w:pPr>
      <w:ind w:left="480" w:leftChars="200"/>
    </w:pPr>
  </w:style>
  <w:style w:type="paragraph" w:styleId="79">
    <w:name w:val="Normal (Web)"/>
    <w:basedOn w:val="1"/>
    <w:qFormat/>
    <w:uiPriority w:val="0"/>
  </w:style>
  <w:style w:type="paragraph" w:styleId="80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400" w:hanging="1080" w:hangingChars="400"/>
    </w:pPr>
    <w:rPr>
      <w:rFonts w:ascii="Arial" w:hAnsi="Arial" w:cs="Arial"/>
    </w:rPr>
  </w:style>
  <w:style w:type="paragraph" w:styleId="81">
    <w:name w:val="List Bullet 5"/>
    <w:basedOn w:val="1"/>
    <w:uiPriority w:val="0"/>
    <w:pPr>
      <w:numPr>
        <w:ilvl w:val="0"/>
        <w:numId w:val="10"/>
      </w:numPr>
    </w:pPr>
  </w:style>
  <w:style w:type="paragraph" w:styleId="82">
    <w:name w:val="List 3"/>
    <w:basedOn w:val="1"/>
    <w:uiPriority w:val="0"/>
    <w:pPr>
      <w:ind w:left="100" w:leftChars="600" w:hanging="200" w:hangingChars="200"/>
    </w:pPr>
  </w:style>
  <w:style w:type="paragraph" w:styleId="83">
    <w:name w:val="toc 6"/>
    <w:basedOn w:val="1"/>
    <w:next w:val="1"/>
    <w:semiHidden/>
    <w:uiPriority w:val="0"/>
    <w:pPr>
      <w:ind w:left="2400" w:leftChars="1000"/>
    </w:pPr>
  </w:style>
  <w:style w:type="paragraph" w:styleId="84">
    <w:name w:val="List Continue 5"/>
    <w:basedOn w:val="1"/>
    <w:uiPriority w:val="0"/>
    <w:pPr>
      <w:spacing w:after="120"/>
      <w:ind w:left="2400" w:leftChars="1000"/>
    </w:pPr>
  </w:style>
  <w:style w:type="paragraph" w:styleId="85">
    <w:name w:val="Balloon Text"/>
    <w:basedOn w:val="1"/>
    <w:link w:val="93"/>
    <w:uiPriority w:val="0"/>
    <w:rPr>
      <w:rFonts w:ascii="Cambria" w:hAnsi="Cambria"/>
      <w:sz w:val="18"/>
      <w:szCs w:val="18"/>
    </w:rPr>
  </w:style>
  <w:style w:type="paragraph" w:styleId="86">
    <w:name w:val="List Continue 2"/>
    <w:basedOn w:val="1"/>
    <w:uiPriority w:val="0"/>
    <w:pPr>
      <w:spacing w:after="120"/>
      <w:ind w:left="960" w:leftChars="400"/>
    </w:pPr>
  </w:style>
  <w:style w:type="character" w:styleId="88">
    <w:name w:val="page number"/>
    <w:basedOn w:val="87"/>
    <w:qFormat/>
    <w:uiPriority w:val="0"/>
  </w:style>
  <w:style w:type="table" w:styleId="90">
    <w:name w:val="Table Grid"/>
    <w:basedOn w:val="89"/>
    <w:uiPriority w:val="0"/>
    <w:pPr>
      <w:widowControl w:val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91">
    <w:name w:val="標題1"/>
    <w:basedOn w:val="1"/>
    <w:qFormat/>
    <w:uiPriority w:val="0"/>
    <w:pPr>
      <w:adjustRightInd w:val="0"/>
      <w:spacing w:before="120" w:after="120"/>
      <w:jc w:val="center"/>
      <w:textAlignment w:val="baseline"/>
    </w:pPr>
    <w:rPr>
      <w:rFonts w:ascii="Times" w:hAnsi="Times" w:eastAsia="細明體"/>
      <w:b/>
      <w:kern w:val="0"/>
      <w:sz w:val="28"/>
      <w:szCs w:val="20"/>
    </w:rPr>
  </w:style>
  <w:style w:type="paragraph" w:customStyle="1" w:styleId="92">
    <w:name w:val="par1"/>
    <w:basedOn w:val="1"/>
    <w:qFormat/>
    <w:uiPriority w:val="0"/>
    <w:pPr>
      <w:adjustRightInd w:val="0"/>
      <w:spacing w:before="60" w:after="120"/>
      <w:jc w:val="both"/>
      <w:textAlignment w:val="baseline"/>
    </w:pPr>
    <w:rPr>
      <w:rFonts w:ascii="Times" w:hAnsi="Times" w:eastAsia="細明體"/>
      <w:kern w:val="0"/>
      <w:szCs w:val="20"/>
    </w:rPr>
  </w:style>
  <w:style w:type="character" w:customStyle="1" w:styleId="93">
    <w:name w:val="註解方塊文字 字元"/>
    <w:link w:val="85"/>
    <w:uiPriority w:val="0"/>
    <w:rPr>
      <w:rFonts w:ascii="Cambria" w:hAnsi="Cambria" w:eastAsia="新細明體" w:cs="Times New Roman"/>
      <w:kern w:val="2"/>
      <w:sz w:val="18"/>
      <w:szCs w:val="18"/>
    </w:rPr>
  </w:style>
  <w:style w:type="paragraph" w:customStyle="1" w:styleId="94">
    <w:name w:val="Intense Quote"/>
    <w:basedOn w:val="1"/>
    <w:next w:val="1"/>
    <w:link w:val="95"/>
    <w:qFormat/>
    <w:uiPriority w:val="30"/>
    <w:pPr>
      <w:pBdr>
        <w:top w:val="single" w:color="5B9BD5" w:themeColor="accent1" w:sz="4" w:space="10"/>
        <w:bottom w:val="single" w:color="5B9BD5" w:themeColor="accent1" w:sz="4" w:space="10"/>
      </w:pBdr>
      <w:spacing w:before="360" w:after="360"/>
      <w:ind w:left="864" w:right="864"/>
      <w:jc w:val="center"/>
    </w:pPr>
    <w:rPr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95">
    <w:name w:val="鮮明引文 字元"/>
    <w:basedOn w:val="87"/>
    <w:link w:val="94"/>
    <w:uiPriority w:val="30"/>
    <w:rPr>
      <w:i/>
      <w:iCs/>
      <w:color w:val="5B9BD5" w:themeColor="accent1"/>
      <w:kern w:val="2"/>
      <w:sz w:val="24"/>
      <w:szCs w:val="24"/>
      <w14:textFill>
        <w14:solidFill>
          <w14:schemeClr w14:val="accent1"/>
        </w14:solidFill>
      </w14:textFill>
    </w:rPr>
  </w:style>
  <w:style w:type="character" w:customStyle="1" w:styleId="96">
    <w:name w:val="Placeholder Text"/>
    <w:basedOn w:val="87"/>
    <w:semiHidden/>
    <w:uiPriority w:val="99"/>
    <w:rPr>
      <w:color w:val="808080"/>
    </w:rPr>
  </w:style>
  <w:style w:type="paragraph" w:customStyle="1" w:styleId="97">
    <w:name w:val="List Paragraph"/>
    <w:basedOn w:val="1"/>
    <w:qFormat/>
    <w:uiPriority w:val="34"/>
    <w:pPr>
      <w:ind w:left="480" w:leftChars="200"/>
    </w:pPr>
  </w:style>
  <w:style w:type="table" w:customStyle="1" w:styleId="98">
    <w:name w:val="Plain Table 4"/>
    <w:basedOn w:val="89"/>
    <w:qFormat/>
    <w:uiPriority w:val="44"/>
    <w:tblPr>
      <w:tblLayout w:type="fixed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F1F1F1" w:themeFill="background1" w:themeFillShade="F2"/>
      </w:tcPr>
    </w:tblStylePr>
    <w:tblStylePr w:type="band1Horz">
      <w:tblPr>
        <w:tblLayout w:type="fixed"/>
      </w:tblPr>
      <w:tcPr>
        <w:shd w:val="clear" w:color="auto" w:fill="F1F1F1" w:themeFill="background1" w:themeFillShade="F2"/>
      </w:tcPr>
    </w:tblStylePr>
  </w:style>
  <w:style w:type="table" w:customStyle="1" w:styleId="99">
    <w:name w:val="List Table 6 Colorful"/>
    <w:basedOn w:val="89"/>
    <w:qFormat/>
    <w:uiPriority w:val="5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4" w:space="0"/>
        <w:bottom w:val="single" w:color="000000" w:themeColor="text1" w:sz="4" w:space="0"/>
      </w:tblBorders>
      <w:tblLayout w:type="fixed"/>
    </w:tblPr>
    <w:tblStylePr w:type="firstRow">
      <w:rPr>
        <w:b/>
        <w:bCs/>
      </w:rPr>
      <w:tblPr>
        <w:tblLayout w:type="fixed"/>
      </w:tblPr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>
        <w:tblLayout w:type="fixed"/>
      </w:tbl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CCCCCC" w:themeFill="text1" w:themeFillTint="33"/>
      </w:tcPr>
    </w:tblStylePr>
    <w:tblStylePr w:type="band1Horz">
      <w:tblPr>
        <w:tblLayout w:type="fixed"/>
      </w:tblPr>
      <w:tcPr>
        <w:shd w:val="clear" w:color="auto" w:fill="CCCCCC" w:themeFill="text1" w:themeFillTint="33"/>
      </w:tcPr>
    </w:tblStylePr>
  </w:style>
  <w:style w:type="table" w:customStyle="1" w:styleId="100">
    <w:name w:val="List Table 2"/>
    <w:basedOn w:val="89"/>
    <w:uiPriority w:val="47"/>
    <w:tblPr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  <w:tblLayout w:type="fixed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shd w:val="clear" w:color="auto" w:fill="CCCCCC" w:themeFill="text1" w:themeFillTint="33"/>
      </w:tcPr>
    </w:tblStylePr>
    <w:tblStylePr w:type="band1Horz">
      <w:tblPr>
        <w:tblLayout w:type="fixed"/>
      </w:tblPr>
      <w:tcPr>
        <w:shd w:val="clear" w:color="auto" w:fill="CCCCCC" w:themeFill="text1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wmf"/><Relationship Id="rId21" Type="http://schemas.openxmlformats.org/officeDocument/2006/relationships/oleObject" Target="embeddings/oleObject1.bin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8599C87-6ECA-4E9E-9691-D2E01C52311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CyberCastle</Company>
  <Pages>2</Pages>
  <Words>188</Words>
  <Characters>1073</Characters>
  <Lines>8</Lines>
  <Paragraphs>2</Paragraphs>
  <ScaleCrop>false</ScaleCrop>
  <LinksUpToDate>false</LinksUpToDate>
  <CharactersWithSpaces>1259</CharactersWithSpaces>
  <Application>WPS Office_10.8.0.6003_F1E327BC-269C-435d-A152-05C5408002CA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2022-08-31T07:47:00Z</dcterms:created>
  <dc:creator>Lai Lin-Hung</dc:creator>
  <cp:lastModifiedBy>Ekj</cp:lastModifiedBy>
  <cp:lastPrinted>2021-10-18T14:13:00Z</cp:lastPrinted>
  <dcterms:modified xsi:type="dcterms:W3CDTF">2022-11-22T18:27:39Z</dcterms:modified>
  <dc:title>Lab02-1_2010</dc:title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