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rFonts w:ascii="Roboto" w:cs="Roboto" w:eastAsia="Roboto" w:hAnsi="Roboto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highlight w:val="white"/>
          <w:rtl w:val="0"/>
        </w:rPr>
        <w:t xml:space="preserve"> Prompt sai: “Hãy giải thích cái này giúp mình.”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highlight w:val="white"/>
          <w:rtl w:val="0"/>
        </w:rPr>
        <w:t xml:space="preserve">Lí do prompt không hiệu quả: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i6vpdet98obp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Lý do 1: Thiếu ngữ cảnh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Prompt không chỉ rõ nội dung gì (khái niệm, đoạn văn, bài toán, hình ảnh,…).</w:t>
        <w:br w:type="textWrapping"/>
        <w:t xml:space="preserve"> AI không thể đoán chính xác nên việc trả lời sẽ mơ hồ hoặc sai lệch.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7fxxf5a4ufy1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Lý do 2: Không nêu mục tiêu mong muốn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Người hỏi không chỉ ra muốn giải thích, tóm tắt, liệt kê, hay minh họa.</w:t>
        <w:br w:type="textWrapping"/>
        <w:t xml:space="preserve"> Thiếu mục tiêu → AI không biết phải trình bày chi tiết mức nào, theo hướng nào nên có thể đưa ra kết quả không như ys muốn.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highlight w:val="white"/>
          <w:rtl w:val="0"/>
        </w:rPr>
        <w:t xml:space="preserve">Các ví dụ áp dụng.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xmhz6mcemse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VD1: Giải thích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“Hãy giải thích khái niệm/nội dung theo cách dễ hiểu cho tui(người dùng), kèm một ví dụ thực tế.”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qgza4gwq298y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VD2: Tóm tắt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“Hãy tóm tắt nội dung của đoạn văn/bài học/chương trình ý chính.”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xf8ng03105e9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VD3: Liệt kê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“Hãy điểm ra/ liệt kê những ý quan trọng trong đoạn văn/ bài học/ chương trình này kèm giải thích ngắn cho từng điểm.”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