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2E7CC3" w14:textId="6B80D398" w:rsidR="00612385" w:rsidRDefault="00F01D6A" w:rsidP="00F01D6A">
      <w:r w:rsidRPr="00F01D6A">
        <w:t>&lt;!DOCTYPE html&gt; &lt;html lang="en"&gt; &lt;</w:t>
      </w:r>
      <w:proofErr w:type="spellStart"/>
      <w:r w:rsidRPr="00F01D6A">
        <w:t>head</w:t>
      </w:r>
      <w:proofErr w:type="spellEnd"/>
      <w:r w:rsidRPr="00F01D6A">
        <w:t xml:space="preserve">&gt; &lt;meta </w:t>
      </w:r>
      <w:proofErr w:type="spellStart"/>
      <w:r w:rsidRPr="00F01D6A">
        <w:t>charset</w:t>
      </w:r>
      <w:proofErr w:type="spellEnd"/>
      <w:r w:rsidRPr="00F01D6A">
        <w:t>="UTF-8"&gt; &lt;meta name="viewport" content="</w:t>
      </w:r>
      <w:proofErr w:type="spellStart"/>
      <w:r w:rsidRPr="00F01D6A">
        <w:t>width</w:t>
      </w:r>
      <w:proofErr w:type="spellEnd"/>
      <w:r w:rsidRPr="00F01D6A">
        <w:t>=device-</w:t>
      </w:r>
      <w:proofErr w:type="spellStart"/>
      <w:r w:rsidRPr="00F01D6A">
        <w:t>width</w:t>
      </w:r>
      <w:proofErr w:type="spellEnd"/>
      <w:r w:rsidRPr="00F01D6A">
        <w:t xml:space="preserve">, </w:t>
      </w:r>
      <w:proofErr w:type="spellStart"/>
      <w:r w:rsidRPr="00F01D6A">
        <w:t>initial-scale</w:t>
      </w:r>
      <w:proofErr w:type="spellEnd"/>
      <w:r w:rsidRPr="00F01D6A">
        <w:t>=1.0"&gt; &lt;</w:t>
      </w:r>
      <w:proofErr w:type="spellStart"/>
      <w:r w:rsidRPr="00F01D6A">
        <w:t>title</w:t>
      </w:r>
      <w:proofErr w:type="spellEnd"/>
      <w:r w:rsidRPr="00F01D6A">
        <w:t>&gt;Themadossier: Islamitische Wijsheid&lt;/</w:t>
      </w:r>
      <w:proofErr w:type="spellStart"/>
      <w:r w:rsidRPr="00F01D6A">
        <w:t>title</w:t>
      </w:r>
      <w:proofErr w:type="spellEnd"/>
      <w:r w:rsidRPr="00F01D6A">
        <w:t>&gt; &lt;link rel="</w:t>
      </w:r>
      <w:proofErr w:type="spellStart"/>
      <w:r w:rsidRPr="00F01D6A">
        <w:t>stylesheet</w:t>
      </w:r>
      <w:proofErr w:type="spellEnd"/>
      <w:r w:rsidRPr="00F01D6A">
        <w:t xml:space="preserve">" </w:t>
      </w:r>
      <w:proofErr w:type="spellStart"/>
      <w:r w:rsidRPr="00F01D6A">
        <w:t>href</w:t>
      </w:r>
      <w:proofErr w:type="spellEnd"/>
      <w:r w:rsidRPr="00F01D6A">
        <w:t>="styles.css"&gt; &lt;/</w:t>
      </w:r>
      <w:proofErr w:type="spellStart"/>
      <w:r w:rsidRPr="00F01D6A">
        <w:t>head</w:t>
      </w:r>
      <w:proofErr w:type="spellEnd"/>
      <w:r w:rsidRPr="00F01D6A">
        <w:t>&gt; &lt;body&gt; &lt;header&gt; &lt;h1&gt;Themadossier: Islamitische Wijsheid&lt;/h1&gt; &lt;</w:t>
      </w:r>
      <w:proofErr w:type="spellStart"/>
      <w:r w:rsidRPr="00F01D6A">
        <w:t>nav</w:t>
      </w:r>
      <w:proofErr w:type="spellEnd"/>
      <w:r w:rsidRPr="00F01D6A">
        <w:t>&gt; &lt;</w:t>
      </w:r>
      <w:proofErr w:type="spellStart"/>
      <w:r w:rsidRPr="00F01D6A">
        <w:t>ul</w:t>
      </w:r>
      <w:proofErr w:type="spellEnd"/>
      <w:r w:rsidRPr="00F01D6A">
        <w:t xml:space="preserve">&gt; &lt;li&gt;&lt;a </w:t>
      </w:r>
      <w:proofErr w:type="spellStart"/>
      <w:r w:rsidRPr="00F01D6A">
        <w:t>href</w:t>
      </w:r>
      <w:proofErr w:type="spellEnd"/>
      <w:r w:rsidRPr="00F01D6A">
        <w:t xml:space="preserve">="index.html"&gt;Home&lt;/a&gt;&lt;/li&gt; &lt;li&gt;&lt;a </w:t>
      </w:r>
      <w:proofErr w:type="spellStart"/>
      <w:r w:rsidRPr="00F01D6A">
        <w:t>href</w:t>
      </w:r>
      <w:proofErr w:type="spellEnd"/>
      <w:r w:rsidRPr="00F01D6A">
        <w:t xml:space="preserve">="stap1.html"&gt;Stap 1: Leerplangegevens&lt;/a&gt;&lt;/li&gt; &lt;li&gt;&lt;a </w:t>
      </w:r>
      <w:proofErr w:type="spellStart"/>
      <w:r w:rsidRPr="00F01D6A">
        <w:t>href</w:t>
      </w:r>
      <w:proofErr w:type="spellEnd"/>
      <w:r w:rsidRPr="00F01D6A">
        <w:t xml:space="preserve">="stap2.html"&gt;Stap 2: Hoofdbron Analyse&lt;/a&gt;&lt;/li&gt; &lt;li&gt;&lt;a </w:t>
      </w:r>
      <w:proofErr w:type="spellStart"/>
      <w:r w:rsidRPr="00F01D6A">
        <w:t>href</w:t>
      </w:r>
      <w:proofErr w:type="spellEnd"/>
      <w:r w:rsidRPr="00F01D6A">
        <w:t xml:space="preserve">="stap3.html"&gt;Stap 3: Aanvullende Bronnen&lt;/a&gt;&lt;/li&gt; &lt;li&gt;&lt;a </w:t>
      </w:r>
      <w:proofErr w:type="spellStart"/>
      <w:r w:rsidRPr="00F01D6A">
        <w:t>href</w:t>
      </w:r>
      <w:proofErr w:type="spellEnd"/>
      <w:r w:rsidRPr="00F01D6A">
        <w:t>="conclusie.html"&gt;Conclusie&lt;/a&gt;&lt;/li&gt; &lt;/</w:t>
      </w:r>
      <w:proofErr w:type="spellStart"/>
      <w:r w:rsidRPr="00F01D6A">
        <w:t>ul</w:t>
      </w:r>
      <w:proofErr w:type="spellEnd"/>
      <w:r w:rsidRPr="00F01D6A">
        <w:t>&gt; &lt;/</w:t>
      </w:r>
      <w:proofErr w:type="spellStart"/>
      <w:r w:rsidRPr="00F01D6A">
        <w:t>nav</w:t>
      </w:r>
      <w:proofErr w:type="spellEnd"/>
      <w:r w:rsidRPr="00F01D6A">
        <w:t>&gt; &lt;/header&gt; &lt;</w:t>
      </w:r>
      <w:proofErr w:type="spellStart"/>
      <w:r w:rsidRPr="00F01D6A">
        <w:t>main</w:t>
      </w:r>
      <w:proofErr w:type="spellEnd"/>
      <w:r w:rsidRPr="00F01D6A">
        <w:t>&gt; &lt;</w:t>
      </w:r>
      <w:proofErr w:type="spellStart"/>
      <w:r w:rsidRPr="00F01D6A">
        <w:t>section</w:t>
      </w:r>
      <w:proofErr w:type="spellEnd"/>
      <w:r w:rsidRPr="00F01D6A">
        <w:t>&gt; &lt;h2&gt;Welkom op de Themadossier Website&lt;/h2&gt; &lt;p&gt;Hier leer je meer over het belang van islamitische geleerden in de moderne tijd.&lt;/p&gt; &lt;/</w:t>
      </w:r>
      <w:proofErr w:type="spellStart"/>
      <w:r w:rsidRPr="00F01D6A">
        <w:t>section</w:t>
      </w:r>
      <w:proofErr w:type="spellEnd"/>
      <w:r w:rsidRPr="00F01D6A">
        <w:t>&gt; &lt;/</w:t>
      </w:r>
      <w:proofErr w:type="spellStart"/>
      <w:r w:rsidRPr="00F01D6A">
        <w:t>main</w:t>
      </w:r>
      <w:proofErr w:type="spellEnd"/>
      <w:r w:rsidRPr="00F01D6A">
        <w:t>&gt; &lt;</w:t>
      </w:r>
      <w:proofErr w:type="spellStart"/>
      <w:r w:rsidRPr="00F01D6A">
        <w:t>footer</w:t>
      </w:r>
      <w:proofErr w:type="spellEnd"/>
      <w:r w:rsidRPr="00F01D6A">
        <w:t>&gt; &lt;p&gt;&amp;copy; 2024 Themadossier. Alle rechten voorbehouden.&lt;/p&gt; &lt;/</w:t>
      </w:r>
      <w:proofErr w:type="spellStart"/>
      <w:r w:rsidRPr="00F01D6A">
        <w:t>footer</w:t>
      </w:r>
      <w:proofErr w:type="spellEnd"/>
      <w:r w:rsidRPr="00F01D6A">
        <w:t>&gt; &lt;/body&gt; &lt;/html&gt;</w:t>
      </w:r>
    </w:p>
    <w:p w14:paraId="16BD5D83" w14:textId="3F685C38" w:rsidR="00F01D6A" w:rsidRDefault="00F01D6A" w:rsidP="00F01D6A">
      <w:r w:rsidRPr="00F01D6A">
        <w:t xml:space="preserve">body { font-family: </w:t>
      </w:r>
      <w:proofErr w:type="spellStart"/>
      <w:r w:rsidRPr="00F01D6A">
        <w:t>Arial</w:t>
      </w:r>
      <w:proofErr w:type="spellEnd"/>
      <w:r w:rsidRPr="00F01D6A">
        <w:t>, sans-</w:t>
      </w:r>
      <w:proofErr w:type="spellStart"/>
      <w:r w:rsidRPr="00F01D6A">
        <w:t>serif</w:t>
      </w:r>
      <w:proofErr w:type="spellEnd"/>
      <w:r w:rsidRPr="00F01D6A">
        <w:t>; background-</w:t>
      </w:r>
      <w:proofErr w:type="spellStart"/>
      <w:r w:rsidRPr="00F01D6A">
        <w:t>color</w:t>
      </w:r>
      <w:proofErr w:type="spellEnd"/>
      <w:r w:rsidRPr="00F01D6A">
        <w:t xml:space="preserve">: #f4f4f4; </w:t>
      </w:r>
      <w:proofErr w:type="spellStart"/>
      <w:r w:rsidRPr="00F01D6A">
        <w:t>color</w:t>
      </w:r>
      <w:proofErr w:type="spellEnd"/>
      <w:r w:rsidRPr="00F01D6A">
        <w:t xml:space="preserve">: #333; </w:t>
      </w:r>
      <w:proofErr w:type="spellStart"/>
      <w:r w:rsidRPr="00F01D6A">
        <w:t>margin</w:t>
      </w:r>
      <w:proofErr w:type="spellEnd"/>
      <w:r w:rsidRPr="00F01D6A">
        <w:t xml:space="preserve">: 0; padding: 0; } header { background: #007BFF; </w:t>
      </w:r>
      <w:proofErr w:type="spellStart"/>
      <w:r w:rsidRPr="00F01D6A">
        <w:t>color</w:t>
      </w:r>
      <w:proofErr w:type="spellEnd"/>
      <w:r w:rsidRPr="00F01D6A">
        <w:t xml:space="preserve">: #fff; padding: 1rem 0; </w:t>
      </w:r>
      <w:proofErr w:type="spellStart"/>
      <w:r w:rsidRPr="00F01D6A">
        <w:t>text-align</w:t>
      </w:r>
      <w:proofErr w:type="spellEnd"/>
      <w:r w:rsidRPr="00F01D6A">
        <w:t xml:space="preserve">: center; } </w:t>
      </w:r>
      <w:proofErr w:type="spellStart"/>
      <w:r w:rsidRPr="00F01D6A">
        <w:t>nav</w:t>
      </w:r>
      <w:proofErr w:type="spellEnd"/>
      <w:r w:rsidRPr="00F01D6A">
        <w:t xml:space="preserve"> </w:t>
      </w:r>
      <w:proofErr w:type="spellStart"/>
      <w:r w:rsidRPr="00F01D6A">
        <w:t>ul</w:t>
      </w:r>
      <w:proofErr w:type="spellEnd"/>
      <w:r w:rsidRPr="00F01D6A">
        <w:t xml:space="preserve"> { list-</w:t>
      </w:r>
      <w:proofErr w:type="spellStart"/>
      <w:r w:rsidRPr="00F01D6A">
        <w:t>style</w:t>
      </w:r>
      <w:proofErr w:type="spellEnd"/>
      <w:r w:rsidRPr="00F01D6A">
        <w:t xml:space="preserve">: none; padding: 0; } </w:t>
      </w:r>
      <w:proofErr w:type="spellStart"/>
      <w:r w:rsidRPr="00F01D6A">
        <w:t>nav</w:t>
      </w:r>
      <w:proofErr w:type="spellEnd"/>
      <w:r w:rsidRPr="00F01D6A">
        <w:t xml:space="preserve"> </w:t>
      </w:r>
      <w:proofErr w:type="spellStart"/>
      <w:r w:rsidRPr="00F01D6A">
        <w:t>ul</w:t>
      </w:r>
      <w:proofErr w:type="spellEnd"/>
      <w:r w:rsidRPr="00F01D6A">
        <w:t xml:space="preserve"> li { display: </w:t>
      </w:r>
      <w:proofErr w:type="spellStart"/>
      <w:r w:rsidRPr="00F01D6A">
        <w:t>inline</w:t>
      </w:r>
      <w:proofErr w:type="spellEnd"/>
      <w:r w:rsidRPr="00F01D6A">
        <w:t xml:space="preserve">; </w:t>
      </w:r>
      <w:proofErr w:type="spellStart"/>
      <w:r w:rsidRPr="00F01D6A">
        <w:t>margin</w:t>
      </w:r>
      <w:proofErr w:type="spellEnd"/>
      <w:r w:rsidRPr="00F01D6A">
        <w:t xml:space="preserve">: 0 10px; } </w:t>
      </w:r>
      <w:proofErr w:type="spellStart"/>
      <w:r w:rsidRPr="00F01D6A">
        <w:t>nav</w:t>
      </w:r>
      <w:proofErr w:type="spellEnd"/>
      <w:r w:rsidRPr="00F01D6A">
        <w:t xml:space="preserve"> </w:t>
      </w:r>
      <w:proofErr w:type="spellStart"/>
      <w:r w:rsidRPr="00F01D6A">
        <w:t>ul</w:t>
      </w:r>
      <w:proofErr w:type="spellEnd"/>
      <w:r w:rsidRPr="00F01D6A">
        <w:t xml:space="preserve"> li a { </w:t>
      </w:r>
      <w:proofErr w:type="spellStart"/>
      <w:r w:rsidRPr="00F01D6A">
        <w:t>color</w:t>
      </w:r>
      <w:proofErr w:type="spellEnd"/>
      <w:r w:rsidRPr="00F01D6A">
        <w:t xml:space="preserve">: </w:t>
      </w:r>
      <w:proofErr w:type="spellStart"/>
      <w:r w:rsidRPr="00F01D6A">
        <w:t>white</w:t>
      </w:r>
      <w:proofErr w:type="spellEnd"/>
      <w:r w:rsidRPr="00F01D6A">
        <w:t xml:space="preserve">; </w:t>
      </w:r>
      <w:proofErr w:type="spellStart"/>
      <w:r w:rsidRPr="00F01D6A">
        <w:t>text-decoration</w:t>
      </w:r>
      <w:proofErr w:type="spellEnd"/>
      <w:r w:rsidRPr="00F01D6A">
        <w:t xml:space="preserve">: none; } </w:t>
      </w:r>
      <w:proofErr w:type="spellStart"/>
      <w:r w:rsidRPr="00F01D6A">
        <w:t>main</w:t>
      </w:r>
      <w:proofErr w:type="spellEnd"/>
      <w:r w:rsidRPr="00F01D6A">
        <w:t xml:space="preserve"> { padding: 20px; } </w:t>
      </w:r>
      <w:proofErr w:type="spellStart"/>
      <w:r w:rsidRPr="00F01D6A">
        <w:t>footer</w:t>
      </w:r>
      <w:proofErr w:type="spellEnd"/>
      <w:r w:rsidRPr="00F01D6A">
        <w:t xml:space="preserve"> { </w:t>
      </w:r>
      <w:proofErr w:type="spellStart"/>
      <w:r w:rsidRPr="00F01D6A">
        <w:t>text-align</w:t>
      </w:r>
      <w:proofErr w:type="spellEnd"/>
      <w:r w:rsidRPr="00F01D6A">
        <w:t xml:space="preserve">: center; padding: 10px; background: #333; </w:t>
      </w:r>
      <w:proofErr w:type="spellStart"/>
      <w:r w:rsidRPr="00F01D6A">
        <w:t>color</w:t>
      </w:r>
      <w:proofErr w:type="spellEnd"/>
      <w:r w:rsidRPr="00F01D6A">
        <w:t>: #fff; }</w:t>
      </w:r>
    </w:p>
    <w:p w14:paraId="70F35ABE" w14:textId="1687BF9F" w:rsidR="00F01D6A" w:rsidRPr="00F01D6A" w:rsidRDefault="00F01D6A" w:rsidP="00F01D6A">
      <w:r w:rsidRPr="00F01D6A">
        <w:t>&lt;!DOCTYPE html&gt; &lt;html lang="en"&gt; &lt;</w:t>
      </w:r>
      <w:proofErr w:type="spellStart"/>
      <w:r w:rsidRPr="00F01D6A">
        <w:t>head</w:t>
      </w:r>
      <w:proofErr w:type="spellEnd"/>
      <w:r w:rsidRPr="00F01D6A">
        <w:t xml:space="preserve">&gt; &lt;meta </w:t>
      </w:r>
      <w:proofErr w:type="spellStart"/>
      <w:r w:rsidRPr="00F01D6A">
        <w:t>charset</w:t>
      </w:r>
      <w:proofErr w:type="spellEnd"/>
      <w:r w:rsidRPr="00F01D6A">
        <w:t>="UTF-8"&gt; &lt;meta name="viewport" content="</w:t>
      </w:r>
      <w:proofErr w:type="spellStart"/>
      <w:r w:rsidRPr="00F01D6A">
        <w:t>width</w:t>
      </w:r>
      <w:proofErr w:type="spellEnd"/>
      <w:r w:rsidRPr="00F01D6A">
        <w:t>=device-</w:t>
      </w:r>
      <w:proofErr w:type="spellStart"/>
      <w:r w:rsidRPr="00F01D6A">
        <w:t>width</w:t>
      </w:r>
      <w:proofErr w:type="spellEnd"/>
      <w:r w:rsidRPr="00F01D6A">
        <w:t xml:space="preserve">, </w:t>
      </w:r>
      <w:proofErr w:type="spellStart"/>
      <w:r w:rsidRPr="00F01D6A">
        <w:t>initial-scale</w:t>
      </w:r>
      <w:proofErr w:type="spellEnd"/>
      <w:r w:rsidRPr="00F01D6A">
        <w:t>=1.0"&gt; &lt;</w:t>
      </w:r>
      <w:proofErr w:type="spellStart"/>
      <w:r w:rsidRPr="00F01D6A">
        <w:t>title</w:t>
      </w:r>
      <w:proofErr w:type="spellEnd"/>
      <w:r w:rsidRPr="00F01D6A">
        <w:t>&gt;Stap 1: Leerplangegevens&lt;/</w:t>
      </w:r>
      <w:proofErr w:type="spellStart"/>
      <w:r w:rsidRPr="00F01D6A">
        <w:t>title</w:t>
      </w:r>
      <w:proofErr w:type="spellEnd"/>
      <w:r w:rsidRPr="00F01D6A">
        <w:t>&gt; &lt;link rel="</w:t>
      </w:r>
      <w:proofErr w:type="spellStart"/>
      <w:r w:rsidRPr="00F01D6A">
        <w:t>stylesheet</w:t>
      </w:r>
      <w:proofErr w:type="spellEnd"/>
      <w:r w:rsidRPr="00F01D6A">
        <w:t xml:space="preserve">" </w:t>
      </w:r>
      <w:proofErr w:type="spellStart"/>
      <w:r w:rsidRPr="00F01D6A">
        <w:t>href</w:t>
      </w:r>
      <w:proofErr w:type="spellEnd"/>
      <w:r w:rsidRPr="00F01D6A">
        <w:t>="styles.css"&gt; &lt;/</w:t>
      </w:r>
      <w:proofErr w:type="spellStart"/>
      <w:r w:rsidRPr="00F01D6A">
        <w:t>head</w:t>
      </w:r>
      <w:proofErr w:type="spellEnd"/>
      <w:r w:rsidRPr="00F01D6A">
        <w:t>&gt; &lt;body&gt; &lt;header&gt; &lt;h1&gt;Themadossier: Stap 1&lt;/h1&gt; &lt;</w:t>
      </w:r>
      <w:proofErr w:type="spellStart"/>
      <w:r w:rsidRPr="00F01D6A">
        <w:t>nav</w:t>
      </w:r>
      <w:proofErr w:type="spellEnd"/>
      <w:r w:rsidRPr="00F01D6A">
        <w:t>&gt; &lt;</w:t>
      </w:r>
      <w:proofErr w:type="spellStart"/>
      <w:r w:rsidRPr="00F01D6A">
        <w:t>ul</w:t>
      </w:r>
      <w:proofErr w:type="spellEnd"/>
      <w:r w:rsidRPr="00F01D6A">
        <w:t xml:space="preserve">&gt; &lt;li&gt;&lt;a </w:t>
      </w:r>
      <w:proofErr w:type="spellStart"/>
      <w:r w:rsidRPr="00F01D6A">
        <w:t>href</w:t>
      </w:r>
      <w:proofErr w:type="spellEnd"/>
      <w:r w:rsidRPr="00F01D6A">
        <w:t xml:space="preserve">="index.html"&gt;Home&lt;/a&gt;&lt;/li&gt; &lt;li&gt;&lt;a </w:t>
      </w:r>
      <w:proofErr w:type="spellStart"/>
      <w:r w:rsidRPr="00F01D6A">
        <w:t>href</w:t>
      </w:r>
      <w:proofErr w:type="spellEnd"/>
      <w:r w:rsidRPr="00F01D6A">
        <w:t xml:space="preserve">="stap1.html"&gt;Stap 1&lt;/a&gt;&lt;/li&gt; &lt;li&gt;&lt;a </w:t>
      </w:r>
      <w:proofErr w:type="spellStart"/>
      <w:r w:rsidRPr="00F01D6A">
        <w:t>href</w:t>
      </w:r>
      <w:proofErr w:type="spellEnd"/>
      <w:r w:rsidRPr="00F01D6A">
        <w:t xml:space="preserve">="stap2.html"&gt;Stap 2&lt;/a&gt;&lt;/li&gt; &lt;li&gt;&lt;a </w:t>
      </w:r>
      <w:proofErr w:type="spellStart"/>
      <w:r w:rsidRPr="00F01D6A">
        <w:t>href</w:t>
      </w:r>
      <w:proofErr w:type="spellEnd"/>
      <w:r w:rsidRPr="00F01D6A">
        <w:t xml:space="preserve">="stap3.html"&gt;Stap 3&lt;/a&gt;&lt;/li&gt; &lt;li&gt;&lt;a </w:t>
      </w:r>
      <w:proofErr w:type="spellStart"/>
      <w:r w:rsidRPr="00F01D6A">
        <w:t>href</w:t>
      </w:r>
      <w:proofErr w:type="spellEnd"/>
      <w:r w:rsidRPr="00F01D6A">
        <w:t>="conclusie.html"&gt;Conclusie&lt;/a&gt;&lt;/li&gt; &lt;/</w:t>
      </w:r>
      <w:proofErr w:type="spellStart"/>
      <w:r w:rsidRPr="00F01D6A">
        <w:t>ul</w:t>
      </w:r>
      <w:proofErr w:type="spellEnd"/>
      <w:r w:rsidRPr="00F01D6A">
        <w:t>&gt; &lt;/</w:t>
      </w:r>
      <w:proofErr w:type="spellStart"/>
      <w:r w:rsidRPr="00F01D6A">
        <w:t>nav</w:t>
      </w:r>
      <w:proofErr w:type="spellEnd"/>
      <w:r w:rsidRPr="00F01D6A">
        <w:t>&gt; &lt;/header&gt; &lt;</w:t>
      </w:r>
      <w:proofErr w:type="spellStart"/>
      <w:r w:rsidRPr="00F01D6A">
        <w:t>main</w:t>
      </w:r>
      <w:proofErr w:type="spellEnd"/>
      <w:r w:rsidRPr="00F01D6A">
        <w:t>&gt; &lt;</w:t>
      </w:r>
      <w:proofErr w:type="spellStart"/>
      <w:r w:rsidRPr="00F01D6A">
        <w:t>section</w:t>
      </w:r>
      <w:proofErr w:type="spellEnd"/>
      <w:r w:rsidRPr="00F01D6A">
        <w:t xml:space="preserve">&gt; &lt;h2&gt;Leerplangegevens&lt;/h2&gt; &lt;p&gt;Leerdomein: </w:t>
      </w:r>
      <w:proofErr w:type="spellStart"/>
      <w:r w:rsidRPr="00F01D6A">
        <w:t>Qur</w:t>
      </w:r>
      <w:r w:rsidRPr="00F01D6A">
        <w:rPr>
          <w:rFonts w:ascii="Arial" w:hAnsi="Arial" w:cs="Arial"/>
        </w:rPr>
        <w:t>ʾ</w:t>
      </w:r>
      <w:r w:rsidRPr="00F01D6A">
        <w:rPr>
          <w:rFonts w:ascii="Aptos" w:hAnsi="Aptos" w:cs="Aptos"/>
        </w:rPr>
        <w:t>ā</w:t>
      </w:r>
      <w:r w:rsidRPr="00F01D6A">
        <w:t>n</w:t>
      </w:r>
      <w:proofErr w:type="spellEnd"/>
      <w:r w:rsidRPr="00F01D6A">
        <w:t>&lt;/p&gt; &lt;p&gt;Thema: De begrippen 'verstand' en 'kennis' in de Koran&lt;/p&gt; &lt;p&gt;Leerdoelen:&lt;/p&gt; &lt;</w:t>
      </w:r>
      <w:proofErr w:type="spellStart"/>
      <w:r w:rsidRPr="00F01D6A">
        <w:t>ul</w:t>
      </w:r>
      <w:proofErr w:type="spellEnd"/>
      <w:r w:rsidRPr="00F01D6A">
        <w:t xml:space="preserve">&gt; &lt;li&gt;Leerlingen reflecteren op de rol van </w:t>
      </w:r>
      <w:proofErr w:type="spellStart"/>
      <w:r w:rsidRPr="00F01D6A">
        <w:t>Qur</w:t>
      </w:r>
      <w:r w:rsidRPr="00F01D6A">
        <w:rPr>
          <w:rFonts w:ascii="Arial" w:hAnsi="Arial" w:cs="Arial"/>
        </w:rPr>
        <w:t>ʾ</w:t>
      </w:r>
      <w:r w:rsidRPr="00F01D6A">
        <w:rPr>
          <w:rFonts w:ascii="Aptos" w:hAnsi="Aptos" w:cs="Aptos"/>
        </w:rPr>
        <w:t>ā</w:t>
      </w:r>
      <w:r w:rsidRPr="00F01D6A">
        <w:t>n</w:t>
      </w:r>
      <w:proofErr w:type="spellEnd"/>
      <w:r w:rsidRPr="00F01D6A">
        <w:t xml:space="preserve">, </w:t>
      </w:r>
      <w:proofErr w:type="spellStart"/>
      <w:r w:rsidRPr="00F01D6A">
        <w:t>sunna</w:t>
      </w:r>
      <w:proofErr w:type="spellEnd"/>
      <w:r w:rsidRPr="00F01D6A">
        <w:t xml:space="preserve"> en traditie.&lt;/li&gt; &lt;li&gt;Leerlingen onderscheiden letterlijke en figuurlijke taal.&lt;/li&gt; &lt;li&gt;Leerlingen analyseren de historische dimensie van de </w:t>
      </w:r>
      <w:proofErr w:type="spellStart"/>
      <w:r w:rsidRPr="00F01D6A">
        <w:t>Qur</w:t>
      </w:r>
      <w:r w:rsidRPr="00F01D6A">
        <w:rPr>
          <w:rFonts w:ascii="Arial" w:hAnsi="Arial" w:cs="Arial"/>
        </w:rPr>
        <w:t>ʾ</w:t>
      </w:r>
      <w:r w:rsidRPr="00F01D6A">
        <w:rPr>
          <w:rFonts w:ascii="Aptos" w:hAnsi="Aptos" w:cs="Aptos"/>
        </w:rPr>
        <w:t>ā</w:t>
      </w:r>
      <w:r w:rsidRPr="00F01D6A">
        <w:t>n</w:t>
      </w:r>
      <w:proofErr w:type="spellEnd"/>
      <w:r w:rsidRPr="00F01D6A">
        <w:t>.&lt;/li&gt; &lt;/</w:t>
      </w:r>
      <w:proofErr w:type="spellStart"/>
      <w:r w:rsidRPr="00F01D6A">
        <w:t>ul</w:t>
      </w:r>
      <w:proofErr w:type="spellEnd"/>
      <w:r w:rsidRPr="00F01D6A">
        <w:t>&gt; &lt;/</w:t>
      </w:r>
      <w:proofErr w:type="spellStart"/>
      <w:r w:rsidRPr="00F01D6A">
        <w:t>section</w:t>
      </w:r>
      <w:proofErr w:type="spellEnd"/>
      <w:r w:rsidRPr="00F01D6A">
        <w:t>&gt; &lt;/</w:t>
      </w:r>
      <w:proofErr w:type="spellStart"/>
      <w:r w:rsidRPr="00F01D6A">
        <w:t>main</w:t>
      </w:r>
      <w:proofErr w:type="spellEnd"/>
      <w:r w:rsidRPr="00F01D6A">
        <w:t>&gt; &lt;</w:t>
      </w:r>
      <w:proofErr w:type="spellStart"/>
      <w:r w:rsidRPr="00F01D6A">
        <w:t>footer</w:t>
      </w:r>
      <w:proofErr w:type="spellEnd"/>
      <w:r w:rsidRPr="00F01D6A">
        <w:t>&gt; &lt;p&gt;&amp;copy; 2024 Themadossier. Alle rechten voorbehouden.&lt;/p&gt; &lt;/</w:t>
      </w:r>
      <w:proofErr w:type="spellStart"/>
      <w:r w:rsidRPr="00F01D6A">
        <w:t>footer</w:t>
      </w:r>
      <w:proofErr w:type="spellEnd"/>
      <w:r w:rsidRPr="00F01D6A">
        <w:t>&gt; &lt;/body&gt; &lt;/html&gt;</w:t>
      </w:r>
    </w:p>
    <w:sectPr w:rsidR="00F01D6A" w:rsidRPr="00F01D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D6A"/>
    <w:rsid w:val="000D3EDD"/>
    <w:rsid w:val="00114DAF"/>
    <w:rsid w:val="00283423"/>
    <w:rsid w:val="00612385"/>
    <w:rsid w:val="00F01D6A"/>
    <w:rsid w:val="00FC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A6D81"/>
  <w15:chartTrackingRefBased/>
  <w15:docId w15:val="{A35EC596-BB60-411E-B5B8-49129BBEB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01D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01D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01D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01D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01D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01D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01D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01D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01D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14DAF"/>
    <w:pPr>
      <w:spacing w:after="567"/>
      <w:ind w:left="567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F01D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F01D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01D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01D6A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01D6A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01D6A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01D6A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01D6A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01D6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F01D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01D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01D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01D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F01D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01D6A"/>
    <w:rPr>
      <w:i/>
      <w:iCs/>
      <w:color w:val="404040" w:themeColor="text1" w:themeTint="BF"/>
    </w:rPr>
  </w:style>
  <w:style w:type="character" w:styleId="Intensievebenadrukking">
    <w:name w:val="Intense Emphasis"/>
    <w:basedOn w:val="Standaardalinea-lettertype"/>
    <w:uiPriority w:val="21"/>
    <w:qFormat/>
    <w:rsid w:val="00F01D6A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01D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01D6A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F01D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351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Ekrem Kara 202443133</dc:creator>
  <cp:keywords/>
  <dc:description/>
  <cp:lastModifiedBy>Ekrem Kara 202443133</cp:lastModifiedBy>
  <cp:revision>1</cp:revision>
  <dcterms:created xsi:type="dcterms:W3CDTF">2024-11-13T09:48:00Z</dcterms:created>
  <dcterms:modified xsi:type="dcterms:W3CDTF">2024-11-13T09:49:00Z</dcterms:modified>
</cp:coreProperties>
</file>