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22F89" w14:textId="77777777" w:rsidR="003B7EEC" w:rsidRPr="00A7492D" w:rsidRDefault="003B7EEC" w:rsidP="00A7492D">
      <w:pPr>
        <w:pStyle w:val="ListParagraph"/>
        <w:numPr>
          <w:ilvl w:val="0"/>
          <w:numId w:val="22"/>
        </w:numPr>
        <w:spacing w:before="240" w:after="0"/>
        <w:rPr>
          <w:rFonts w:ascii="Palatino Linotype" w:hAnsi="Palatino Linotype"/>
          <w:b/>
          <w:bCs/>
          <w:vanish/>
          <w:sz w:val="24"/>
          <w:szCs w:val="24"/>
        </w:rPr>
      </w:pPr>
    </w:p>
    <w:p w14:paraId="07F6E403" w14:textId="77777777" w:rsidR="00A0619D" w:rsidRPr="00A0619D" w:rsidRDefault="00A0619D" w:rsidP="00FA3299">
      <w:pPr>
        <w:pStyle w:val="ListParagraph"/>
        <w:widowControl w:val="0"/>
        <w:numPr>
          <w:ilvl w:val="0"/>
          <w:numId w:val="10"/>
        </w:numPr>
        <w:tabs>
          <w:tab w:val="left" w:pos="741"/>
        </w:tabs>
        <w:autoSpaceDE w:val="0"/>
        <w:autoSpaceDN w:val="0"/>
        <w:spacing w:before="240" w:after="0" w:line="240" w:lineRule="auto"/>
        <w:ind w:left="358" w:hanging="358"/>
        <w:contextualSpacing w:val="0"/>
        <w:jc w:val="left"/>
        <w:outlineLvl w:val="0"/>
        <w:rPr>
          <w:rFonts w:ascii="Palatino Linotype" w:eastAsia="Palatino Linotype" w:hAnsi="Palatino Linotype" w:cs="Palatino Linotype"/>
          <w:b/>
          <w:bCs/>
          <w:vanish/>
          <w:sz w:val="24"/>
          <w:szCs w:val="24"/>
        </w:rPr>
      </w:pPr>
    </w:p>
    <w:p w14:paraId="174EE8C9" w14:textId="698AAC0A" w:rsidR="00FA3299" w:rsidRPr="003C7402" w:rsidRDefault="00FA3299" w:rsidP="00FA3299">
      <w:pPr>
        <w:widowControl w:val="0"/>
        <w:numPr>
          <w:ilvl w:val="0"/>
          <w:numId w:val="10"/>
        </w:numPr>
        <w:tabs>
          <w:tab w:val="left" w:pos="741"/>
        </w:tabs>
        <w:autoSpaceDE w:val="0"/>
        <w:autoSpaceDN w:val="0"/>
        <w:spacing w:before="240" w:after="0" w:line="240" w:lineRule="auto"/>
        <w:ind w:left="358" w:hanging="358"/>
        <w:jc w:val="left"/>
        <w:outlineLvl w:val="0"/>
        <w:rPr>
          <w:rFonts w:ascii="Palatino Linotype" w:eastAsia="Palatino Linotype" w:hAnsi="Palatino Linotype" w:cs="Palatino Linotype"/>
          <w:b/>
          <w:bCs/>
          <w:sz w:val="24"/>
          <w:szCs w:val="24"/>
        </w:rPr>
      </w:pPr>
      <w:r w:rsidRPr="003C7402">
        <w:rPr>
          <w:rFonts w:ascii="Palatino Linotype" w:eastAsia="Palatino Linotype" w:hAnsi="Palatino Linotype" w:cs="Palatino Linotype"/>
          <w:b/>
          <w:bCs/>
          <w:sz w:val="24"/>
          <w:szCs w:val="24"/>
        </w:rPr>
        <w:t>DEPARTMENT/AGENCY PROFILE</w:t>
      </w:r>
    </w:p>
    <w:p w14:paraId="4945225D" w14:textId="77777777" w:rsidR="00FA3299" w:rsidRPr="003C7402" w:rsidRDefault="00FA3299" w:rsidP="00FA3299">
      <w:pPr>
        <w:widowControl w:val="0"/>
        <w:tabs>
          <w:tab w:val="left" w:pos="1461"/>
        </w:tabs>
        <w:autoSpaceDE w:val="0"/>
        <w:autoSpaceDN w:val="0"/>
        <w:spacing w:after="0" w:line="240" w:lineRule="auto"/>
        <w:outlineLvl w:val="1"/>
        <w:rPr>
          <w:rFonts w:ascii="Palatino Linotype" w:eastAsia="Palatino Linotype" w:hAnsi="Palatino Linotype" w:cs="Palatino Linotype"/>
          <w:i/>
          <w:sz w:val="24"/>
          <w:szCs w:val="24"/>
        </w:rPr>
      </w:pPr>
      <w:bookmarkStart w:id="0" w:name="_TOC_250003"/>
      <w:bookmarkEnd w:id="0"/>
    </w:p>
    <w:p w14:paraId="7C441E3A" w14:textId="77777777" w:rsidR="00FA3299" w:rsidRPr="003C7402" w:rsidRDefault="00FA3299" w:rsidP="00FA3299">
      <w:pPr>
        <w:tabs>
          <w:tab w:val="left" w:pos="5064"/>
        </w:tabs>
        <w:ind w:left="1104"/>
        <w:rPr>
          <w:rFonts w:ascii="Palatino Linotype" w:hAnsi="Palatino Linotype"/>
          <w:sz w:val="24"/>
          <w:szCs w:val="24"/>
        </w:rPr>
      </w:pPr>
      <w:r w:rsidRPr="003C7402">
        <w:rPr>
          <w:rFonts w:ascii="Palatino Linotype" w:hAnsi="Palatino Linotype"/>
          <w:b/>
          <w:sz w:val="24"/>
          <w:szCs w:val="24"/>
        </w:rPr>
        <w:t>B.</w:t>
      </w:r>
      <w:r w:rsidRPr="003C7402">
        <w:rPr>
          <w:rFonts w:ascii="Palatino Linotype" w:hAnsi="Palatino Linotype"/>
          <w:b/>
          <w:spacing w:val="2"/>
          <w:sz w:val="24"/>
          <w:szCs w:val="24"/>
        </w:rPr>
        <w:t xml:space="preserve"> </w:t>
      </w:r>
      <w:r w:rsidRPr="003C7402">
        <w:rPr>
          <w:rFonts w:ascii="Palatino Linotype" w:hAnsi="Palatino Linotype"/>
          <w:b/>
          <w:sz w:val="24"/>
          <w:szCs w:val="24"/>
        </w:rPr>
        <w:t>1.</w:t>
      </w:r>
      <w:r w:rsidRPr="003C7402">
        <w:rPr>
          <w:rFonts w:ascii="Palatino Linotype" w:hAnsi="Palatino Linotype"/>
          <w:b/>
          <w:spacing w:val="-2"/>
          <w:sz w:val="24"/>
          <w:szCs w:val="24"/>
        </w:rPr>
        <w:t xml:space="preserve"> </w:t>
      </w:r>
      <w:r w:rsidRPr="003C7402">
        <w:rPr>
          <w:rFonts w:ascii="Palatino Linotype" w:hAnsi="Palatino Linotype"/>
          <w:b/>
          <w:sz w:val="24"/>
          <w:szCs w:val="24"/>
        </w:rPr>
        <w:t>Name</w:t>
      </w:r>
      <w:r w:rsidRPr="003C7402">
        <w:rPr>
          <w:rFonts w:ascii="Palatino Linotype" w:hAnsi="Palatino Linotype"/>
          <w:b/>
          <w:spacing w:val="-4"/>
          <w:sz w:val="24"/>
          <w:szCs w:val="24"/>
        </w:rPr>
        <w:t xml:space="preserve"> </w:t>
      </w:r>
      <w:r w:rsidRPr="003C7402">
        <w:rPr>
          <w:rFonts w:ascii="Palatino Linotype" w:hAnsi="Palatino Linotype"/>
          <w:b/>
          <w:sz w:val="24"/>
          <w:szCs w:val="24"/>
        </w:rPr>
        <w:t>of</w:t>
      </w:r>
      <w:r w:rsidRPr="003C7402">
        <w:rPr>
          <w:rFonts w:ascii="Palatino Linotype" w:hAnsi="Palatino Linotype"/>
          <w:b/>
          <w:spacing w:val="-3"/>
          <w:sz w:val="24"/>
          <w:szCs w:val="24"/>
        </w:rPr>
        <w:t xml:space="preserve"> </w:t>
      </w:r>
      <w:r w:rsidRPr="003C7402">
        <w:rPr>
          <w:rFonts w:ascii="Palatino Linotype" w:hAnsi="Palatino Linotype"/>
          <w:b/>
          <w:sz w:val="24"/>
          <w:szCs w:val="24"/>
        </w:rPr>
        <w:t>Designated</w:t>
      </w:r>
      <w:r w:rsidRPr="003C7402">
        <w:rPr>
          <w:rFonts w:ascii="Palatino Linotype" w:hAnsi="Palatino Linotype"/>
          <w:b/>
          <w:spacing w:val="-5"/>
          <w:sz w:val="24"/>
          <w:szCs w:val="24"/>
        </w:rPr>
        <w:t xml:space="preserve"> </w:t>
      </w:r>
      <w:r w:rsidRPr="003C7402">
        <w:rPr>
          <w:rFonts w:ascii="Palatino Linotype" w:hAnsi="Palatino Linotype"/>
          <w:b/>
          <w:sz w:val="24"/>
          <w:szCs w:val="24"/>
        </w:rPr>
        <w:t>IS</w:t>
      </w:r>
      <w:r w:rsidRPr="003C7402">
        <w:rPr>
          <w:rFonts w:ascii="Palatino Linotype" w:hAnsi="Palatino Linotype"/>
          <w:b/>
          <w:spacing w:val="1"/>
          <w:sz w:val="24"/>
          <w:szCs w:val="24"/>
        </w:rPr>
        <w:t xml:space="preserve"> </w:t>
      </w:r>
      <w:r w:rsidRPr="003C7402">
        <w:rPr>
          <w:rFonts w:ascii="Palatino Linotype" w:hAnsi="Palatino Linotype"/>
          <w:b/>
          <w:spacing w:val="-2"/>
          <w:sz w:val="24"/>
          <w:szCs w:val="24"/>
        </w:rPr>
        <w:t>Planner:</w:t>
      </w:r>
      <w:r w:rsidRPr="003C7402">
        <w:rPr>
          <w:rFonts w:ascii="Palatino Linotype" w:hAnsi="Palatino Linotype"/>
          <w:b/>
          <w:sz w:val="24"/>
          <w:szCs w:val="24"/>
        </w:rPr>
        <w:tab/>
      </w:r>
      <w:r w:rsidRPr="003C7402">
        <w:rPr>
          <w:rFonts w:ascii="Palatino Linotype" w:hAnsi="Palatino Linotype"/>
          <w:sz w:val="24"/>
          <w:szCs w:val="24"/>
        </w:rPr>
        <w:t>${</w:t>
      </w:r>
      <w:proofErr w:type="spellStart"/>
      <w:r w:rsidRPr="003C7402">
        <w:rPr>
          <w:rFonts w:ascii="Palatino Linotype" w:hAnsi="Palatino Linotype"/>
          <w:sz w:val="24"/>
          <w:szCs w:val="24"/>
        </w:rPr>
        <w:t>plannerName</w:t>
      </w:r>
      <w:proofErr w:type="spellEnd"/>
      <w:r w:rsidRPr="003C7402">
        <w:rPr>
          <w:rFonts w:ascii="Palatino Linotype" w:hAnsi="Palatino Linotype"/>
          <w:sz w:val="24"/>
          <w:szCs w:val="24"/>
        </w:rPr>
        <w:t>}</w:t>
      </w:r>
    </w:p>
    <w:p w14:paraId="5C488C1B" w14:textId="77777777" w:rsidR="00FA3299" w:rsidRPr="003C7402" w:rsidRDefault="00FA3299" w:rsidP="00FA3299">
      <w:pPr>
        <w:pStyle w:val="BodyText"/>
        <w:spacing w:before="17"/>
        <w:rPr>
          <w:rFonts w:ascii="Palatino Linotype" w:hAnsi="Palatino Linotype"/>
          <w:sz w:val="24"/>
          <w:szCs w:val="24"/>
        </w:rPr>
      </w:pPr>
    </w:p>
    <w:p w14:paraId="6633DD85" w14:textId="77777777" w:rsidR="00FA3299" w:rsidRPr="003C7402" w:rsidRDefault="00FA3299" w:rsidP="00FA3299">
      <w:pPr>
        <w:pStyle w:val="ListParagraph"/>
        <w:widowControl w:val="0"/>
        <w:numPr>
          <w:ilvl w:val="0"/>
          <w:numId w:val="11"/>
        </w:numPr>
        <w:tabs>
          <w:tab w:val="left" w:pos="2183"/>
          <w:tab w:val="left" w:pos="5064"/>
        </w:tabs>
        <w:autoSpaceDE w:val="0"/>
        <w:autoSpaceDN w:val="0"/>
        <w:spacing w:after="0" w:line="240" w:lineRule="auto"/>
        <w:ind w:left="2183" w:hanging="359"/>
        <w:contextualSpacing w:val="0"/>
        <w:rPr>
          <w:rFonts w:ascii="Palatino Linotype" w:hAnsi="Palatino Linotype"/>
          <w:sz w:val="24"/>
          <w:szCs w:val="24"/>
        </w:rPr>
      </w:pPr>
      <w:r w:rsidRPr="003C7402">
        <w:rPr>
          <w:rFonts w:ascii="Palatino Linotype" w:hAnsi="Palatino Linotype"/>
          <w:b/>
          <w:sz w:val="24"/>
          <w:szCs w:val="24"/>
        </w:rPr>
        <w:t>Plantilla</w:t>
      </w:r>
      <w:r w:rsidRPr="003C7402">
        <w:rPr>
          <w:rFonts w:ascii="Palatino Linotype" w:hAnsi="Palatino Linotype"/>
          <w:b/>
          <w:spacing w:val="-8"/>
          <w:sz w:val="24"/>
          <w:szCs w:val="24"/>
        </w:rPr>
        <w:t xml:space="preserve"> </w:t>
      </w:r>
      <w:r w:rsidRPr="003C7402">
        <w:rPr>
          <w:rFonts w:ascii="Palatino Linotype" w:hAnsi="Palatino Linotype"/>
          <w:b/>
          <w:spacing w:val="-2"/>
          <w:sz w:val="24"/>
          <w:szCs w:val="24"/>
        </w:rPr>
        <w:t>Position:</w:t>
      </w:r>
      <w:r w:rsidRPr="003C7402">
        <w:rPr>
          <w:rFonts w:ascii="Palatino Linotype" w:hAnsi="Palatino Linotype"/>
          <w:b/>
          <w:sz w:val="24"/>
          <w:szCs w:val="24"/>
        </w:rPr>
        <w:tab/>
      </w:r>
      <w:r w:rsidRPr="003C7402">
        <w:rPr>
          <w:rFonts w:ascii="Palatino Linotype" w:hAnsi="Palatino Linotype"/>
          <w:sz w:val="24"/>
          <w:szCs w:val="24"/>
        </w:rPr>
        <w:t>${</w:t>
      </w:r>
      <w:proofErr w:type="spellStart"/>
      <w:r w:rsidRPr="003C7402">
        <w:rPr>
          <w:rFonts w:ascii="Palatino Linotype" w:hAnsi="Palatino Linotype"/>
          <w:sz w:val="24"/>
          <w:szCs w:val="24"/>
        </w:rPr>
        <w:t>plantillaPosition</w:t>
      </w:r>
      <w:proofErr w:type="spellEnd"/>
      <w:r w:rsidRPr="003C7402">
        <w:rPr>
          <w:rFonts w:ascii="Palatino Linotype" w:hAnsi="Palatino Linotype"/>
          <w:sz w:val="24"/>
          <w:szCs w:val="24"/>
        </w:rPr>
        <w:t>}</w:t>
      </w:r>
    </w:p>
    <w:p w14:paraId="6EC61EDD" w14:textId="77777777" w:rsidR="00FA3299" w:rsidRPr="003C7402" w:rsidRDefault="00FA3299" w:rsidP="00FA3299">
      <w:pPr>
        <w:pStyle w:val="BodyText"/>
        <w:spacing w:before="36"/>
        <w:rPr>
          <w:rFonts w:ascii="Palatino Linotype" w:hAnsi="Palatino Linotype"/>
          <w:sz w:val="24"/>
          <w:szCs w:val="24"/>
        </w:rPr>
      </w:pPr>
    </w:p>
    <w:p w14:paraId="419B0589" w14:textId="77777777" w:rsidR="00FA3299" w:rsidRPr="003C7402" w:rsidRDefault="00FA3299" w:rsidP="00FA3299">
      <w:pPr>
        <w:pStyle w:val="ListParagraph"/>
        <w:widowControl w:val="0"/>
        <w:numPr>
          <w:ilvl w:val="0"/>
          <w:numId w:val="11"/>
        </w:numPr>
        <w:tabs>
          <w:tab w:val="left" w:pos="2183"/>
          <w:tab w:val="left" w:pos="5064"/>
        </w:tabs>
        <w:autoSpaceDE w:val="0"/>
        <w:autoSpaceDN w:val="0"/>
        <w:spacing w:after="0" w:line="240" w:lineRule="auto"/>
        <w:ind w:left="2183" w:hanging="359"/>
        <w:contextualSpacing w:val="0"/>
        <w:rPr>
          <w:rFonts w:ascii="Palatino Linotype" w:hAnsi="Palatino Linotype"/>
          <w:sz w:val="24"/>
          <w:szCs w:val="24"/>
        </w:rPr>
      </w:pPr>
      <w:r w:rsidRPr="003C7402">
        <w:rPr>
          <w:rFonts w:ascii="Palatino Linotype" w:hAnsi="Palatino Linotype"/>
          <w:b/>
          <w:sz w:val="24"/>
          <w:szCs w:val="24"/>
        </w:rPr>
        <w:t>Organizational</w:t>
      </w:r>
      <w:r w:rsidRPr="003C7402">
        <w:rPr>
          <w:rFonts w:ascii="Palatino Linotype" w:hAnsi="Palatino Linotype"/>
          <w:b/>
          <w:spacing w:val="-5"/>
          <w:sz w:val="24"/>
          <w:szCs w:val="24"/>
        </w:rPr>
        <w:t xml:space="preserve"> </w:t>
      </w:r>
      <w:r w:rsidRPr="003C7402">
        <w:rPr>
          <w:rFonts w:ascii="Palatino Linotype" w:hAnsi="Palatino Linotype"/>
          <w:b/>
          <w:spacing w:val="-2"/>
          <w:sz w:val="24"/>
          <w:szCs w:val="24"/>
        </w:rPr>
        <w:t>Unit:</w:t>
      </w:r>
      <w:r w:rsidRPr="003C7402">
        <w:rPr>
          <w:rFonts w:ascii="Palatino Linotype" w:hAnsi="Palatino Linotype"/>
          <w:b/>
          <w:sz w:val="24"/>
          <w:szCs w:val="24"/>
        </w:rPr>
        <w:tab/>
      </w:r>
      <w:r w:rsidRPr="003C7402">
        <w:rPr>
          <w:rFonts w:ascii="Palatino Linotype" w:hAnsi="Palatino Linotype"/>
          <w:sz w:val="24"/>
          <w:szCs w:val="24"/>
        </w:rPr>
        <w:t>${</w:t>
      </w:r>
      <w:proofErr w:type="spellStart"/>
      <w:r w:rsidRPr="003C7402">
        <w:rPr>
          <w:rFonts w:ascii="Palatino Linotype" w:hAnsi="Palatino Linotype"/>
          <w:sz w:val="24"/>
          <w:szCs w:val="24"/>
        </w:rPr>
        <w:t>organizationalUnit</w:t>
      </w:r>
      <w:proofErr w:type="spellEnd"/>
      <w:r w:rsidRPr="003C7402">
        <w:rPr>
          <w:rFonts w:ascii="Palatino Linotype" w:hAnsi="Palatino Linotype"/>
          <w:sz w:val="24"/>
          <w:szCs w:val="24"/>
        </w:rPr>
        <w:t>}</w:t>
      </w:r>
    </w:p>
    <w:p w14:paraId="73303F58" w14:textId="77777777" w:rsidR="00FA3299" w:rsidRPr="003C7402" w:rsidRDefault="00FA3299" w:rsidP="00FA3299">
      <w:pPr>
        <w:pStyle w:val="ListParagraph"/>
        <w:widowControl w:val="0"/>
        <w:numPr>
          <w:ilvl w:val="0"/>
          <w:numId w:val="11"/>
        </w:numPr>
        <w:tabs>
          <w:tab w:val="left" w:pos="2183"/>
          <w:tab w:val="left" w:pos="5064"/>
        </w:tabs>
        <w:autoSpaceDE w:val="0"/>
        <w:autoSpaceDN w:val="0"/>
        <w:spacing w:before="169" w:after="0" w:line="240" w:lineRule="auto"/>
        <w:ind w:left="2183" w:hanging="359"/>
        <w:contextualSpacing w:val="0"/>
        <w:rPr>
          <w:rFonts w:ascii="Palatino Linotype" w:hAnsi="Palatino Linotype"/>
          <w:sz w:val="24"/>
          <w:szCs w:val="24"/>
        </w:rPr>
      </w:pPr>
      <w:r w:rsidRPr="003C7402">
        <w:rPr>
          <w:rFonts w:ascii="Palatino Linotype" w:hAnsi="Palatino Linotype"/>
          <w:b/>
          <w:sz w:val="24"/>
          <w:szCs w:val="24"/>
        </w:rPr>
        <w:t>E-mail</w:t>
      </w:r>
      <w:r w:rsidRPr="003C7402">
        <w:rPr>
          <w:rFonts w:ascii="Palatino Linotype" w:hAnsi="Palatino Linotype"/>
          <w:b/>
          <w:spacing w:val="-4"/>
          <w:sz w:val="24"/>
          <w:szCs w:val="24"/>
        </w:rPr>
        <w:t xml:space="preserve"> </w:t>
      </w:r>
      <w:r w:rsidRPr="003C7402">
        <w:rPr>
          <w:rFonts w:ascii="Palatino Linotype" w:hAnsi="Palatino Linotype"/>
          <w:b/>
          <w:spacing w:val="-2"/>
          <w:sz w:val="24"/>
          <w:szCs w:val="24"/>
        </w:rPr>
        <w:t>Address</w:t>
      </w:r>
      <w:r w:rsidRPr="003C7402">
        <w:rPr>
          <w:rFonts w:ascii="Palatino Linotype" w:hAnsi="Palatino Linotype"/>
          <w:spacing w:val="-2"/>
          <w:sz w:val="24"/>
          <w:szCs w:val="24"/>
        </w:rPr>
        <w:t>:</w:t>
      </w:r>
      <w:r w:rsidRPr="003C7402">
        <w:rPr>
          <w:rFonts w:ascii="Palatino Linotype" w:hAnsi="Palatino Linotype"/>
          <w:sz w:val="24"/>
          <w:szCs w:val="24"/>
        </w:rPr>
        <w:tab/>
        <w:t>${</w:t>
      </w:r>
      <w:proofErr w:type="spellStart"/>
      <w:r w:rsidRPr="003C7402">
        <w:rPr>
          <w:rFonts w:ascii="Palatino Linotype" w:hAnsi="Palatino Linotype"/>
          <w:sz w:val="24"/>
          <w:szCs w:val="24"/>
        </w:rPr>
        <w:t>emailAddress</w:t>
      </w:r>
      <w:proofErr w:type="spellEnd"/>
      <w:r w:rsidRPr="003C7402">
        <w:rPr>
          <w:rFonts w:ascii="Palatino Linotype" w:hAnsi="Palatino Linotype"/>
          <w:sz w:val="24"/>
          <w:szCs w:val="24"/>
        </w:rPr>
        <w:t>}</w:t>
      </w:r>
    </w:p>
    <w:p w14:paraId="1CFB065C" w14:textId="77777777" w:rsidR="00FA3299" w:rsidRPr="003C7402" w:rsidRDefault="00FA3299" w:rsidP="00FA3299">
      <w:pPr>
        <w:pStyle w:val="ListParagraph"/>
        <w:widowControl w:val="0"/>
        <w:numPr>
          <w:ilvl w:val="0"/>
          <w:numId w:val="11"/>
        </w:numPr>
        <w:tabs>
          <w:tab w:val="left" w:pos="2183"/>
          <w:tab w:val="left" w:pos="5064"/>
        </w:tabs>
        <w:autoSpaceDE w:val="0"/>
        <w:autoSpaceDN w:val="0"/>
        <w:spacing w:before="169" w:after="0" w:line="240" w:lineRule="auto"/>
        <w:ind w:left="2183" w:hanging="359"/>
        <w:contextualSpacing w:val="0"/>
        <w:rPr>
          <w:rFonts w:ascii="Palatino Linotype" w:hAnsi="Palatino Linotype"/>
          <w:sz w:val="24"/>
          <w:szCs w:val="24"/>
        </w:rPr>
      </w:pPr>
      <w:r w:rsidRPr="003C7402">
        <w:rPr>
          <w:rFonts w:ascii="Palatino Linotype" w:hAnsi="Palatino Linotype"/>
          <w:b/>
          <w:sz w:val="24"/>
          <w:szCs w:val="24"/>
        </w:rPr>
        <w:t>Contact</w:t>
      </w:r>
      <w:r w:rsidRPr="003C7402">
        <w:rPr>
          <w:rFonts w:ascii="Palatino Linotype" w:hAnsi="Palatino Linotype"/>
          <w:b/>
          <w:spacing w:val="-5"/>
          <w:sz w:val="24"/>
          <w:szCs w:val="24"/>
        </w:rPr>
        <w:t xml:space="preserve"> </w:t>
      </w:r>
      <w:r w:rsidRPr="003C7402">
        <w:rPr>
          <w:rFonts w:ascii="Palatino Linotype" w:hAnsi="Palatino Linotype"/>
          <w:b/>
          <w:spacing w:val="-2"/>
          <w:sz w:val="24"/>
          <w:szCs w:val="24"/>
        </w:rPr>
        <w:t>Number/s</w:t>
      </w:r>
      <w:r w:rsidRPr="003C7402">
        <w:rPr>
          <w:rFonts w:ascii="Palatino Linotype" w:hAnsi="Palatino Linotype"/>
          <w:spacing w:val="-2"/>
          <w:sz w:val="24"/>
          <w:szCs w:val="24"/>
        </w:rPr>
        <w:t>:</w:t>
      </w:r>
      <w:r w:rsidRPr="003C7402">
        <w:rPr>
          <w:rFonts w:ascii="Palatino Linotype" w:hAnsi="Palatino Linotype"/>
          <w:sz w:val="24"/>
          <w:szCs w:val="24"/>
        </w:rPr>
        <w:tab/>
        <w:t>${</w:t>
      </w:r>
      <w:proofErr w:type="spellStart"/>
      <w:r w:rsidRPr="003C7402">
        <w:rPr>
          <w:rFonts w:ascii="Palatino Linotype" w:hAnsi="Palatino Linotype"/>
          <w:sz w:val="24"/>
          <w:szCs w:val="24"/>
        </w:rPr>
        <w:t>contactNumbers</w:t>
      </w:r>
      <w:proofErr w:type="spellEnd"/>
      <w:r w:rsidRPr="003C7402">
        <w:rPr>
          <w:rFonts w:ascii="Palatino Linotype" w:hAnsi="Palatino Linotype"/>
          <w:sz w:val="24"/>
          <w:szCs w:val="24"/>
        </w:rPr>
        <w:t>}</w:t>
      </w:r>
    </w:p>
    <w:p w14:paraId="652FC6C5" w14:textId="77777777" w:rsidR="00FA3299" w:rsidRPr="003C7402" w:rsidRDefault="00FA3299" w:rsidP="00FA3299">
      <w:pPr>
        <w:widowControl w:val="0"/>
        <w:tabs>
          <w:tab w:val="left" w:pos="2183"/>
          <w:tab w:val="left" w:pos="5064"/>
        </w:tabs>
        <w:autoSpaceDE w:val="0"/>
        <w:autoSpaceDN w:val="0"/>
        <w:spacing w:before="169" w:after="0" w:line="240" w:lineRule="auto"/>
        <w:rPr>
          <w:rFonts w:ascii="Palatino Linotype" w:hAnsi="Palatino Linotype"/>
          <w:sz w:val="24"/>
          <w:szCs w:val="24"/>
        </w:rPr>
      </w:pPr>
    </w:p>
    <w:p w14:paraId="74E95B1D" w14:textId="77777777" w:rsidR="00FA3299" w:rsidRPr="003C7402" w:rsidRDefault="00FA3299" w:rsidP="00FA3299">
      <w:pPr>
        <w:widowControl w:val="0"/>
        <w:tabs>
          <w:tab w:val="left" w:pos="2183"/>
          <w:tab w:val="left" w:pos="5064"/>
        </w:tabs>
        <w:autoSpaceDE w:val="0"/>
        <w:autoSpaceDN w:val="0"/>
        <w:spacing w:line="240" w:lineRule="auto"/>
        <w:ind w:left="1106"/>
        <w:rPr>
          <w:rFonts w:ascii="Palatino Linotype" w:hAnsi="Palatino Linotype"/>
          <w:b/>
          <w:bCs/>
          <w:sz w:val="24"/>
          <w:szCs w:val="24"/>
        </w:rPr>
      </w:pPr>
      <w:r w:rsidRPr="003C7402">
        <w:rPr>
          <w:rFonts w:ascii="Palatino Linotype" w:hAnsi="Palatino Linotype"/>
          <w:b/>
          <w:bCs/>
          <w:sz w:val="24"/>
          <w:szCs w:val="24"/>
        </w:rPr>
        <w:t xml:space="preserve">  B. 2. Current Annual ICT Budget </w:t>
      </w:r>
    </w:p>
    <w:p w14:paraId="375968CA" w14:textId="77777777" w:rsidR="00FA3299" w:rsidRPr="003C7402" w:rsidRDefault="00FA3299" w:rsidP="00FA3299">
      <w:pPr>
        <w:widowControl w:val="0"/>
        <w:tabs>
          <w:tab w:val="left" w:pos="2183"/>
          <w:tab w:val="left" w:pos="5064"/>
        </w:tabs>
        <w:autoSpaceDE w:val="0"/>
        <w:autoSpaceDN w:val="0"/>
        <w:spacing w:line="240" w:lineRule="auto"/>
        <w:ind w:left="1106"/>
        <w:rPr>
          <w:rFonts w:ascii="Palatino Linotype" w:hAnsi="Palatino Linotype"/>
          <w:b/>
          <w:bCs/>
          <w:sz w:val="24"/>
          <w:szCs w:val="24"/>
        </w:rPr>
      </w:pPr>
    </w:p>
    <w:p w14:paraId="7C15CD98" w14:textId="77777777" w:rsidR="00FA3299" w:rsidRPr="003C7402" w:rsidRDefault="00FA3299" w:rsidP="00FA3299">
      <w:pPr>
        <w:widowControl w:val="0"/>
        <w:tabs>
          <w:tab w:val="left" w:pos="3624"/>
          <w:tab w:val="left" w:pos="4344"/>
        </w:tabs>
        <w:autoSpaceDE w:val="0"/>
        <w:autoSpaceDN w:val="0"/>
        <w:spacing w:after="0" w:line="296" w:lineRule="exact"/>
        <w:ind w:left="2268"/>
        <w:rPr>
          <w:rFonts w:ascii="Palatino Linotype" w:eastAsia="Palatino Linotype" w:hAnsi="Palatino Linotype" w:cs="Palatino Linotype"/>
          <w:spacing w:val="-2"/>
          <w:sz w:val="24"/>
          <w:szCs w:val="24"/>
        </w:rPr>
      </w:pPr>
      <w:r w:rsidRPr="003C7402">
        <w:rPr>
          <w:rFonts w:ascii="Palatino Linotype" w:eastAsia="Palatino Linotype" w:hAnsi="Palatino Linotype" w:cs="Palatino Linotype"/>
          <w:b/>
          <w:spacing w:val="-4"/>
          <w:sz w:val="24"/>
          <w:szCs w:val="24"/>
        </w:rPr>
        <w:t>MOOE</w:t>
      </w:r>
      <w:r w:rsidRPr="003C7402">
        <w:rPr>
          <w:rFonts w:ascii="Palatino Linotype" w:eastAsia="Palatino Linotype" w:hAnsi="Palatino Linotype" w:cs="Palatino Linotype"/>
          <w:b/>
          <w:sz w:val="24"/>
          <w:szCs w:val="24"/>
        </w:rPr>
        <w:tab/>
      </w:r>
      <w:r w:rsidRPr="003C7402">
        <w:rPr>
          <w:rFonts w:ascii="Palatino Linotype" w:eastAsia="Palatino Linotype" w:hAnsi="Palatino Linotype" w:cs="Palatino Linotype"/>
          <w:spacing w:val="-10"/>
          <w:sz w:val="24"/>
          <w:szCs w:val="24"/>
        </w:rPr>
        <w:t>-</w:t>
      </w:r>
      <w:r w:rsidRPr="003C7402">
        <w:rPr>
          <w:rFonts w:ascii="Palatino Linotype" w:eastAsia="Palatino Linotype" w:hAnsi="Palatino Linotype" w:cs="Palatino Linotype"/>
          <w:sz w:val="24"/>
          <w:szCs w:val="24"/>
        </w:rPr>
        <w:tab/>
      </w:r>
      <w:r w:rsidRPr="003C7402">
        <w:rPr>
          <w:rFonts w:ascii="Palatino Linotype" w:eastAsia="Palatino Linotype" w:hAnsi="Palatino Linotype" w:cs="Palatino Linotype"/>
          <w:spacing w:val="-2"/>
          <w:sz w:val="24"/>
          <w:szCs w:val="24"/>
        </w:rPr>
        <w:t>${</w:t>
      </w:r>
      <w:proofErr w:type="spellStart"/>
      <w:r w:rsidRPr="003C7402">
        <w:rPr>
          <w:rFonts w:ascii="Palatino Linotype" w:eastAsia="Palatino Linotype" w:hAnsi="Palatino Linotype" w:cs="Palatino Linotype"/>
          <w:spacing w:val="-2"/>
          <w:sz w:val="24"/>
          <w:szCs w:val="24"/>
        </w:rPr>
        <w:t>mooe</w:t>
      </w:r>
      <w:proofErr w:type="spellEnd"/>
      <w:r w:rsidRPr="003C7402">
        <w:rPr>
          <w:rFonts w:ascii="Palatino Linotype" w:eastAsia="Palatino Linotype" w:hAnsi="Palatino Linotype" w:cs="Palatino Linotype"/>
          <w:spacing w:val="-2"/>
          <w:sz w:val="24"/>
          <w:szCs w:val="24"/>
        </w:rPr>
        <w:t>}</w:t>
      </w:r>
    </w:p>
    <w:p w14:paraId="6B7D339B" w14:textId="77777777" w:rsidR="00FA3299" w:rsidRPr="003C7402" w:rsidRDefault="00FA3299" w:rsidP="00FA3299">
      <w:pPr>
        <w:widowControl w:val="0"/>
        <w:tabs>
          <w:tab w:val="left" w:pos="3624"/>
          <w:tab w:val="left" w:pos="4344"/>
        </w:tabs>
        <w:autoSpaceDE w:val="0"/>
        <w:autoSpaceDN w:val="0"/>
        <w:spacing w:after="0" w:line="296" w:lineRule="exact"/>
        <w:ind w:left="1464"/>
        <w:rPr>
          <w:rFonts w:ascii="Palatino Linotype" w:eastAsia="Palatino Linotype" w:hAnsi="Palatino Linotype" w:cs="Palatino Linotype"/>
          <w:spacing w:val="-2"/>
          <w:sz w:val="24"/>
          <w:szCs w:val="24"/>
        </w:rPr>
      </w:pPr>
    </w:p>
    <w:p w14:paraId="3D31B705" w14:textId="77777777" w:rsidR="00FA3299" w:rsidRPr="003C7402" w:rsidRDefault="00FA3299" w:rsidP="00FA3299">
      <w:pPr>
        <w:widowControl w:val="0"/>
        <w:tabs>
          <w:tab w:val="left" w:pos="3624"/>
          <w:tab w:val="left" w:pos="4344"/>
        </w:tabs>
        <w:autoSpaceDE w:val="0"/>
        <w:autoSpaceDN w:val="0"/>
        <w:spacing w:after="0" w:line="240" w:lineRule="auto"/>
        <w:ind w:left="2268"/>
        <w:rPr>
          <w:rFonts w:ascii="Palatino Linotype" w:eastAsia="Palatino Linotype" w:hAnsi="Palatino Linotype" w:cs="Palatino Linotype"/>
          <w:spacing w:val="-2"/>
          <w:sz w:val="24"/>
          <w:szCs w:val="24"/>
        </w:rPr>
      </w:pPr>
      <w:r w:rsidRPr="003C7402">
        <w:rPr>
          <w:rFonts w:ascii="Palatino Linotype" w:eastAsia="Palatino Linotype" w:hAnsi="Palatino Linotype" w:cs="Palatino Linotype"/>
          <w:b/>
          <w:spacing w:val="-5"/>
          <w:sz w:val="24"/>
          <w:szCs w:val="24"/>
        </w:rPr>
        <w:t>CO</w:t>
      </w:r>
      <w:r w:rsidRPr="003C7402">
        <w:rPr>
          <w:rFonts w:ascii="Palatino Linotype" w:eastAsia="Palatino Linotype" w:hAnsi="Palatino Linotype" w:cs="Palatino Linotype"/>
          <w:b/>
          <w:sz w:val="24"/>
          <w:szCs w:val="24"/>
        </w:rPr>
        <w:tab/>
      </w:r>
      <w:r w:rsidRPr="003C7402">
        <w:rPr>
          <w:rFonts w:ascii="Palatino Linotype" w:eastAsia="Palatino Linotype" w:hAnsi="Palatino Linotype" w:cs="Palatino Linotype"/>
          <w:spacing w:val="-10"/>
          <w:sz w:val="24"/>
          <w:szCs w:val="24"/>
        </w:rPr>
        <w:t>-</w:t>
      </w:r>
      <w:r w:rsidRPr="003C7402">
        <w:rPr>
          <w:rFonts w:ascii="Palatino Linotype" w:eastAsia="Palatino Linotype" w:hAnsi="Palatino Linotype" w:cs="Palatino Linotype"/>
          <w:sz w:val="24"/>
          <w:szCs w:val="24"/>
        </w:rPr>
        <w:tab/>
      </w:r>
      <w:r w:rsidRPr="003C7402">
        <w:rPr>
          <w:rFonts w:ascii="Palatino Linotype" w:eastAsia="Palatino Linotype" w:hAnsi="Palatino Linotype" w:cs="Palatino Linotype"/>
          <w:spacing w:val="-2"/>
          <w:sz w:val="24"/>
          <w:szCs w:val="24"/>
        </w:rPr>
        <w:t>${co}</w:t>
      </w:r>
    </w:p>
    <w:p w14:paraId="37472271" w14:textId="77777777" w:rsidR="00FA3299" w:rsidRPr="003C7402" w:rsidRDefault="00FA3299" w:rsidP="00FA3299">
      <w:pPr>
        <w:widowControl w:val="0"/>
        <w:tabs>
          <w:tab w:val="left" w:pos="3624"/>
          <w:tab w:val="left" w:pos="4344"/>
        </w:tabs>
        <w:autoSpaceDE w:val="0"/>
        <w:autoSpaceDN w:val="0"/>
        <w:spacing w:before="1" w:after="0" w:line="240" w:lineRule="auto"/>
        <w:ind w:left="1464"/>
        <w:rPr>
          <w:rFonts w:ascii="Palatino Linotype" w:eastAsia="Palatino Linotype" w:hAnsi="Palatino Linotype" w:cs="Palatino Linotype"/>
          <w:sz w:val="24"/>
          <w:szCs w:val="24"/>
        </w:rPr>
      </w:pPr>
    </w:p>
    <w:p w14:paraId="3F012AE8" w14:textId="77777777" w:rsidR="00FA3299" w:rsidRPr="003C7402" w:rsidRDefault="00FA3299" w:rsidP="00FA3299">
      <w:pPr>
        <w:widowControl w:val="0"/>
        <w:tabs>
          <w:tab w:val="left" w:pos="3624"/>
          <w:tab w:val="left" w:pos="4344"/>
        </w:tabs>
        <w:autoSpaceDE w:val="0"/>
        <w:autoSpaceDN w:val="0"/>
        <w:spacing w:before="169" w:after="0" w:line="240" w:lineRule="auto"/>
        <w:ind w:left="2268"/>
        <w:rPr>
          <w:rFonts w:ascii="Palatino Linotype" w:eastAsia="Palatino Linotype" w:hAnsi="Palatino Linotype" w:cs="Palatino Linotype"/>
          <w:b/>
          <w:sz w:val="24"/>
          <w:szCs w:val="24"/>
        </w:rPr>
      </w:pPr>
      <w:r w:rsidRPr="003C7402">
        <w:rPr>
          <w:rFonts w:ascii="Palatino Linotype" w:eastAsia="Palatino Linotype" w:hAnsi="Palatino Linotype" w:cs="Palatino Linotype"/>
          <w:b/>
          <w:spacing w:val="-2"/>
          <w:sz w:val="24"/>
          <w:szCs w:val="24"/>
        </w:rPr>
        <w:t>Total</w:t>
      </w:r>
      <w:r w:rsidRPr="003C7402">
        <w:rPr>
          <w:rFonts w:ascii="Palatino Linotype" w:eastAsia="Palatino Linotype" w:hAnsi="Palatino Linotype" w:cs="Palatino Linotype"/>
          <w:b/>
          <w:sz w:val="24"/>
          <w:szCs w:val="24"/>
        </w:rPr>
        <w:tab/>
      </w:r>
      <w:r w:rsidRPr="003C7402">
        <w:rPr>
          <w:rFonts w:ascii="Palatino Linotype" w:eastAsia="Palatino Linotype" w:hAnsi="Palatino Linotype" w:cs="Palatino Linotype"/>
          <w:spacing w:val="-10"/>
          <w:sz w:val="24"/>
          <w:szCs w:val="24"/>
        </w:rPr>
        <w:t>-</w:t>
      </w:r>
      <w:r w:rsidRPr="003C7402">
        <w:rPr>
          <w:rFonts w:ascii="Palatino Linotype" w:eastAsia="Palatino Linotype" w:hAnsi="Palatino Linotype" w:cs="Palatino Linotype"/>
          <w:sz w:val="24"/>
          <w:szCs w:val="24"/>
        </w:rPr>
        <w:tab/>
      </w:r>
      <w:r w:rsidRPr="003C7402">
        <w:rPr>
          <w:rFonts w:ascii="Palatino Linotype" w:eastAsia="Palatino Linotype" w:hAnsi="Palatino Linotype" w:cs="Palatino Linotype"/>
          <w:b/>
          <w:sz w:val="24"/>
          <w:szCs w:val="24"/>
        </w:rPr>
        <w:t>${total}</w:t>
      </w:r>
    </w:p>
    <w:p w14:paraId="2AD7E8AA" w14:textId="77777777" w:rsidR="00FA3299" w:rsidRPr="003C7402" w:rsidRDefault="00FA3299" w:rsidP="00FA3299">
      <w:pPr>
        <w:widowControl w:val="0"/>
        <w:tabs>
          <w:tab w:val="left" w:pos="3624"/>
          <w:tab w:val="left" w:pos="4344"/>
        </w:tabs>
        <w:autoSpaceDE w:val="0"/>
        <w:autoSpaceDN w:val="0"/>
        <w:spacing w:before="169" w:after="0" w:line="240" w:lineRule="auto"/>
        <w:ind w:left="2268"/>
        <w:rPr>
          <w:rFonts w:ascii="Palatino Linotype" w:eastAsia="Palatino Linotype" w:hAnsi="Palatino Linotype" w:cs="Palatino Linotype"/>
          <w:b/>
          <w:sz w:val="24"/>
          <w:szCs w:val="24"/>
        </w:rPr>
      </w:pPr>
    </w:p>
    <w:p w14:paraId="38058831" w14:textId="77777777" w:rsidR="00FA3299" w:rsidRPr="003C7402" w:rsidRDefault="00FA3299" w:rsidP="00FA3299">
      <w:pPr>
        <w:widowControl w:val="0"/>
        <w:tabs>
          <w:tab w:val="left" w:pos="3624"/>
          <w:tab w:val="left" w:pos="4344"/>
        </w:tabs>
        <w:autoSpaceDE w:val="0"/>
        <w:autoSpaceDN w:val="0"/>
        <w:spacing w:before="169" w:after="0" w:line="240" w:lineRule="auto"/>
        <w:ind w:left="2268"/>
        <w:rPr>
          <w:rFonts w:ascii="Palatino Linotype" w:eastAsia="Palatino Linotype" w:hAnsi="Palatino Linotype" w:cs="Palatino Linotype"/>
          <w:b/>
          <w:sz w:val="24"/>
          <w:szCs w:val="24"/>
        </w:rPr>
      </w:pPr>
      <w:r w:rsidRPr="003C7402">
        <w:rPr>
          <w:rFonts w:ascii="Palatino Linotype" w:eastAsia="Palatino Linotype" w:hAnsi="Palatino Linotype" w:cs="Palatino Linotype"/>
          <w:b/>
          <w:sz w:val="24"/>
          <w:szCs w:val="24"/>
        </w:rPr>
        <w:t>${</w:t>
      </w:r>
      <w:proofErr w:type="spellStart"/>
      <w:r w:rsidRPr="003C7402">
        <w:rPr>
          <w:rFonts w:ascii="Palatino Linotype" w:eastAsia="Palatino Linotype" w:hAnsi="Palatino Linotype" w:cs="Palatino Linotype"/>
          <w:b/>
          <w:sz w:val="24"/>
          <w:szCs w:val="24"/>
        </w:rPr>
        <w:t>otrFund</w:t>
      </w:r>
      <w:proofErr w:type="spellEnd"/>
      <w:r w:rsidRPr="003C7402">
        <w:rPr>
          <w:rFonts w:ascii="Palatino Linotype" w:eastAsia="Palatino Linotype" w:hAnsi="Palatino Linotype" w:cs="Palatino Linotype"/>
          <w:b/>
          <w:sz w:val="24"/>
          <w:szCs w:val="24"/>
        </w:rPr>
        <w:t>}</w:t>
      </w:r>
    </w:p>
    <w:p w14:paraId="47468FC0" w14:textId="77777777" w:rsidR="00FA3299" w:rsidRPr="003C7402" w:rsidRDefault="00FA3299" w:rsidP="00FA3299">
      <w:pPr>
        <w:widowControl w:val="0"/>
        <w:tabs>
          <w:tab w:val="left" w:pos="2183"/>
        </w:tabs>
        <w:autoSpaceDE w:val="0"/>
        <w:autoSpaceDN w:val="0"/>
        <w:spacing w:after="0" w:line="240" w:lineRule="auto"/>
        <w:rPr>
          <w:rFonts w:ascii="Palatino Linotype" w:eastAsia="Palatino Linotype" w:hAnsi="Palatino Linotype" w:cs="Palatino Linotype"/>
          <w:b/>
          <w:sz w:val="24"/>
          <w:szCs w:val="24"/>
        </w:rPr>
      </w:pPr>
    </w:p>
    <w:p w14:paraId="5F627DA7" w14:textId="77777777" w:rsidR="00343766" w:rsidRDefault="00343766" w:rsidP="00FA3299">
      <w:pPr>
        <w:spacing w:before="150"/>
        <w:ind w:left="1185" w:firstLine="255"/>
        <w:rPr>
          <w:rFonts w:ascii="Palatino Linotype" w:hAnsi="Palatino Linotype"/>
          <w:b/>
          <w:sz w:val="24"/>
          <w:szCs w:val="24"/>
        </w:rPr>
      </w:pPr>
    </w:p>
    <w:p w14:paraId="79058B51" w14:textId="5E2F8086" w:rsidR="00FA3299" w:rsidRPr="003C7402" w:rsidRDefault="00FA3299" w:rsidP="00FA3299">
      <w:pPr>
        <w:spacing w:before="150"/>
        <w:ind w:left="1185" w:firstLine="255"/>
        <w:rPr>
          <w:rFonts w:ascii="Palatino Linotype" w:hAnsi="Palatino Linotype"/>
          <w:b/>
          <w:spacing w:val="-2"/>
          <w:sz w:val="24"/>
          <w:szCs w:val="24"/>
        </w:rPr>
      </w:pPr>
      <w:r w:rsidRPr="003C7402">
        <w:rPr>
          <w:rFonts w:ascii="Palatino Linotype" w:hAnsi="Palatino Linotype"/>
          <w:b/>
          <w:sz w:val="24"/>
          <w:szCs w:val="24"/>
        </w:rPr>
        <w:t>B.</w:t>
      </w:r>
      <w:r w:rsidRPr="003C7402">
        <w:rPr>
          <w:rFonts w:ascii="Palatino Linotype" w:hAnsi="Palatino Linotype"/>
          <w:b/>
          <w:spacing w:val="-3"/>
          <w:sz w:val="24"/>
          <w:szCs w:val="24"/>
        </w:rPr>
        <w:t xml:space="preserve"> </w:t>
      </w:r>
      <w:r w:rsidRPr="003C7402">
        <w:rPr>
          <w:rFonts w:ascii="Palatino Linotype" w:hAnsi="Palatino Linotype"/>
          <w:b/>
          <w:sz w:val="24"/>
          <w:szCs w:val="24"/>
        </w:rPr>
        <w:t>3.</w:t>
      </w:r>
      <w:r w:rsidRPr="003C7402">
        <w:rPr>
          <w:rFonts w:ascii="Palatino Linotype" w:hAnsi="Palatino Linotype"/>
          <w:b/>
          <w:spacing w:val="-3"/>
          <w:sz w:val="24"/>
          <w:szCs w:val="24"/>
        </w:rPr>
        <w:t xml:space="preserve"> </w:t>
      </w:r>
      <w:r w:rsidRPr="003C7402">
        <w:rPr>
          <w:rFonts w:ascii="Palatino Linotype" w:hAnsi="Palatino Linotype"/>
          <w:b/>
          <w:sz w:val="24"/>
          <w:szCs w:val="24"/>
        </w:rPr>
        <w:t>Organizational</w:t>
      </w:r>
      <w:r w:rsidRPr="003C7402">
        <w:rPr>
          <w:rFonts w:ascii="Palatino Linotype" w:hAnsi="Palatino Linotype"/>
          <w:b/>
          <w:spacing w:val="-7"/>
          <w:sz w:val="24"/>
          <w:szCs w:val="24"/>
        </w:rPr>
        <w:t xml:space="preserve"> </w:t>
      </w:r>
      <w:r w:rsidRPr="003C7402">
        <w:rPr>
          <w:rFonts w:ascii="Palatino Linotype" w:hAnsi="Palatino Linotype"/>
          <w:b/>
          <w:spacing w:val="-2"/>
          <w:sz w:val="24"/>
          <w:szCs w:val="24"/>
        </w:rPr>
        <w:t>Structure</w:t>
      </w:r>
      <w:r w:rsidRPr="003C7402">
        <w:rPr>
          <w:rFonts w:ascii="Palatino Linotype" w:hAnsi="Palatino Linotype"/>
          <w:b/>
          <w:spacing w:val="-2"/>
          <w:sz w:val="24"/>
          <w:szCs w:val="24"/>
        </w:rPr>
        <w:tab/>
      </w:r>
    </w:p>
    <w:p w14:paraId="64BEA912" w14:textId="77777777" w:rsidR="00FA3299" w:rsidRPr="003C7402" w:rsidRDefault="00FA3299" w:rsidP="00FA3299">
      <w:pPr>
        <w:tabs>
          <w:tab w:val="right" w:pos="13723"/>
        </w:tabs>
        <w:spacing w:before="150"/>
        <w:ind w:left="1185" w:firstLine="255"/>
        <w:rPr>
          <w:rFonts w:ascii="Palatino Linotype" w:hAnsi="Palatino Linotype"/>
          <w:b/>
          <w:spacing w:val="-2"/>
          <w:sz w:val="24"/>
          <w:szCs w:val="24"/>
        </w:rPr>
      </w:pPr>
      <w:r w:rsidRPr="003C7402">
        <w:rPr>
          <w:rFonts w:ascii="Palatino Linotype" w:hAnsi="Palatino Linotype"/>
          <w:color w:val="D8DEE9"/>
          <w:sz w:val="24"/>
          <w:szCs w:val="24"/>
        </w:rPr>
        <w:t>${</w:t>
      </w:r>
      <w:proofErr w:type="spellStart"/>
      <w:r w:rsidRPr="003C7402">
        <w:rPr>
          <w:rFonts w:ascii="Palatino Linotype" w:hAnsi="Palatino Linotype"/>
          <w:color w:val="D8DEE9"/>
          <w:sz w:val="24"/>
          <w:szCs w:val="24"/>
        </w:rPr>
        <w:t>organizationalStructure</w:t>
      </w:r>
      <w:proofErr w:type="spellEnd"/>
      <w:r w:rsidRPr="003C7402">
        <w:rPr>
          <w:rFonts w:ascii="Palatino Linotype" w:hAnsi="Palatino Linotype"/>
          <w:color w:val="D8DEE9"/>
          <w:sz w:val="24"/>
          <w:szCs w:val="24"/>
        </w:rPr>
        <w:t>}</w:t>
      </w:r>
    </w:p>
    <w:p w14:paraId="77801236" w14:textId="77777777" w:rsidR="00343766" w:rsidRDefault="00343766" w:rsidP="00FA3299">
      <w:pPr>
        <w:widowControl w:val="0"/>
        <w:autoSpaceDE w:val="0"/>
        <w:autoSpaceDN w:val="0"/>
        <w:spacing w:before="83" w:after="0" w:line="240" w:lineRule="auto"/>
        <w:ind w:left="1464"/>
        <w:outlineLvl w:val="1"/>
        <w:rPr>
          <w:rFonts w:ascii="Palatino Linotype" w:eastAsia="Palatino Linotype" w:hAnsi="Palatino Linotype" w:cs="Palatino Linotype"/>
          <w:b/>
          <w:bCs/>
          <w:spacing w:val="-2"/>
          <w:sz w:val="24"/>
          <w:szCs w:val="24"/>
        </w:rPr>
      </w:pPr>
    </w:p>
    <w:p w14:paraId="0169011E" w14:textId="607B5BDD" w:rsidR="00FA3299" w:rsidRPr="003C7402" w:rsidRDefault="00FA3299" w:rsidP="00FA3299">
      <w:pPr>
        <w:widowControl w:val="0"/>
        <w:autoSpaceDE w:val="0"/>
        <w:autoSpaceDN w:val="0"/>
        <w:spacing w:before="83" w:after="0" w:line="240" w:lineRule="auto"/>
        <w:ind w:left="1464"/>
        <w:outlineLvl w:val="1"/>
        <w:rPr>
          <w:rFonts w:ascii="Palatino Linotype" w:eastAsia="Palatino Linotype" w:hAnsi="Palatino Linotype" w:cs="Palatino Linotype"/>
          <w:b/>
          <w:bCs/>
          <w:sz w:val="24"/>
          <w:szCs w:val="24"/>
        </w:rPr>
      </w:pPr>
      <w:r w:rsidRPr="003C7402">
        <w:rPr>
          <w:rFonts w:ascii="Palatino Linotype" w:eastAsia="Palatino Linotype" w:hAnsi="Palatino Linotype" w:cs="Palatino Linotype"/>
          <w:b/>
          <w:bCs/>
          <w:spacing w:val="-2"/>
          <w:sz w:val="24"/>
          <w:szCs w:val="24"/>
        </w:rPr>
        <w:t>Functions:</w:t>
      </w:r>
    </w:p>
    <w:p w14:paraId="345C8CC1" w14:textId="77777777" w:rsidR="00FA3299" w:rsidRPr="003C7402" w:rsidRDefault="00FA3299" w:rsidP="00FA3299">
      <w:pPr>
        <w:widowControl w:val="0"/>
        <w:autoSpaceDE w:val="0"/>
        <w:autoSpaceDN w:val="0"/>
        <w:spacing w:after="0" w:line="240" w:lineRule="auto"/>
        <w:rPr>
          <w:rFonts w:ascii="Palatino Linotype" w:eastAsia="Palatino Linotype" w:hAnsi="Palatino Linotype" w:cs="Palatino Linotype"/>
          <w:b/>
          <w:sz w:val="24"/>
          <w:szCs w:val="24"/>
        </w:rPr>
      </w:pPr>
    </w:p>
    <w:p w14:paraId="5D908C13" w14:textId="77777777" w:rsidR="00FA3299" w:rsidRPr="003C7402" w:rsidRDefault="00FA3299" w:rsidP="00FA3299">
      <w:pPr>
        <w:widowControl w:val="0"/>
        <w:autoSpaceDE w:val="0"/>
        <w:autoSpaceDN w:val="0"/>
        <w:spacing w:before="2" w:after="0" w:line="240" w:lineRule="auto"/>
        <w:rPr>
          <w:rFonts w:ascii="Palatino Linotype" w:eastAsia="Palatino Linotype" w:hAnsi="Palatino Linotype" w:cs="Palatino Linotype"/>
          <w:b/>
          <w:sz w:val="24"/>
          <w:szCs w:val="24"/>
        </w:rPr>
      </w:pPr>
    </w:p>
    <w:p w14:paraId="0D5A9095" w14:textId="77777777" w:rsidR="00FA3299" w:rsidRPr="003C7402" w:rsidRDefault="00FA3299" w:rsidP="00FA3299">
      <w:pPr>
        <w:widowControl w:val="0"/>
        <w:numPr>
          <w:ilvl w:val="0"/>
          <w:numId w:val="13"/>
        </w:numPr>
        <w:tabs>
          <w:tab w:val="left" w:pos="1688"/>
        </w:tabs>
        <w:autoSpaceDE w:val="0"/>
        <w:autoSpaceDN w:val="0"/>
        <w:spacing w:after="0" w:line="240" w:lineRule="auto"/>
        <w:ind w:left="1688" w:hanging="224"/>
        <w:jc w:val="left"/>
        <w:rPr>
          <w:rFonts w:ascii="Palatino Linotype" w:eastAsia="Palatino Linotype" w:hAnsi="Palatino Linotype" w:cs="Palatino Linotype"/>
          <w:b/>
          <w:sz w:val="24"/>
          <w:szCs w:val="24"/>
        </w:rPr>
      </w:pPr>
      <w:r w:rsidRPr="003C7402">
        <w:rPr>
          <w:rFonts w:ascii="Palatino Linotype" w:eastAsia="Palatino Linotype" w:hAnsi="Palatino Linotype" w:cs="Palatino Linotype"/>
          <w:b/>
          <w:sz w:val="24"/>
          <w:szCs w:val="24"/>
        </w:rPr>
        <w:t>Office</w:t>
      </w:r>
      <w:r w:rsidRPr="003C7402">
        <w:rPr>
          <w:rFonts w:ascii="Palatino Linotype" w:eastAsia="Palatino Linotype" w:hAnsi="Palatino Linotype" w:cs="Palatino Linotype"/>
          <w:b/>
          <w:spacing w:val="-10"/>
          <w:sz w:val="24"/>
          <w:szCs w:val="24"/>
        </w:rPr>
        <w:t xml:space="preserve"> </w:t>
      </w:r>
      <w:r w:rsidRPr="003C7402">
        <w:rPr>
          <w:rFonts w:ascii="Palatino Linotype" w:eastAsia="Palatino Linotype" w:hAnsi="Palatino Linotype" w:cs="Palatino Linotype"/>
          <w:b/>
          <w:sz w:val="24"/>
          <w:szCs w:val="24"/>
        </w:rPr>
        <w:t>of</w:t>
      </w:r>
      <w:r w:rsidRPr="003C7402">
        <w:rPr>
          <w:rFonts w:ascii="Palatino Linotype" w:eastAsia="Palatino Linotype" w:hAnsi="Palatino Linotype" w:cs="Palatino Linotype"/>
          <w:b/>
          <w:spacing w:val="-7"/>
          <w:sz w:val="24"/>
          <w:szCs w:val="24"/>
        </w:rPr>
        <w:t xml:space="preserve"> </w:t>
      </w:r>
      <w:r w:rsidRPr="003C7402">
        <w:rPr>
          <w:rFonts w:ascii="Palatino Linotype" w:eastAsia="Palatino Linotype" w:hAnsi="Palatino Linotype" w:cs="Palatino Linotype"/>
          <w:b/>
          <w:sz w:val="24"/>
          <w:szCs w:val="24"/>
        </w:rPr>
        <w:t>the</w:t>
      </w:r>
      <w:r w:rsidRPr="003C7402">
        <w:rPr>
          <w:rFonts w:ascii="Palatino Linotype" w:eastAsia="Palatino Linotype" w:hAnsi="Palatino Linotype" w:cs="Palatino Linotype"/>
          <w:b/>
          <w:spacing w:val="-4"/>
          <w:sz w:val="24"/>
          <w:szCs w:val="24"/>
        </w:rPr>
        <w:t xml:space="preserve"> </w:t>
      </w:r>
      <w:r w:rsidRPr="003C7402">
        <w:rPr>
          <w:rFonts w:ascii="Palatino Linotype" w:eastAsia="Palatino Linotype" w:hAnsi="Palatino Linotype" w:cs="Palatino Linotype"/>
          <w:b/>
          <w:sz w:val="24"/>
          <w:szCs w:val="24"/>
        </w:rPr>
        <w:t>National</w:t>
      </w:r>
      <w:r w:rsidRPr="003C7402">
        <w:rPr>
          <w:rFonts w:ascii="Palatino Linotype" w:eastAsia="Palatino Linotype" w:hAnsi="Palatino Linotype" w:cs="Palatino Linotype"/>
          <w:b/>
          <w:spacing w:val="-5"/>
          <w:sz w:val="24"/>
          <w:szCs w:val="24"/>
        </w:rPr>
        <w:t xml:space="preserve"> </w:t>
      </w:r>
      <w:r w:rsidRPr="003C7402">
        <w:rPr>
          <w:rFonts w:ascii="Palatino Linotype" w:eastAsia="Palatino Linotype" w:hAnsi="Palatino Linotype" w:cs="Palatino Linotype"/>
          <w:b/>
          <w:sz w:val="24"/>
          <w:szCs w:val="24"/>
        </w:rPr>
        <w:t>Statisticians</w:t>
      </w:r>
      <w:r w:rsidRPr="003C7402">
        <w:rPr>
          <w:rFonts w:ascii="Palatino Linotype" w:eastAsia="Palatino Linotype" w:hAnsi="Palatino Linotype" w:cs="Palatino Linotype"/>
          <w:b/>
          <w:spacing w:val="-5"/>
          <w:sz w:val="24"/>
          <w:szCs w:val="24"/>
        </w:rPr>
        <w:t xml:space="preserve"> </w:t>
      </w:r>
      <w:r w:rsidRPr="003C7402">
        <w:rPr>
          <w:rFonts w:ascii="Palatino Linotype" w:eastAsia="Palatino Linotype" w:hAnsi="Palatino Linotype" w:cs="Palatino Linotype"/>
          <w:b/>
          <w:sz w:val="24"/>
          <w:szCs w:val="24"/>
        </w:rPr>
        <w:t>(NS)</w:t>
      </w:r>
      <w:r w:rsidRPr="003C7402">
        <w:rPr>
          <w:rFonts w:ascii="Palatino Linotype" w:eastAsia="Palatino Linotype" w:hAnsi="Palatino Linotype" w:cs="Palatino Linotype"/>
          <w:b/>
          <w:spacing w:val="-5"/>
          <w:sz w:val="24"/>
          <w:szCs w:val="24"/>
        </w:rPr>
        <w:t xml:space="preserve"> </w:t>
      </w:r>
      <w:r w:rsidRPr="003C7402">
        <w:rPr>
          <w:rFonts w:ascii="Palatino Linotype" w:eastAsia="Palatino Linotype" w:hAnsi="Palatino Linotype" w:cs="Palatino Linotype"/>
          <w:b/>
          <w:sz w:val="24"/>
          <w:szCs w:val="24"/>
        </w:rPr>
        <w:t>of</w:t>
      </w:r>
      <w:r w:rsidRPr="003C7402">
        <w:rPr>
          <w:rFonts w:ascii="Palatino Linotype" w:eastAsia="Palatino Linotype" w:hAnsi="Palatino Linotype" w:cs="Palatino Linotype"/>
          <w:b/>
          <w:spacing w:val="-3"/>
          <w:sz w:val="24"/>
          <w:szCs w:val="24"/>
        </w:rPr>
        <w:t xml:space="preserve"> </w:t>
      </w:r>
      <w:r w:rsidRPr="003C7402">
        <w:rPr>
          <w:rFonts w:ascii="Palatino Linotype" w:eastAsia="Palatino Linotype" w:hAnsi="Palatino Linotype" w:cs="Palatino Linotype"/>
          <w:b/>
          <w:sz w:val="24"/>
          <w:szCs w:val="24"/>
        </w:rPr>
        <w:t>the</w:t>
      </w:r>
      <w:r w:rsidRPr="003C7402">
        <w:rPr>
          <w:rFonts w:ascii="Palatino Linotype" w:eastAsia="Palatino Linotype" w:hAnsi="Palatino Linotype" w:cs="Palatino Linotype"/>
          <w:b/>
          <w:spacing w:val="-4"/>
          <w:sz w:val="24"/>
          <w:szCs w:val="24"/>
        </w:rPr>
        <w:t xml:space="preserve"> </w:t>
      </w:r>
      <w:r w:rsidRPr="003C7402">
        <w:rPr>
          <w:rFonts w:ascii="Palatino Linotype" w:eastAsia="Palatino Linotype" w:hAnsi="Palatino Linotype" w:cs="Palatino Linotype"/>
          <w:b/>
          <w:sz w:val="24"/>
          <w:szCs w:val="24"/>
        </w:rPr>
        <w:t>following</w:t>
      </w:r>
      <w:r w:rsidRPr="003C7402">
        <w:rPr>
          <w:rFonts w:ascii="Palatino Linotype" w:eastAsia="Palatino Linotype" w:hAnsi="Palatino Linotype" w:cs="Palatino Linotype"/>
          <w:b/>
          <w:spacing w:val="-2"/>
          <w:sz w:val="24"/>
          <w:szCs w:val="24"/>
        </w:rPr>
        <w:t xml:space="preserve"> </w:t>
      </w:r>
      <w:r w:rsidRPr="003C7402">
        <w:rPr>
          <w:rFonts w:ascii="Palatino Linotype" w:eastAsia="Palatino Linotype" w:hAnsi="Palatino Linotype" w:cs="Palatino Linotype"/>
          <w:b/>
          <w:sz w:val="24"/>
          <w:szCs w:val="24"/>
        </w:rPr>
        <w:t>five</w:t>
      </w:r>
      <w:r w:rsidRPr="003C7402">
        <w:rPr>
          <w:rFonts w:ascii="Palatino Linotype" w:eastAsia="Palatino Linotype" w:hAnsi="Palatino Linotype" w:cs="Palatino Linotype"/>
          <w:b/>
          <w:spacing w:val="-4"/>
          <w:sz w:val="24"/>
          <w:szCs w:val="24"/>
        </w:rPr>
        <w:t xml:space="preserve"> </w:t>
      </w:r>
      <w:r w:rsidRPr="003C7402">
        <w:rPr>
          <w:rFonts w:ascii="Palatino Linotype" w:eastAsia="Palatino Linotype" w:hAnsi="Palatino Linotype" w:cs="Palatino Linotype"/>
          <w:b/>
          <w:sz w:val="24"/>
          <w:szCs w:val="24"/>
        </w:rPr>
        <w:t>support</w:t>
      </w:r>
      <w:r w:rsidRPr="003C7402">
        <w:rPr>
          <w:rFonts w:ascii="Palatino Linotype" w:eastAsia="Palatino Linotype" w:hAnsi="Palatino Linotype" w:cs="Palatino Linotype"/>
          <w:b/>
          <w:spacing w:val="-3"/>
          <w:sz w:val="24"/>
          <w:szCs w:val="24"/>
        </w:rPr>
        <w:t xml:space="preserve"> </w:t>
      </w:r>
      <w:r w:rsidRPr="003C7402">
        <w:rPr>
          <w:rFonts w:ascii="Palatino Linotype" w:eastAsia="Palatino Linotype" w:hAnsi="Palatino Linotype" w:cs="Palatino Linotype"/>
          <w:b/>
          <w:spacing w:val="-2"/>
          <w:sz w:val="24"/>
          <w:szCs w:val="24"/>
        </w:rPr>
        <w:t>units:</w:t>
      </w:r>
    </w:p>
    <w:p w14:paraId="66694D7D" w14:textId="77777777" w:rsidR="00FA3299" w:rsidRPr="003C7402" w:rsidRDefault="00FA3299" w:rsidP="00FA3299">
      <w:pPr>
        <w:widowControl w:val="0"/>
        <w:autoSpaceDE w:val="0"/>
        <w:autoSpaceDN w:val="0"/>
        <w:spacing w:before="41" w:after="0" w:line="240" w:lineRule="auto"/>
        <w:rPr>
          <w:rFonts w:ascii="Palatino Linotype" w:eastAsia="Palatino Linotype" w:hAnsi="Palatino Linotype" w:cs="Palatino Linotype"/>
          <w:b/>
          <w:sz w:val="24"/>
          <w:szCs w:val="24"/>
        </w:rPr>
      </w:pPr>
    </w:p>
    <w:p w14:paraId="70CE9870" w14:textId="77777777" w:rsidR="00FA3299" w:rsidRPr="003C7402" w:rsidRDefault="00FA3299" w:rsidP="00FA3299">
      <w:pPr>
        <w:widowControl w:val="0"/>
        <w:numPr>
          <w:ilvl w:val="1"/>
          <w:numId w:val="13"/>
        </w:numPr>
        <w:tabs>
          <w:tab w:val="left" w:pos="1915"/>
        </w:tabs>
        <w:autoSpaceDE w:val="0"/>
        <w:autoSpaceDN w:val="0"/>
        <w:spacing w:after="0" w:line="360" w:lineRule="auto"/>
        <w:ind w:right="1178"/>
        <w:jc w:val="both"/>
        <w:rPr>
          <w:rFonts w:ascii="Palatino Linotype" w:eastAsia="Palatino Linotype" w:hAnsi="Palatino Linotype" w:cs="Palatino Linotype"/>
          <w:sz w:val="24"/>
          <w:szCs w:val="24"/>
        </w:rPr>
      </w:pPr>
      <w:r w:rsidRPr="003C7402">
        <w:rPr>
          <w:rFonts w:ascii="Palatino Linotype" w:eastAsia="Palatino Linotype" w:hAnsi="Palatino Linotype" w:cs="Palatino Linotype"/>
          <w:b/>
          <w:sz w:val="24"/>
          <w:szCs w:val="24"/>
        </w:rPr>
        <w:t xml:space="preserve">Legal Services Unit </w:t>
      </w:r>
      <w:r w:rsidRPr="003C7402">
        <w:rPr>
          <w:rFonts w:ascii="Palatino Linotype" w:eastAsia="Palatino Linotype" w:hAnsi="Palatino Linotype" w:cs="Palatino Linotype"/>
          <w:sz w:val="24"/>
          <w:szCs w:val="24"/>
        </w:rPr>
        <w:t>– provides legal services and</w:t>
      </w:r>
      <w:r w:rsidRPr="003C7402">
        <w:rPr>
          <w:rFonts w:ascii="Palatino Linotype" w:eastAsia="Palatino Linotype" w:hAnsi="Palatino Linotype" w:cs="Palatino Linotype"/>
          <w:spacing w:val="-1"/>
          <w:sz w:val="24"/>
          <w:szCs w:val="24"/>
        </w:rPr>
        <w:t xml:space="preserve"> </w:t>
      </w:r>
      <w:r w:rsidRPr="003C7402">
        <w:rPr>
          <w:rFonts w:ascii="Palatino Linotype" w:eastAsia="Palatino Linotype" w:hAnsi="Palatino Linotype" w:cs="Palatino Linotype"/>
          <w:sz w:val="24"/>
          <w:szCs w:val="24"/>
        </w:rPr>
        <w:t>advice to the PSA. These</w:t>
      </w:r>
      <w:r w:rsidRPr="003C7402">
        <w:rPr>
          <w:rFonts w:ascii="Palatino Linotype" w:eastAsia="Palatino Linotype" w:hAnsi="Palatino Linotype" w:cs="Palatino Linotype"/>
          <w:spacing w:val="-1"/>
          <w:sz w:val="24"/>
          <w:szCs w:val="24"/>
        </w:rPr>
        <w:t xml:space="preserve"> </w:t>
      </w:r>
      <w:r w:rsidRPr="003C7402">
        <w:rPr>
          <w:rFonts w:ascii="Palatino Linotype" w:eastAsia="Palatino Linotype" w:hAnsi="Palatino Linotype" w:cs="Palatino Linotype"/>
          <w:sz w:val="24"/>
          <w:szCs w:val="24"/>
        </w:rPr>
        <w:t>matters include</w:t>
      </w:r>
      <w:r w:rsidRPr="003C7402">
        <w:rPr>
          <w:rFonts w:ascii="Palatino Linotype" w:eastAsia="Palatino Linotype" w:hAnsi="Palatino Linotype" w:cs="Palatino Linotype"/>
          <w:spacing w:val="-2"/>
          <w:sz w:val="24"/>
          <w:szCs w:val="24"/>
        </w:rPr>
        <w:t xml:space="preserve"> </w:t>
      </w:r>
      <w:r w:rsidRPr="003C7402">
        <w:rPr>
          <w:rFonts w:ascii="Palatino Linotype" w:eastAsia="Palatino Linotype" w:hAnsi="Palatino Linotype" w:cs="Palatino Linotype"/>
          <w:sz w:val="24"/>
          <w:szCs w:val="24"/>
        </w:rPr>
        <w:t>providing advice and guidance; prosecution of cases in courts and litigation management; documentation preparation and drafting; and complying documentation with existing local/international agreements and legislations. Likewise, it shall be responsible in liaising with both Houses of Congress on legislative matters affecting the PSS</w:t>
      </w:r>
      <w:r w:rsidRPr="003C7402">
        <w:rPr>
          <w:rFonts w:ascii="Palatino Linotype" w:eastAsia="Palatino Linotype" w:hAnsi="Palatino Linotype" w:cs="Palatino Linotype"/>
          <w:spacing w:val="-1"/>
          <w:sz w:val="24"/>
          <w:szCs w:val="24"/>
        </w:rPr>
        <w:t xml:space="preserve"> </w:t>
      </w:r>
      <w:r w:rsidRPr="003C7402">
        <w:rPr>
          <w:rFonts w:ascii="Palatino Linotype" w:eastAsia="Palatino Linotype" w:hAnsi="Palatino Linotype" w:cs="Palatino Linotype"/>
          <w:sz w:val="24"/>
          <w:szCs w:val="24"/>
        </w:rPr>
        <w:t>and</w:t>
      </w:r>
      <w:r w:rsidRPr="003C7402">
        <w:rPr>
          <w:rFonts w:ascii="Palatino Linotype" w:eastAsia="Palatino Linotype" w:hAnsi="Palatino Linotype" w:cs="Palatino Linotype"/>
          <w:spacing w:val="-5"/>
          <w:sz w:val="24"/>
          <w:szCs w:val="24"/>
        </w:rPr>
        <w:t xml:space="preserve"> </w:t>
      </w:r>
      <w:r w:rsidRPr="003C7402">
        <w:rPr>
          <w:rFonts w:ascii="Palatino Linotype" w:eastAsia="Palatino Linotype" w:hAnsi="Palatino Linotype" w:cs="Palatino Linotype"/>
          <w:sz w:val="24"/>
          <w:szCs w:val="24"/>
        </w:rPr>
        <w:t>CRVSS; assisting</w:t>
      </w:r>
      <w:r w:rsidRPr="003C7402">
        <w:rPr>
          <w:rFonts w:ascii="Palatino Linotype" w:eastAsia="Palatino Linotype" w:hAnsi="Palatino Linotype" w:cs="Palatino Linotype"/>
          <w:spacing w:val="-3"/>
          <w:sz w:val="24"/>
          <w:szCs w:val="24"/>
        </w:rPr>
        <w:t xml:space="preserve"> </w:t>
      </w:r>
      <w:r w:rsidRPr="003C7402">
        <w:rPr>
          <w:rFonts w:ascii="Palatino Linotype" w:eastAsia="Palatino Linotype" w:hAnsi="Palatino Linotype" w:cs="Palatino Linotype"/>
          <w:sz w:val="24"/>
          <w:szCs w:val="24"/>
        </w:rPr>
        <w:t>legislators</w:t>
      </w:r>
      <w:r w:rsidRPr="003C7402">
        <w:rPr>
          <w:rFonts w:ascii="Palatino Linotype" w:eastAsia="Palatino Linotype" w:hAnsi="Palatino Linotype" w:cs="Palatino Linotype"/>
          <w:spacing w:val="-7"/>
          <w:sz w:val="24"/>
          <w:szCs w:val="24"/>
        </w:rPr>
        <w:t xml:space="preserve"> </w:t>
      </w:r>
      <w:r w:rsidRPr="003C7402">
        <w:rPr>
          <w:rFonts w:ascii="Palatino Linotype" w:eastAsia="Palatino Linotype" w:hAnsi="Palatino Linotype" w:cs="Palatino Linotype"/>
          <w:sz w:val="24"/>
          <w:szCs w:val="24"/>
        </w:rPr>
        <w:t>in</w:t>
      </w:r>
      <w:r w:rsidRPr="003C7402">
        <w:rPr>
          <w:rFonts w:ascii="Palatino Linotype" w:eastAsia="Palatino Linotype" w:hAnsi="Palatino Linotype" w:cs="Palatino Linotype"/>
          <w:spacing w:val="-4"/>
          <w:sz w:val="24"/>
          <w:szCs w:val="24"/>
        </w:rPr>
        <w:t xml:space="preserve"> </w:t>
      </w:r>
      <w:r w:rsidRPr="003C7402">
        <w:rPr>
          <w:rFonts w:ascii="Palatino Linotype" w:eastAsia="Palatino Linotype" w:hAnsi="Palatino Linotype" w:cs="Palatino Linotype"/>
          <w:sz w:val="24"/>
          <w:szCs w:val="24"/>
        </w:rPr>
        <w:t>facilitating</w:t>
      </w:r>
      <w:r w:rsidRPr="003C7402">
        <w:rPr>
          <w:rFonts w:ascii="Palatino Linotype" w:eastAsia="Palatino Linotype" w:hAnsi="Palatino Linotype" w:cs="Palatino Linotype"/>
          <w:spacing w:val="-3"/>
          <w:sz w:val="24"/>
          <w:szCs w:val="24"/>
        </w:rPr>
        <w:t xml:space="preserve"> </w:t>
      </w:r>
      <w:r w:rsidRPr="003C7402">
        <w:rPr>
          <w:rFonts w:ascii="Palatino Linotype" w:eastAsia="Palatino Linotype" w:hAnsi="Palatino Linotype" w:cs="Palatino Linotype"/>
          <w:sz w:val="24"/>
          <w:szCs w:val="24"/>
        </w:rPr>
        <w:t>their</w:t>
      </w:r>
      <w:r w:rsidRPr="003C7402">
        <w:rPr>
          <w:rFonts w:ascii="Palatino Linotype" w:eastAsia="Palatino Linotype" w:hAnsi="Palatino Linotype" w:cs="Palatino Linotype"/>
          <w:spacing w:val="-1"/>
          <w:sz w:val="24"/>
          <w:szCs w:val="24"/>
        </w:rPr>
        <w:t xml:space="preserve"> </w:t>
      </w:r>
      <w:r w:rsidRPr="003C7402">
        <w:rPr>
          <w:rFonts w:ascii="Palatino Linotype" w:eastAsia="Palatino Linotype" w:hAnsi="Palatino Linotype" w:cs="Palatino Linotype"/>
          <w:sz w:val="24"/>
          <w:szCs w:val="24"/>
        </w:rPr>
        <w:t>requests</w:t>
      </w:r>
      <w:r w:rsidRPr="003C7402">
        <w:rPr>
          <w:rFonts w:ascii="Palatino Linotype" w:eastAsia="Palatino Linotype" w:hAnsi="Palatino Linotype" w:cs="Palatino Linotype"/>
          <w:spacing w:val="-2"/>
          <w:sz w:val="24"/>
          <w:szCs w:val="24"/>
        </w:rPr>
        <w:t xml:space="preserve"> </w:t>
      </w:r>
      <w:r w:rsidRPr="003C7402">
        <w:rPr>
          <w:rFonts w:ascii="Palatino Linotype" w:eastAsia="Palatino Linotype" w:hAnsi="Palatino Linotype" w:cs="Palatino Linotype"/>
          <w:sz w:val="24"/>
          <w:szCs w:val="24"/>
        </w:rPr>
        <w:t>for</w:t>
      </w:r>
      <w:r w:rsidRPr="003C7402">
        <w:rPr>
          <w:rFonts w:ascii="Palatino Linotype" w:eastAsia="Palatino Linotype" w:hAnsi="Palatino Linotype" w:cs="Palatino Linotype"/>
          <w:spacing w:val="-1"/>
          <w:sz w:val="24"/>
          <w:szCs w:val="24"/>
        </w:rPr>
        <w:t xml:space="preserve"> </w:t>
      </w:r>
      <w:r w:rsidRPr="003C7402">
        <w:rPr>
          <w:rFonts w:ascii="Palatino Linotype" w:eastAsia="Palatino Linotype" w:hAnsi="Palatino Linotype" w:cs="Palatino Linotype"/>
          <w:sz w:val="24"/>
          <w:szCs w:val="24"/>
        </w:rPr>
        <w:t>technical assistance</w:t>
      </w:r>
      <w:r w:rsidRPr="003C7402">
        <w:rPr>
          <w:rFonts w:ascii="Palatino Linotype" w:eastAsia="Palatino Linotype" w:hAnsi="Palatino Linotype" w:cs="Palatino Linotype"/>
          <w:spacing w:val="-5"/>
          <w:sz w:val="24"/>
          <w:szCs w:val="24"/>
        </w:rPr>
        <w:t xml:space="preserve"> </w:t>
      </w:r>
      <w:r w:rsidRPr="003C7402">
        <w:rPr>
          <w:rFonts w:ascii="Palatino Linotype" w:eastAsia="Palatino Linotype" w:hAnsi="Palatino Linotype" w:cs="Palatino Linotype"/>
          <w:sz w:val="24"/>
          <w:szCs w:val="24"/>
        </w:rPr>
        <w:t>on</w:t>
      </w:r>
      <w:r w:rsidRPr="003C7402">
        <w:rPr>
          <w:rFonts w:ascii="Palatino Linotype" w:eastAsia="Palatino Linotype" w:hAnsi="Palatino Linotype" w:cs="Palatino Linotype"/>
          <w:spacing w:val="-4"/>
          <w:sz w:val="24"/>
          <w:szCs w:val="24"/>
        </w:rPr>
        <w:t xml:space="preserve"> </w:t>
      </w:r>
      <w:r w:rsidRPr="003C7402">
        <w:rPr>
          <w:rFonts w:ascii="Palatino Linotype" w:eastAsia="Palatino Linotype" w:hAnsi="Palatino Linotype" w:cs="Palatino Linotype"/>
          <w:sz w:val="24"/>
          <w:szCs w:val="24"/>
        </w:rPr>
        <w:t>statistics</w:t>
      </w:r>
      <w:r w:rsidRPr="003C7402">
        <w:rPr>
          <w:rFonts w:ascii="Palatino Linotype" w:eastAsia="Palatino Linotype" w:hAnsi="Palatino Linotype" w:cs="Palatino Linotype"/>
          <w:spacing w:val="-7"/>
          <w:sz w:val="24"/>
          <w:szCs w:val="24"/>
        </w:rPr>
        <w:t xml:space="preserve"> </w:t>
      </w:r>
      <w:r w:rsidRPr="003C7402">
        <w:rPr>
          <w:rFonts w:ascii="Palatino Linotype" w:eastAsia="Palatino Linotype" w:hAnsi="Palatino Linotype" w:cs="Palatino Linotype"/>
          <w:sz w:val="24"/>
          <w:szCs w:val="24"/>
        </w:rPr>
        <w:t>and</w:t>
      </w:r>
      <w:r w:rsidRPr="003C7402">
        <w:rPr>
          <w:rFonts w:ascii="Palatino Linotype" w:eastAsia="Palatino Linotype" w:hAnsi="Palatino Linotype" w:cs="Palatino Linotype"/>
          <w:spacing w:val="-5"/>
          <w:sz w:val="24"/>
          <w:szCs w:val="24"/>
        </w:rPr>
        <w:t xml:space="preserve"> </w:t>
      </w:r>
      <w:r w:rsidRPr="003C7402">
        <w:rPr>
          <w:rFonts w:ascii="Palatino Linotype" w:eastAsia="Palatino Linotype" w:hAnsi="Palatino Linotype" w:cs="Palatino Linotype"/>
          <w:sz w:val="24"/>
          <w:szCs w:val="24"/>
        </w:rPr>
        <w:t>civil registration matters; and coordinating commitments of the PSA with other government agencies in the PSS, GOCCs, academe and the private sector.</w:t>
      </w:r>
    </w:p>
    <w:p w14:paraId="40BAED55" w14:textId="77777777" w:rsidR="00FA3299" w:rsidRPr="003C7402" w:rsidRDefault="00FA3299" w:rsidP="00FA3299">
      <w:pPr>
        <w:widowControl w:val="0"/>
        <w:autoSpaceDE w:val="0"/>
        <w:autoSpaceDN w:val="0"/>
        <w:spacing w:before="188" w:after="0" w:line="240" w:lineRule="auto"/>
        <w:rPr>
          <w:rFonts w:ascii="Palatino Linotype" w:eastAsia="Palatino Linotype" w:hAnsi="Palatino Linotype" w:cs="Palatino Linotype"/>
          <w:sz w:val="24"/>
          <w:szCs w:val="24"/>
        </w:rPr>
      </w:pPr>
    </w:p>
    <w:p w14:paraId="5E2FBE67" w14:textId="77777777" w:rsidR="00FA3299" w:rsidRPr="003C7402" w:rsidRDefault="00FA3299" w:rsidP="00FA3299">
      <w:pPr>
        <w:widowControl w:val="0"/>
        <w:numPr>
          <w:ilvl w:val="1"/>
          <w:numId w:val="13"/>
        </w:numPr>
        <w:tabs>
          <w:tab w:val="left" w:pos="1915"/>
        </w:tabs>
        <w:autoSpaceDE w:val="0"/>
        <w:autoSpaceDN w:val="0"/>
        <w:spacing w:after="0" w:line="360" w:lineRule="auto"/>
        <w:ind w:right="1167"/>
        <w:jc w:val="both"/>
        <w:rPr>
          <w:rFonts w:ascii="Palatino Linotype" w:eastAsia="Palatino Linotype" w:hAnsi="Palatino Linotype" w:cs="Palatino Linotype"/>
          <w:sz w:val="24"/>
          <w:szCs w:val="24"/>
        </w:rPr>
      </w:pPr>
      <w:r w:rsidRPr="003C7402">
        <w:rPr>
          <w:rFonts w:ascii="Palatino Linotype" w:eastAsia="Palatino Linotype" w:hAnsi="Palatino Linotype" w:cs="Palatino Linotype"/>
          <w:b/>
          <w:sz w:val="24"/>
          <w:szCs w:val="24"/>
        </w:rPr>
        <w:t>Statistical</w:t>
      </w:r>
      <w:r w:rsidRPr="003C7402">
        <w:rPr>
          <w:rFonts w:ascii="Palatino Linotype" w:eastAsia="Palatino Linotype" w:hAnsi="Palatino Linotype" w:cs="Palatino Linotype"/>
          <w:b/>
          <w:spacing w:val="-7"/>
          <w:sz w:val="24"/>
          <w:szCs w:val="24"/>
        </w:rPr>
        <w:t xml:space="preserve"> </w:t>
      </w:r>
      <w:r w:rsidRPr="003C7402">
        <w:rPr>
          <w:rFonts w:ascii="Palatino Linotype" w:eastAsia="Palatino Linotype" w:hAnsi="Palatino Linotype" w:cs="Palatino Linotype"/>
          <w:b/>
          <w:sz w:val="24"/>
          <w:szCs w:val="24"/>
        </w:rPr>
        <w:t>Methodology</w:t>
      </w:r>
      <w:r w:rsidRPr="003C7402">
        <w:rPr>
          <w:rFonts w:ascii="Palatino Linotype" w:eastAsia="Palatino Linotype" w:hAnsi="Palatino Linotype" w:cs="Palatino Linotype"/>
          <w:b/>
          <w:spacing w:val="-9"/>
          <w:sz w:val="24"/>
          <w:szCs w:val="24"/>
        </w:rPr>
        <w:t xml:space="preserve"> </w:t>
      </w:r>
      <w:r w:rsidRPr="003C7402">
        <w:rPr>
          <w:rFonts w:ascii="Palatino Linotype" w:eastAsia="Palatino Linotype" w:hAnsi="Palatino Linotype" w:cs="Palatino Linotype"/>
          <w:b/>
          <w:sz w:val="24"/>
          <w:szCs w:val="24"/>
        </w:rPr>
        <w:t>Unit</w:t>
      </w:r>
      <w:r w:rsidRPr="003C7402">
        <w:rPr>
          <w:rFonts w:ascii="Palatino Linotype" w:eastAsia="Palatino Linotype" w:hAnsi="Palatino Linotype" w:cs="Palatino Linotype"/>
          <w:b/>
          <w:spacing w:val="-5"/>
          <w:sz w:val="24"/>
          <w:szCs w:val="24"/>
        </w:rPr>
        <w:t xml:space="preserve"> </w:t>
      </w:r>
      <w:r w:rsidRPr="003C7402">
        <w:rPr>
          <w:rFonts w:ascii="Palatino Linotype" w:eastAsia="Palatino Linotype" w:hAnsi="Palatino Linotype" w:cs="Palatino Linotype"/>
          <w:sz w:val="24"/>
          <w:szCs w:val="24"/>
        </w:rPr>
        <w:t>–</w:t>
      </w:r>
      <w:r w:rsidRPr="003C7402">
        <w:rPr>
          <w:rFonts w:ascii="Palatino Linotype" w:eastAsia="Palatino Linotype" w:hAnsi="Palatino Linotype" w:cs="Palatino Linotype"/>
          <w:spacing w:val="-10"/>
          <w:sz w:val="24"/>
          <w:szCs w:val="24"/>
        </w:rPr>
        <w:t xml:space="preserve"> </w:t>
      </w:r>
      <w:r w:rsidRPr="003C7402">
        <w:rPr>
          <w:rFonts w:ascii="Palatino Linotype" w:eastAsia="Palatino Linotype" w:hAnsi="Palatino Linotype" w:cs="Palatino Linotype"/>
          <w:sz w:val="24"/>
          <w:szCs w:val="24"/>
        </w:rPr>
        <w:t>develops</w:t>
      </w:r>
      <w:r w:rsidRPr="003C7402">
        <w:rPr>
          <w:rFonts w:ascii="Palatino Linotype" w:eastAsia="Palatino Linotype" w:hAnsi="Palatino Linotype" w:cs="Palatino Linotype"/>
          <w:spacing w:val="-13"/>
          <w:sz w:val="24"/>
          <w:szCs w:val="24"/>
        </w:rPr>
        <w:t xml:space="preserve"> </w:t>
      </w:r>
      <w:r w:rsidRPr="003C7402">
        <w:rPr>
          <w:rFonts w:ascii="Palatino Linotype" w:eastAsia="Palatino Linotype" w:hAnsi="Palatino Linotype" w:cs="Palatino Linotype"/>
          <w:sz w:val="24"/>
          <w:szCs w:val="24"/>
        </w:rPr>
        <w:t>statistical</w:t>
      </w:r>
      <w:r w:rsidRPr="003C7402">
        <w:rPr>
          <w:rFonts w:ascii="Palatino Linotype" w:eastAsia="Palatino Linotype" w:hAnsi="Palatino Linotype" w:cs="Palatino Linotype"/>
          <w:spacing w:val="-6"/>
          <w:sz w:val="24"/>
          <w:szCs w:val="24"/>
        </w:rPr>
        <w:t xml:space="preserve"> </w:t>
      </w:r>
      <w:r w:rsidRPr="003C7402">
        <w:rPr>
          <w:rFonts w:ascii="Palatino Linotype" w:eastAsia="Palatino Linotype" w:hAnsi="Palatino Linotype" w:cs="Palatino Linotype"/>
          <w:sz w:val="24"/>
          <w:szCs w:val="24"/>
        </w:rPr>
        <w:t>frames</w:t>
      </w:r>
      <w:r w:rsidRPr="003C7402">
        <w:rPr>
          <w:rFonts w:ascii="Palatino Linotype" w:eastAsia="Palatino Linotype" w:hAnsi="Palatino Linotype" w:cs="Palatino Linotype"/>
          <w:spacing w:val="-8"/>
          <w:sz w:val="24"/>
          <w:szCs w:val="24"/>
        </w:rPr>
        <w:t xml:space="preserve"> </w:t>
      </w:r>
      <w:r w:rsidRPr="003C7402">
        <w:rPr>
          <w:rFonts w:ascii="Palatino Linotype" w:eastAsia="Palatino Linotype" w:hAnsi="Palatino Linotype" w:cs="Palatino Linotype"/>
          <w:sz w:val="24"/>
          <w:szCs w:val="24"/>
        </w:rPr>
        <w:t>for</w:t>
      </w:r>
      <w:r w:rsidRPr="003C7402">
        <w:rPr>
          <w:rFonts w:ascii="Palatino Linotype" w:eastAsia="Palatino Linotype" w:hAnsi="Palatino Linotype" w:cs="Palatino Linotype"/>
          <w:spacing w:val="-11"/>
          <w:sz w:val="24"/>
          <w:szCs w:val="24"/>
        </w:rPr>
        <w:t xml:space="preserve"> </w:t>
      </w:r>
      <w:r w:rsidRPr="003C7402">
        <w:rPr>
          <w:rFonts w:ascii="Palatino Linotype" w:eastAsia="Palatino Linotype" w:hAnsi="Palatino Linotype" w:cs="Palatino Linotype"/>
          <w:sz w:val="24"/>
          <w:szCs w:val="24"/>
        </w:rPr>
        <w:t>all</w:t>
      </w:r>
      <w:r w:rsidRPr="003C7402">
        <w:rPr>
          <w:rFonts w:ascii="Palatino Linotype" w:eastAsia="Palatino Linotype" w:hAnsi="Palatino Linotype" w:cs="Palatino Linotype"/>
          <w:spacing w:val="-12"/>
          <w:sz w:val="24"/>
          <w:szCs w:val="24"/>
        </w:rPr>
        <w:t xml:space="preserve"> </w:t>
      </w:r>
      <w:r w:rsidRPr="003C7402">
        <w:rPr>
          <w:rFonts w:ascii="Palatino Linotype" w:eastAsia="Palatino Linotype" w:hAnsi="Palatino Linotype" w:cs="Palatino Linotype"/>
          <w:sz w:val="24"/>
          <w:szCs w:val="24"/>
        </w:rPr>
        <w:t>censuses,</w:t>
      </w:r>
      <w:r w:rsidRPr="003C7402">
        <w:rPr>
          <w:rFonts w:ascii="Palatino Linotype" w:eastAsia="Palatino Linotype" w:hAnsi="Palatino Linotype" w:cs="Palatino Linotype"/>
          <w:spacing w:val="-6"/>
          <w:sz w:val="24"/>
          <w:szCs w:val="24"/>
        </w:rPr>
        <w:t xml:space="preserve"> </w:t>
      </w:r>
      <w:r w:rsidRPr="003C7402">
        <w:rPr>
          <w:rFonts w:ascii="Palatino Linotype" w:eastAsia="Palatino Linotype" w:hAnsi="Palatino Linotype" w:cs="Palatino Linotype"/>
          <w:sz w:val="24"/>
          <w:szCs w:val="24"/>
        </w:rPr>
        <w:t>surveys,</w:t>
      </w:r>
      <w:r w:rsidRPr="003C7402">
        <w:rPr>
          <w:rFonts w:ascii="Palatino Linotype" w:eastAsia="Palatino Linotype" w:hAnsi="Palatino Linotype" w:cs="Palatino Linotype"/>
          <w:spacing w:val="-2"/>
          <w:sz w:val="24"/>
          <w:szCs w:val="24"/>
        </w:rPr>
        <w:t xml:space="preserve"> </w:t>
      </w:r>
      <w:r w:rsidRPr="003C7402">
        <w:rPr>
          <w:rFonts w:ascii="Palatino Linotype" w:eastAsia="Palatino Linotype" w:hAnsi="Palatino Linotype" w:cs="Palatino Linotype"/>
          <w:sz w:val="24"/>
          <w:szCs w:val="24"/>
        </w:rPr>
        <w:t>and</w:t>
      </w:r>
      <w:r w:rsidRPr="003C7402">
        <w:rPr>
          <w:rFonts w:ascii="Palatino Linotype" w:eastAsia="Palatino Linotype" w:hAnsi="Palatino Linotype" w:cs="Palatino Linotype"/>
          <w:spacing w:val="-6"/>
          <w:sz w:val="24"/>
          <w:szCs w:val="24"/>
        </w:rPr>
        <w:t xml:space="preserve"> </w:t>
      </w:r>
      <w:r w:rsidRPr="003C7402">
        <w:rPr>
          <w:rFonts w:ascii="Palatino Linotype" w:eastAsia="Palatino Linotype" w:hAnsi="Palatino Linotype" w:cs="Palatino Linotype"/>
          <w:sz w:val="24"/>
          <w:szCs w:val="24"/>
        </w:rPr>
        <w:t>administrative-based reports. It shall likewise be responsible for research undertakings in coordination with PSRTI, on the development and improvement of sampling designs, methodologies, economic indices and other indicators estimation and data collection processes to enhance the quality of statistics.</w:t>
      </w:r>
    </w:p>
    <w:p w14:paraId="68A85E2A" w14:textId="77777777" w:rsidR="00FA3299" w:rsidRPr="003C7402" w:rsidRDefault="00FA3299" w:rsidP="00FA3299">
      <w:pPr>
        <w:widowControl w:val="0"/>
        <w:autoSpaceDE w:val="0"/>
        <w:autoSpaceDN w:val="0"/>
        <w:spacing w:before="189" w:after="0" w:line="240" w:lineRule="auto"/>
        <w:rPr>
          <w:rFonts w:ascii="Palatino Linotype" w:eastAsia="Palatino Linotype" w:hAnsi="Palatino Linotype" w:cs="Palatino Linotype"/>
          <w:sz w:val="24"/>
          <w:szCs w:val="24"/>
        </w:rPr>
      </w:pPr>
    </w:p>
    <w:p w14:paraId="1E316EEA" w14:textId="77777777" w:rsidR="00FA3299" w:rsidRPr="003C7402" w:rsidRDefault="00FA3299" w:rsidP="00FA3299">
      <w:pPr>
        <w:widowControl w:val="0"/>
        <w:numPr>
          <w:ilvl w:val="1"/>
          <w:numId w:val="13"/>
        </w:numPr>
        <w:tabs>
          <w:tab w:val="left" w:pos="1915"/>
        </w:tabs>
        <w:autoSpaceDE w:val="0"/>
        <w:autoSpaceDN w:val="0"/>
        <w:spacing w:after="0" w:line="364" w:lineRule="auto"/>
        <w:ind w:right="1181"/>
        <w:jc w:val="both"/>
        <w:rPr>
          <w:rFonts w:ascii="Palatino Linotype" w:eastAsia="Palatino Linotype" w:hAnsi="Palatino Linotype" w:cs="Palatino Linotype"/>
          <w:sz w:val="24"/>
          <w:szCs w:val="24"/>
        </w:rPr>
      </w:pPr>
      <w:r w:rsidRPr="003C7402">
        <w:rPr>
          <w:rFonts w:ascii="Palatino Linotype" w:eastAsia="Palatino Linotype" w:hAnsi="Palatino Linotype" w:cs="Palatino Linotype"/>
          <w:b/>
          <w:sz w:val="24"/>
          <w:szCs w:val="24"/>
        </w:rPr>
        <w:t xml:space="preserve">International Cooperation Unit </w:t>
      </w:r>
      <w:r w:rsidRPr="003C7402">
        <w:rPr>
          <w:rFonts w:ascii="Palatino Linotype" w:eastAsia="Palatino Linotype" w:hAnsi="Palatino Linotype" w:cs="Palatino Linotype"/>
          <w:sz w:val="24"/>
          <w:szCs w:val="24"/>
        </w:rPr>
        <w:t>– organizes and manages the application for international cooperation projects and coordinating commitments</w:t>
      </w:r>
      <w:r w:rsidRPr="003C7402">
        <w:rPr>
          <w:rFonts w:ascii="Palatino Linotype" w:eastAsia="Palatino Linotype" w:hAnsi="Palatino Linotype" w:cs="Palatino Linotype"/>
          <w:spacing w:val="-1"/>
          <w:sz w:val="24"/>
          <w:szCs w:val="24"/>
        </w:rPr>
        <w:t xml:space="preserve"> </w:t>
      </w:r>
      <w:r w:rsidRPr="003C7402">
        <w:rPr>
          <w:rFonts w:ascii="Palatino Linotype" w:eastAsia="Palatino Linotype" w:hAnsi="Palatino Linotype" w:cs="Palatino Linotype"/>
          <w:sz w:val="24"/>
          <w:szCs w:val="24"/>
        </w:rPr>
        <w:t>of the PSA with the UN, ASEAN and</w:t>
      </w:r>
      <w:r w:rsidRPr="003C7402">
        <w:rPr>
          <w:rFonts w:ascii="Palatino Linotype" w:eastAsia="Palatino Linotype" w:hAnsi="Palatino Linotype" w:cs="Palatino Linotype"/>
          <w:spacing w:val="-4"/>
          <w:sz w:val="24"/>
          <w:szCs w:val="24"/>
        </w:rPr>
        <w:t xml:space="preserve"> </w:t>
      </w:r>
      <w:r w:rsidRPr="003C7402">
        <w:rPr>
          <w:rFonts w:ascii="Palatino Linotype" w:eastAsia="Palatino Linotype" w:hAnsi="Palatino Linotype" w:cs="Palatino Linotype"/>
          <w:sz w:val="24"/>
          <w:szCs w:val="24"/>
        </w:rPr>
        <w:t>other international bodies and development</w:t>
      </w:r>
      <w:r w:rsidRPr="003C7402">
        <w:rPr>
          <w:rFonts w:ascii="Palatino Linotype" w:eastAsia="Palatino Linotype" w:hAnsi="Palatino Linotype" w:cs="Palatino Linotype"/>
          <w:spacing w:val="40"/>
          <w:sz w:val="24"/>
          <w:szCs w:val="24"/>
        </w:rPr>
        <w:t xml:space="preserve"> </w:t>
      </w:r>
      <w:r w:rsidRPr="003C7402">
        <w:rPr>
          <w:rFonts w:ascii="Palatino Linotype" w:eastAsia="Palatino Linotype" w:hAnsi="Palatino Linotype" w:cs="Palatino Linotype"/>
          <w:sz w:val="24"/>
          <w:szCs w:val="24"/>
        </w:rPr>
        <w:t>partners.</w:t>
      </w:r>
      <w:r w:rsidRPr="003C7402">
        <w:rPr>
          <w:rFonts w:ascii="Palatino Linotype" w:eastAsia="Palatino Linotype" w:hAnsi="Palatino Linotype" w:cs="Palatino Linotype"/>
          <w:spacing w:val="40"/>
          <w:sz w:val="24"/>
          <w:szCs w:val="24"/>
        </w:rPr>
        <w:t xml:space="preserve"> </w:t>
      </w:r>
      <w:r w:rsidRPr="003C7402">
        <w:rPr>
          <w:rFonts w:ascii="Palatino Linotype" w:eastAsia="Palatino Linotype" w:hAnsi="Palatino Linotype" w:cs="Palatino Linotype"/>
          <w:sz w:val="24"/>
          <w:szCs w:val="24"/>
        </w:rPr>
        <w:t>Likewise,</w:t>
      </w:r>
      <w:r w:rsidRPr="003C7402">
        <w:rPr>
          <w:rFonts w:ascii="Palatino Linotype" w:eastAsia="Palatino Linotype" w:hAnsi="Palatino Linotype" w:cs="Palatino Linotype"/>
          <w:spacing w:val="40"/>
          <w:sz w:val="24"/>
          <w:szCs w:val="24"/>
        </w:rPr>
        <w:t xml:space="preserve"> </w:t>
      </w:r>
      <w:r w:rsidRPr="003C7402">
        <w:rPr>
          <w:rFonts w:ascii="Palatino Linotype" w:eastAsia="Palatino Linotype" w:hAnsi="Palatino Linotype" w:cs="Palatino Linotype"/>
          <w:sz w:val="24"/>
          <w:szCs w:val="24"/>
        </w:rPr>
        <w:t>it</w:t>
      </w:r>
      <w:r w:rsidRPr="003C7402">
        <w:rPr>
          <w:rFonts w:ascii="Palatino Linotype" w:eastAsia="Palatino Linotype" w:hAnsi="Palatino Linotype" w:cs="Palatino Linotype"/>
          <w:spacing w:val="40"/>
          <w:sz w:val="24"/>
          <w:szCs w:val="24"/>
        </w:rPr>
        <w:t xml:space="preserve"> </w:t>
      </w:r>
      <w:r w:rsidRPr="003C7402">
        <w:rPr>
          <w:rFonts w:ascii="Palatino Linotype" w:eastAsia="Palatino Linotype" w:hAnsi="Palatino Linotype" w:cs="Palatino Linotype"/>
          <w:sz w:val="24"/>
          <w:szCs w:val="24"/>
        </w:rPr>
        <w:t>shall</w:t>
      </w:r>
      <w:r w:rsidRPr="003C7402">
        <w:rPr>
          <w:rFonts w:ascii="Palatino Linotype" w:eastAsia="Palatino Linotype" w:hAnsi="Palatino Linotype" w:cs="Palatino Linotype"/>
          <w:spacing w:val="40"/>
          <w:sz w:val="24"/>
          <w:szCs w:val="24"/>
        </w:rPr>
        <w:t xml:space="preserve"> </w:t>
      </w:r>
      <w:r w:rsidRPr="003C7402">
        <w:rPr>
          <w:rFonts w:ascii="Palatino Linotype" w:eastAsia="Palatino Linotype" w:hAnsi="Palatino Linotype" w:cs="Palatino Linotype"/>
          <w:sz w:val="24"/>
          <w:szCs w:val="24"/>
        </w:rPr>
        <w:t>be</w:t>
      </w:r>
      <w:r w:rsidRPr="003C7402">
        <w:rPr>
          <w:rFonts w:ascii="Palatino Linotype" w:eastAsia="Palatino Linotype" w:hAnsi="Palatino Linotype" w:cs="Palatino Linotype"/>
          <w:spacing w:val="40"/>
          <w:sz w:val="24"/>
          <w:szCs w:val="24"/>
        </w:rPr>
        <w:t xml:space="preserve"> </w:t>
      </w:r>
      <w:r w:rsidRPr="003C7402">
        <w:rPr>
          <w:rFonts w:ascii="Palatino Linotype" w:eastAsia="Palatino Linotype" w:hAnsi="Palatino Linotype" w:cs="Palatino Linotype"/>
          <w:sz w:val="24"/>
          <w:szCs w:val="24"/>
        </w:rPr>
        <w:t>responsible</w:t>
      </w:r>
      <w:r w:rsidRPr="003C7402">
        <w:rPr>
          <w:rFonts w:ascii="Palatino Linotype" w:eastAsia="Palatino Linotype" w:hAnsi="Palatino Linotype" w:cs="Palatino Linotype"/>
          <w:spacing w:val="40"/>
          <w:sz w:val="24"/>
          <w:szCs w:val="24"/>
        </w:rPr>
        <w:t xml:space="preserve"> </w:t>
      </w:r>
      <w:r w:rsidRPr="003C7402">
        <w:rPr>
          <w:rFonts w:ascii="Palatino Linotype" w:eastAsia="Palatino Linotype" w:hAnsi="Palatino Linotype" w:cs="Palatino Linotype"/>
          <w:sz w:val="24"/>
          <w:szCs w:val="24"/>
        </w:rPr>
        <w:t>in</w:t>
      </w:r>
      <w:r w:rsidRPr="003C7402">
        <w:rPr>
          <w:rFonts w:ascii="Palatino Linotype" w:eastAsia="Palatino Linotype" w:hAnsi="Palatino Linotype" w:cs="Palatino Linotype"/>
          <w:spacing w:val="40"/>
          <w:sz w:val="24"/>
          <w:szCs w:val="24"/>
        </w:rPr>
        <w:t xml:space="preserve"> </w:t>
      </w:r>
      <w:r w:rsidRPr="003C7402">
        <w:rPr>
          <w:rFonts w:ascii="Palatino Linotype" w:eastAsia="Palatino Linotype" w:hAnsi="Palatino Linotype" w:cs="Palatino Linotype"/>
          <w:sz w:val="24"/>
          <w:szCs w:val="24"/>
        </w:rPr>
        <w:t>formulating</w:t>
      </w:r>
      <w:r w:rsidRPr="003C7402">
        <w:rPr>
          <w:rFonts w:ascii="Palatino Linotype" w:eastAsia="Palatino Linotype" w:hAnsi="Palatino Linotype" w:cs="Palatino Linotype"/>
          <w:spacing w:val="40"/>
          <w:sz w:val="24"/>
          <w:szCs w:val="24"/>
        </w:rPr>
        <w:t xml:space="preserve"> </w:t>
      </w:r>
      <w:r w:rsidRPr="003C7402">
        <w:rPr>
          <w:rFonts w:ascii="Palatino Linotype" w:eastAsia="Palatino Linotype" w:hAnsi="Palatino Linotype" w:cs="Palatino Linotype"/>
          <w:sz w:val="24"/>
          <w:szCs w:val="24"/>
        </w:rPr>
        <w:t>policies</w:t>
      </w:r>
      <w:r w:rsidRPr="003C7402">
        <w:rPr>
          <w:rFonts w:ascii="Palatino Linotype" w:eastAsia="Palatino Linotype" w:hAnsi="Palatino Linotype" w:cs="Palatino Linotype"/>
          <w:spacing w:val="40"/>
          <w:sz w:val="24"/>
          <w:szCs w:val="24"/>
        </w:rPr>
        <w:t xml:space="preserve"> </w:t>
      </w:r>
      <w:r w:rsidRPr="003C7402">
        <w:rPr>
          <w:rFonts w:ascii="Palatino Linotype" w:eastAsia="Palatino Linotype" w:hAnsi="Palatino Linotype" w:cs="Palatino Linotype"/>
          <w:sz w:val="24"/>
          <w:szCs w:val="24"/>
        </w:rPr>
        <w:t>concerning</w:t>
      </w:r>
      <w:r w:rsidRPr="003C7402">
        <w:rPr>
          <w:rFonts w:ascii="Palatino Linotype" w:eastAsia="Palatino Linotype" w:hAnsi="Palatino Linotype" w:cs="Palatino Linotype"/>
          <w:spacing w:val="40"/>
          <w:sz w:val="24"/>
          <w:szCs w:val="24"/>
        </w:rPr>
        <w:t xml:space="preserve"> </w:t>
      </w:r>
      <w:r w:rsidRPr="003C7402">
        <w:rPr>
          <w:rFonts w:ascii="Palatino Linotype" w:eastAsia="Palatino Linotype" w:hAnsi="Palatino Linotype" w:cs="Palatino Linotype"/>
          <w:sz w:val="24"/>
          <w:szCs w:val="24"/>
        </w:rPr>
        <w:t>international cooperation in statistics and civil registration.</w:t>
      </w:r>
    </w:p>
    <w:p w14:paraId="6978D1EF" w14:textId="77777777" w:rsidR="00FA3299" w:rsidRPr="003C7402" w:rsidRDefault="00FA3299" w:rsidP="00FA3299">
      <w:pPr>
        <w:widowControl w:val="0"/>
        <w:autoSpaceDE w:val="0"/>
        <w:autoSpaceDN w:val="0"/>
        <w:spacing w:before="185" w:after="0" w:line="240" w:lineRule="auto"/>
        <w:rPr>
          <w:rFonts w:ascii="Palatino Linotype" w:eastAsia="Palatino Linotype" w:hAnsi="Palatino Linotype" w:cs="Palatino Linotype"/>
          <w:sz w:val="24"/>
          <w:szCs w:val="24"/>
        </w:rPr>
      </w:pPr>
    </w:p>
    <w:p w14:paraId="5B1AB03D" w14:textId="77777777" w:rsidR="00FA3299" w:rsidRPr="003C7402" w:rsidRDefault="00FA3299" w:rsidP="00FA3299">
      <w:pPr>
        <w:widowControl w:val="0"/>
        <w:numPr>
          <w:ilvl w:val="1"/>
          <w:numId w:val="13"/>
        </w:numPr>
        <w:tabs>
          <w:tab w:val="left" w:pos="1915"/>
        </w:tabs>
        <w:autoSpaceDE w:val="0"/>
        <w:autoSpaceDN w:val="0"/>
        <w:spacing w:before="1" w:after="0" w:line="360" w:lineRule="auto"/>
        <w:ind w:right="1170"/>
        <w:jc w:val="both"/>
        <w:rPr>
          <w:rFonts w:ascii="Palatino Linotype" w:eastAsia="Palatino Linotype" w:hAnsi="Palatino Linotype" w:cs="Palatino Linotype"/>
          <w:sz w:val="24"/>
          <w:szCs w:val="24"/>
        </w:rPr>
      </w:pPr>
      <w:r w:rsidRPr="003C7402">
        <w:rPr>
          <w:rFonts w:ascii="Palatino Linotype" w:eastAsia="Palatino Linotype" w:hAnsi="Palatino Linotype" w:cs="Palatino Linotype"/>
          <w:b/>
          <w:sz w:val="24"/>
          <w:szCs w:val="24"/>
        </w:rPr>
        <w:t>Planning and</w:t>
      </w:r>
      <w:r w:rsidRPr="003C7402">
        <w:rPr>
          <w:rFonts w:ascii="Palatino Linotype" w:eastAsia="Palatino Linotype" w:hAnsi="Palatino Linotype" w:cs="Palatino Linotype"/>
          <w:b/>
          <w:spacing w:val="-2"/>
          <w:sz w:val="24"/>
          <w:szCs w:val="24"/>
        </w:rPr>
        <w:t xml:space="preserve"> </w:t>
      </w:r>
      <w:r w:rsidRPr="003C7402">
        <w:rPr>
          <w:rFonts w:ascii="Palatino Linotype" w:eastAsia="Palatino Linotype" w:hAnsi="Palatino Linotype" w:cs="Palatino Linotype"/>
          <w:b/>
          <w:sz w:val="24"/>
          <w:szCs w:val="24"/>
        </w:rPr>
        <w:t>Management</w:t>
      </w:r>
      <w:r w:rsidRPr="003C7402">
        <w:rPr>
          <w:rFonts w:ascii="Palatino Linotype" w:eastAsia="Palatino Linotype" w:hAnsi="Palatino Linotype" w:cs="Palatino Linotype"/>
          <w:b/>
          <w:spacing w:val="-3"/>
          <w:sz w:val="24"/>
          <w:szCs w:val="24"/>
        </w:rPr>
        <w:t xml:space="preserve"> </w:t>
      </w:r>
      <w:r w:rsidRPr="003C7402">
        <w:rPr>
          <w:rFonts w:ascii="Palatino Linotype" w:eastAsia="Palatino Linotype" w:hAnsi="Palatino Linotype" w:cs="Palatino Linotype"/>
          <w:b/>
          <w:sz w:val="24"/>
          <w:szCs w:val="24"/>
        </w:rPr>
        <w:t xml:space="preserve">Service </w:t>
      </w:r>
      <w:r w:rsidRPr="003C7402">
        <w:rPr>
          <w:rFonts w:ascii="Palatino Linotype" w:eastAsia="Palatino Linotype" w:hAnsi="Palatino Linotype" w:cs="Palatino Linotype"/>
          <w:sz w:val="24"/>
          <w:szCs w:val="24"/>
        </w:rPr>
        <w:t>–</w:t>
      </w:r>
      <w:r w:rsidRPr="003C7402">
        <w:rPr>
          <w:rFonts w:ascii="Palatino Linotype" w:eastAsia="Palatino Linotype" w:hAnsi="Palatino Linotype" w:cs="Palatino Linotype"/>
          <w:spacing w:val="-6"/>
          <w:sz w:val="24"/>
          <w:szCs w:val="24"/>
        </w:rPr>
        <w:t xml:space="preserve"> </w:t>
      </w:r>
      <w:r w:rsidRPr="003C7402">
        <w:rPr>
          <w:rFonts w:ascii="Palatino Linotype" w:eastAsia="Palatino Linotype" w:hAnsi="Palatino Linotype" w:cs="Palatino Linotype"/>
          <w:sz w:val="24"/>
          <w:szCs w:val="24"/>
        </w:rPr>
        <w:t>coordinates</w:t>
      </w:r>
      <w:r w:rsidRPr="003C7402">
        <w:rPr>
          <w:rFonts w:ascii="Palatino Linotype" w:eastAsia="Palatino Linotype" w:hAnsi="Palatino Linotype" w:cs="Palatino Linotype"/>
          <w:spacing w:val="-3"/>
          <w:sz w:val="24"/>
          <w:szCs w:val="24"/>
        </w:rPr>
        <w:t xml:space="preserve"> </w:t>
      </w:r>
      <w:r w:rsidRPr="003C7402">
        <w:rPr>
          <w:rFonts w:ascii="Palatino Linotype" w:eastAsia="Palatino Linotype" w:hAnsi="Palatino Linotype" w:cs="Palatino Linotype"/>
          <w:sz w:val="24"/>
          <w:szCs w:val="24"/>
        </w:rPr>
        <w:t>and</w:t>
      </w:r>
      <w:r w:rsidRPr="003C7402">
        <w:rPr>
          <w:rFonts w:ascii="Palatino Linotype" w:eastAsia="Palatino Linotype" w:hAnsi="Palatino Linotype" w:cs="Palatino Linotype"/>
          <w:spacing w:val="-6"/>
          <w:sz w:val="24"/>
          <w:szCs w:val="24"/>
        </w:rPr>
        <w:t xml:space="preserve"> </w:t>
      </w:r>
      <w:r w:rsidRPr="003C7402">
        <w:rPr>
          <w:rFonts w:ascii="Palatino Linotype" w:eastAsia="Palatino Linotype" w:hAnsi="Palatino Linotype" w:cs="Palatino Linotype"/>
          <w:sz w:val="24"/>
          <w:szCs w:val="24"/>
        </w:rPr>
        <w:t>supports</w:t>
      </w:r>
      <w:r w:rsidRPr="003C7402">
        <w:rPr>
          <w:rFonts w:ascii="Palatino Linotype" w:eastAsia="Palatino Linotype" w:hAnsi="Palatino Linotype" w:cs="Palatino Linotype"/>
          <w:spacing w:val="-3"/>
          <w:sz w:val="24"/>
          <w:szCs w:val="24"/>
        </w:rPr>
        <w:t xml:space="preserve"> </w:t>
      </w:r>
      <w:r w:rsidRPr="003C7402">
        <w:rPr>
          <w:rFonts w:ascii="Palatino Linotype" w:eastAsia="Palatino Linotype" w:hAnsi="Palatino Linotype" w:cs="Palatino Linotype"/>
          <w:sz w:val="24"/>
          <w:szCs w:val="24"/>
        </w:rPr>
        <w:t>corporate</w:t>
      </w:r>
      <w:r w:rsidRPr="003C7402">
        <w:rPr>
          <w:rFonts w:ascii="Palatino Linotype" w:eastAsia="Palatino Linotype" w:hAnsi="Palatino Linotype" w:cs="Palatino Linotype"/>
          <w:spacing w:val="-6"/>
          <w:sz w:val="24"/>
          <w:szCs w:val="24"/>
        </w:rPr>
        <w:t xml:space="preserve"> </w:t>
      </w:r>
      <w:r w:rsidRPr="003C7402">
        <w:rPr>
          <w:rFonts w:ascii="Palatino Linotype" w:eastAsia="Palatino Linotype" w:hAnsi="Palatino Linotype" w:cs="Palatino Linotype"/>
          <w:sz w:val="24"/>
          <w:szCs w:val="24"/>
        </w:rPr>
        <w:t>planning management</w:t>
      </w:r>
      <w:r w:rsidRPr="003C7402">
        <w:rPr>
          <w:rFonts w:ascii="Palatino Linotype" w:eastAsia="Palatino Linotype" w:hAnsi="Palatino Linotype" w:cs="Palatino Linotype"/>
          <w:spacing w:val="-1"/>
          <w:sz w:val="24"/>
          <w:szCs w:val="24"/>
        </w:rPr>
        <w:t xml:space="preserve"> </w:t>
      </w:r>
      <w:r w:rsidRPr="003C7402">
        <w:rPr>
          <w:rFonts w:ascii="Palatino Linotype" w:eastAsia="Palatino Linotype" w:hAnsi="Palatino Linotype" w:cs="Palatino Linotype"/>
          <w:sz w:val="24"/>
          <w:szCs w:val="24"/>
        </w:rPr>
        <w:t>activities</w:t>
      </w:r>
      <w:r w:rsidRPr="003C7402">
        <w:rPr>
          <w:rFonts w:ascii="Palatino Linotype" w:eastAsia="Palatino Linotype" w:hAnsi="Palatino Linotype" w:cs="Palatino Linotype"/>
          <w:spacing w:val="-3"/>
          <w:sz w:val="24"/>
          <w:szCs w:val="24"/>
        </w:rPr>
        <w:t xml:space="preserve"> </w:t>
      </w:r>
      <w:r w:rsidRPr="003C7402">
        <w:rPr>
          <w:rFonts w:ascii="Palatino Linotype" w:eastAsia="Palatino Linotype" w:hAnsi="Palatino Linotype" w:cs="Palatino Linotype"/>
          <w:sz w:val="24"/>
          <w:szCs w:val="24"/>
        </w:rPr>
        <w:t>in line</w:t>
      </w:r>
      <w:r w:rsidRPr="003C7402">
        <w:rPr>
          <w:rFonts w:ascii="Palatino Linotype" w:eastAsia="Palatino Linotype" w:hAnsi="Palatino Linotype" w:cs="Palatino Linotype"/>
          <w:spacing w:val="-14"/>
          <w:sz w:val="24"/>
          <w:szCs w:val="24"/>
        </w:rPr>
        <w:t xml:space="preserve"> </w:t>
      </w:r>
      <w:r w:rsidRPr="003C7402">
        <w:rPr>
          <w:rFonts w:ascii="Palatino Linotype" w:eastAsia="Palatino Linotype" w:hAnsi="Palatino Linotype" w:cs="Palatino Linotype"/>
          <w:sz w:val="24"/>
          <w:szCs w:val="24"/>
        </w:rPr>
        <w:t>with</w:t>
      </w:r>
      <w:r w:rsidRPr="003C7402">
        <w:rPr>
          <w:rFonts w:ascii="Palatino Linotype" w:eastAsia="Palatino Linotype" w:hAnsi="Palatino Linotype" w:cs="Palatino Linotype"/>
          <w:spacing w:val="-10"/>
          <w:sz w:val="24"/>
          <w:szCs w:val="24"/>
        </w:rPr>
        <w:t xml:space="preserve"> </w:t>
      </w:r>
      <w:r w:rsidRPr="003C7402">
        <w:rPr>
          <w:rFonts w:ascii="Palatino Linotype" w:eastAsia="Palatino Linotype" w:hAnsi="Palatino Linotype" w:cs="Palatino Linotype"/>
          <w:sz w:val="24"/>
          <w:szCs w:val="24"/>
        </w:rPr>
        <w:t>the</w:t>
      </w:r>
      <w:r w:rsidRPr="003C7402">
        <w:rPr>
          <w:rFonts w:ascii="Palatino Linotype" w:eastAsia="Palatino Linotype" w:hAnsi="Palatino Linotype" w:cs="Palatino Linotype"/>
          <w:spacing w:val="-14"/>
          <w:sz w:val="24"/>
          <w:szCs w:val="24"/>
        </w:rPr>
        <w:t xml:space="preserve"> </w:t>
      </w:r>
      <w:r w:rsidRPr="003C7402">
        <w:rPr>
          <w:rFonts w:ascii="Palatino Linotype" w:eastAsia="Palatino Linotype" w:hAnsi="Palatino Linotype" w:cs="Palatino Linotype"/>
          <w:sz w:val="24"/>
          <w:szCs w:val="24"/>
        </w:rPr>
        <w:t>PSA’s</w:t>
      </w:r>
      <w:r w:rsidRPr="003C7402">
        <w:rPr>
          <w:rFonts w:ascii="Palatino Linotype" w:eastAsia="Palatino Linotype" w:hAnsi="Palatino Linotype" w:cs="Palatino Linotype"/>
          <w:spacing w:val="-11"/>
          <w:sz w:val="24"/>
          <w:szCs w:val="24"/>
        </w:rPr>
        <w:t xml:space="preserve"> </w:t>
      </w:r>
      <w:r w:rsidRPr="003C7402">
        <w:rPr>
          <w:rFonts w:ascii="Palatino Linotype" w:eastAsia="Palatino Linotype" w:hAnsi="Palatino Linotype" w:cs="Palatino Linotype"/>
          <w:sz w:val="24"/>
          <w:szCs w:val="24"/>
        </w:rPr>
        <w:t>strategic</w:t>
      </w:r>
      <w:r w:rsidRPr="003C7402">
        <w:rPr>
          <w:rFonts w:ascii="Palatino Linotype" w:eastAsia="Palatino Linotype" w:hAnsi="Palatino Linotype" w:cs="Palatino Linotype"/>
          <w:spacing w:val="-12"/>
          <w:sz w:val="24"/>
          <w:szCs w:val="24"/>
        </w:rPr>
        <w:t xml:space="preserve"> </w:t>
      </w:r>
      <w:r w:rsidRPr="003C7402">
        <w:rPr>
          <w:rFonts w:ascii="Palatino Linotype" w:eastAsia="Palatino Linotype" w:hAnsi="Palatino Linotype" w:cs="Palatino Linotype"/>
          <w:sz w:val="24"/>
          <w:szCs w:val="24"/>
        </w:rPr>
        <w:t>objectives.</w:t>
      </w:r>
      <w:r w:rsidRPr="003C7402">
        <w:rPr>
          <w:rFonts w:ascii="Palatino Linotype" w:eastAsia="Palatino Linotype" w:hAnsi="Palatino Linotype" w:cs="Palatino Linotype"/>
          <w:spacing w:val="-12"/>
          <w:sz w:val="24"/>
          <w:szCs w:val="24"/>
        </w:rPr>
        <w:t xml:space="preserve"> </w:t>
      </w:r>
      <w:r w:rsidRPr="003C7402">
        <w:rPr>
          <w:rFonts w:ascii="Palatino Linotype" w:eastAsia="Palatino Linotype" w:hAnsi="Palatino Linotype" w:cs="Palatino Linotype"/>
          <w:sz w:val="24"/>
          <w:szCs w:val="24"/>
        </w:rPr>
        <w:t>It</w:t>
      </w:r>
      <w:r w:rsidRPr="003C7402">
        <w:rPr>
          <w:rFonts w:ascii="Palatino Linotype" w:eastAsia="Palatino Linotype" w:hAnsi="Palatino Linotype" w:cs="Palatino Linotype"/>
          <w:spacing w:val="-14"/>
          <w:sz w:val="24"/>
          <w:szCs w:val="24"/>
        </w:rPr>
        <w:t xml:space="preserve"> </w:t>
      </w:r>
      <w:r w:rsidRPr="003C7402">
        <w:rPr>
          <w:rFonts w:ascii="Palatino Linotype" w:eastAsia="Palatino Linotype" w:hAnsi="Palatino Linotype" w:cs="Palatino Linotype"/>
          <w:sz w:val="24"/>
          <w:szCs w:val="24"/>
        </w:rPr>
        <w:t>shall</w:t>
      </w:r>
      <w:r w:rsidRPr="003C7402">
        <w:rPr>
          <w:rFonts w:ascii="Palatino Linotype" w:eastAsia="Palatino Linotype" w:hAnsi="Palatino Linotype" w:cs="Palatino Linotype"/>
          <w:spacing w:val="-10"/>
          <w:sz w:val="24"/>
          <w:szCs w:val="24"/>
        </w:rPr>
        <w:t xml:space="preserve"> </w:t>
      </w:r>
      <w:r w:rsidRPr="003C7402">
        <w:rPr>
          <w:rFonts w:ascii="Palatino Linotype" w:eastAsia="Palatino Linotype" w:hAnsi="Palatino Linotype" w:cs="Palatino Linotype"/>
          <w:sz w:val="24"/>
          <w:szCs w:val="24"/>
        </w:rPr>
        <w:t>also</w:t>
      </w:r>
      <w:r w:rsidRPr="003C7402">
        <w:rPr>
          <w:rFonts w:ascii="Palatino Linotype" w:eastAsia="Palatino Linotype" w:hAnsi="Palatino Linotype" w:cs="Palatino Linotype"/>
          <w:spacing w:val="-10"/>
          <w:sz w:val="24"/>
          <w:szCs w:val="24"/>
        </w:rPr>
        <w:t xml:space="preserve"> </w:t>
      </w:r>
      <w:r w:rsidRPr="003C7402">
        <w:rPr>
          <w:rFonts w:ascii="Palatino Linotype" w:eastAsia="Palatino Linotype" w:hAnsi="Palatino Linotype" w:cs="Palatino Linotype"/>
          <w:sz w:val="24"/>
          <w:szCs w:val="24"/>
        </w:rPr>
        <w:t>be</w:t>
      </w:r>
      <w:r w:rsidRPr="003C7402">
        <w:rPr>
          <w:rFonts w:ascii="Palatino Linotype" w:eastAsia="Palatino Linotype" w:hAnsi="Palatino Linotype" w:cs="Palatino Linotype"/>
          <w:spacing w:val="-10"/>
          <w:sz w:val="24"/>
          <w:szCs w:val="24"/>
        </w:rPr>
        <w:t xml:space="preserve"> </w:t>
      </w:r>
      <w:r w:rsidRPr="003C7402">
        <w:rPr>
          <w:rFonts w:ascii="Palatino Linotype" w:eastAsia="Palatino Linotype" w:hAnsi="Palatino Linotype" w:cs="Palatino Linotype"/>
          <w:sz w:val="24"/>
          <w:szCs w:val="24"/>
        </w:rPr>
        <w:t>responsible</w:t>
      </w:r>
      <w:r w:rsidRPr="003C7402">
        <w:rPr>
          <w:rFonts w:ascii="Palatino Linotype" w:eastAsia="Palatino Linotype" w:hAnsi="Palatino Linotype" w:cs="Palatino Linotype"/>
          <w:spacing w:val="-14"/>
          <w:sz w:val="24"/>
          <w:szCs w:val="24"/>
        </w:rPr>
        <w:t xml:space="preserve"> </w:t>
      </w:r>
      <w:r w:rsidRPr="003C7402">
        <w:rPr>
          <w:rFonts w:ascii="Palatino Linotype" w:eastAsia="Palatino Linotype" w:hAnsi="Palatino Linotype" w:cs="Palatino Linotype"/>
          <w:sz w:val="24"/>
          <w:szCs w:val="24"/>
        </w:rPr>
        <w:t>for</w:t>
      </w:r>
      <w:r w:rsidRPr="003C7402">
        <w:rPr>
          <w:rFonts w:ascii="Palatino Linotype" w:eastAsia="Palatino Linotype" w:hAnsi="Palatino Linotype" w:cs="Palatino Linotype"/>
          <w:spacing w:val="-9"/>
          <w:sz w:val="24"/>
          <w:szCs w:val="24"/>
        </w:rPr>
        <w:t xml:space="preserve"> </w:t>
      </w:r>
      <w:r w:rsidRPr="003C7402">
        <w:rPr>
          <w:rFonts w:ascii="Palatino Linotype" w:eastAsia="Palatino Linotype" w:hAnsi="Palatino Linotype" w:cs="Palatino Linotype"/>
          <w:sz w:val="24"/>
          <w:szCs w:val="24"/>
        </w:rPr>
        <w:t>establishing</w:t>
      </w:r>
      <w:r w:rsidRPr="003C7402">
        <w:rPr>
          <w:rFonts w:ascii="Palatino Linotype" w:eastAsia="Palatino Linotype" w:hAnsi="Palatino Linotype" w:cs="Palatino Linotype"/>
          <w:spacing w:val="-12"/>
          <w:sz w:val="24"/>
          <w:szCs w:val="24"/>
        </w:rPr>
        <w:t xml:space="preserve"> </w:t>
      </w:r>
      <w:r w:rsidRPr="003C7402">
        <w:rPr>
          <w:rFonts w:ascii="Palatino Linotype" w:eastAsia="Palatino Linotype" w:hAnsi="Palatino Linotype" w:cs="Palatino Linotype"/>
          <w:sz w:val="24"/>
          <w:szCs w:val="24"/>
        </w:rPr>
        <w:t>internal</w:t>
      </w:r>
      <w:r w:rsidRPr="003C7402">
        <w:rPr>
          <w:rFonts w:ascii="Palatino Linotype" w:eastAsia="Palatino Linotype" w:hAnsi="Palatino Linotype" w:cs="Palatino Linotype"/>
          <w:spacing w:val="-14"/>
          <w:sz w:val="24"/>
          <w:szCs w:val="24"/>
        </w:rPr>
        <w:t xml:space="preserve"> </w:t>
      </w:r>
      <w:r w:rsidRPr="003C7402">
        <w:rPr>
          <w:rFonts w:ascii="Palatino Linotype" w:eastAsia="Palatino Linotype" w:hAnsi="Palatino Linotype" w:cs="Palatino Linotype"/>
          <w:sz w:val="24"/>
          <w:szCs w:val="24"/>
        </w:rPr>
        <w:t>control</w:t>
      </w:r>
      <w:r w:rsidRPr="003C7402">
        <w:rPr>
          <w:rFonts w:ascii="Palatino Linotype" w:eastAsia="Palatino Linotype" w:hAnsi="Palatino Linotype" w:cs="Palatino Linotype"/>
          <w:spacing w:val="-10"/>
          <w:sz w:val="24"/>
          <w:szCs w:val="24"/>
        </w:rPr>
        <w:t xml:space="preserve"> </w:t>
      </w:r>
      <w:r w:rsidRPr="003C7402">
        <w:rPr>
          <w:rFonts w:ascii="Palatino Linotype" w:eastAsia="Palatino Linotype" w:hAnsi="Palatino Linotype" w:cs="Palatino Linotype"/>
          <w:sz w:val="24"/>
          <w:szCs w:val="24"/>
        </w:rPr>
        <w:t>systems</w:t>
      </w:r>
      <w:r w:rsidRPr="003C7402">
        <w:rPr>
          <w:rFonts w:ascii="Palatino Linotype" w:eastAsia="Palatino Linotype" w:hAnsi="Palatino Linotype" w:cs="Palatino Linotype"/>
          <w:spacing w:val="-7"/>
          <w:sz w:val="24"/>
          <w:szCs w:val="24"/>
        </w:rPr>
        <w:t xml:space="preserve"> </w:t>
      </w:r>
      <w:r w:rsidRPr="003C7402">
        <w:rPr>
          <w:rFonts w:ascii="Palatino Linotype" w:eastAsia="Palatino Linotype" w:hAnsi="Palatino Linotype" w:cs="Palatino Linotype"/>
          <w:sz w:val="24"/>
          <w:szCs w:val="24"/>
        </w:rPr>
        <w:t xml:space="preserve">and procedures; enhancement of individual and unit accountabilities of established systems and procedures; determining cost effectiveness and value for money of major investments and expenditures of the PSA; and efficiency of operations of the PSA. Correspondingly, it shall coordinate the PSA’s management process, providing advice and assistance to the different units of PSA and ensuring robust links with the corporate planning process. Likewise, it shall be responsible in </w:t>
      </w:r>
      <w:r w:rsidRPr="003C7402">
        <w:rPr>
          <w:rFonts w:ascii="Palatino Linotype" w:eastAsia="Palatino Linotype" w:hAnsi="Palatino Linotype" w:cs="Palatino Linotype"/>
          <w:sz w:val="24"/>
          <w:szCs w:val="24"/>
        </w:rPr>
        <w:lastRenderedPageBreak/>
        <w:t>programming and coordinating the regular and special meetings of the PSA Board as well as managing and maintaining all decisions, policies, pronouncements, issuances, and records of the PSA Board.</w:t>
      </w:r>
    </w:p>
    <w:p w14:paraId="29E7FC03" w14:textId="77777777" w:rsidR="00FA3299" w:rsidRPr="003C7402" w:rsidRDefault="00FA3299" w:rsidP="00FA3299">
      <w:pPr>
        <w:widowControl w:val="0"/>
        <w:tabs>
          <w:tab w:val="left" w:pos="1915"/>
        </w:tabs>
        <w:autoSpaceDE w:val="0"/>
        <w:autoSpaceDN w:val="0"/>
        <w:spacing w:before="1" w:after="0" w:line="360" w:lineRule="auto"/>
        <w:ind w:right="1170"/>
        <w:jc w:val="both"/>
        <w:rPr>
          <w:rFonts w:ascii="Palatino Linotype" w:eastAsia="Palatino Linotype" w:hAnsi="Palatino Linotype" w:cs="Palatino Linotype"/>
          <w:sz w:val="24"/>
          <w:szCs w:val="24"/>
        </w:rPr>
      </w:pPr>
    </w:p>
    <w:p w14:paraId="43BBCF7D" w14:textId="77777777" w:rsidR="00FA3299" w:rsidRPr="003C7402" w:rsidRDefault="00FA3299" w:rsidP="00FA3299">
      <w:pPr>
        <w:widowControl w:val="0"/>
        <w:numPr>
          <w:ilvl w:val="1"/>
          <w:numId w:val="13"/>
        </w:numPr>
        <w:tabs>
          <w:tab w:val="left" w:pos="1915"/>
        </w:tabs>
        <w:autoSpaceDE w:val="0"/>
        <w:autoSpaceDN w:val="0"/>
        <w:spacing w:after="0" w:line="360" w:lineRule="auto"/>
        <w:ind w:right="1177"/>
        <w:jc w:val="both"/>
        <w:rPr>
          <w:rFonts w:ascii="Palatino Linotype" w:eastAsia="Palatino Linotype" w:hAnsi="Palatino Linotype" w:cs="Palatino Linotype"/>
          <w:sz w:val="24"/>
          <w:szCs w:val="24"/>
        </w:rPr>
      </w:pPr>
      <w:r w:rsidRPr="003C7402">
        <w:rPr>
          <w:rFonts w:ascii="Palatino Linotype" w:eastAsia="Palatino Linotype" w:hAnsi="Palatino Linotype" w:cs="Palatino Linotype"/>
          <w:b/>
          <w:sz w:val="24"/>
          <w:szCs w:val="24"/>
        </w:rPr>
        <w:t xml:space="preserve">Internal Audit Division </w:t>
      </w:r>
      <w:r w:rsidRPr="003C7402">
        <w:rPr>
          <w:rFonts w:ascii="Palatino Linotype" w:eastAsia="Palatino Linotype" w:hAnsi="Palatino Linotype" w:cs="Palatino Linotype"/>
          <w:sz w:val="24"/>
          <w:szCs w:val="24"/>
        </w:rPr>
        <w:t>– provides advice to the</w:t>
      </w:r>
      <w:r w:rsidRPr="003C7402">
        <w:rPr>
          <w:rFonts w:ascii="Palatino Linotype" w:eastAsia="Palatino Linotype" w:hAnsi="Palatino Linotype" w:cs="Palatino Linotype"/>
          <w:spacing w:val="-5"/>
          <w:sz w:val="24"/>
          <w:szCs w:val="24"/>
        </w:rPr>
        <w:t xml:space="preserve"> </w:t>
      </w:r>
      <w:r w:rsidRPr="003C7402">
        <w:rPr>
          <w:rFonts w:ascii="Palatino Linotype" w:eastAsia="Palatino Linotype" w:hAnsi="Palatino Linotype" w:cs="Palatino Linotype"/>
          <w:sz w:val="24"/>
          <w:szCs w:val="24"/>
        </w:rPr>
        <w:t xml:space="preserve">National Statistician on all matters relating to management control and operation audits. Conducts management and operation audits of agency functions, programs, projects, activities with outputs and determines the degree of compliance with their mandate, policies, government regulations, established objectives, systems, and procedures/processes and contractual </w:t>
      </w:r>
      <w:r w:rsidRPr="003C7402">
        <w:rPr>
          <w:rFonts w:ascii="Palatino Linotype" w:eastAsia="Palatino Linotype" w:hAnsi="Palatino Linotype" w:cs="Palatino Linotype"/>
          <w:spacing w:val="-2"/>
          <w:sz w:val="24"/>
          <w:szCs w:val="24"/>
        </w:rPr>
        <w:t>obligations.</w:t>
      </w:r>
    </w:p>
    <w:p w14:paraId="1713C46E" w14:textId="77777777" w:rsidR="00FA3299" w:rsidRPr="003C7402" w:rsidRDefault="00FA3299" w:rsidP="00FA3299">
      <w:pPr>
        <w:widowControl w:val="0"/>
        <w:tabs>
          <w:tab w:val="left" w:pos="1915"/>
        </w:tabs>
        <w:autoSpaceDE w:val="0"/>
        <w:autoSpaceDN w:val="0"/>
        <w:spacing w:after="0" w:line="360" w:lineRule="auto"/>
        <w:ind w:left="1915" w:right="1177"/>
        <w:jc w:val="both"/>
        <w:rPr>
          <w:rFonts w:ascii="Palatino Linotype" w:eastAsia="Palatino Linotype" w:hAnsi="Palatino Linotype" w:cs="Palatino Linotype"/>
          <w:sz w:val="24"/>
          <w:szCs w:val="24"/>
        </w:rPr>
      </w:pPr>
    </w:p>
    <w:p w14:paraId="6C637784" w14:textId="77777777" w:rsidR="00FA3299" w:rsidRPr="003C7402" w:rsidRDefault="00FA3299" w:rsidP="00FA3299">
      <w:pPr>
        <w:widowControl w:val="0"/>
        <w:numPr>
          <w:ilvl w:val="0"/>
          <w:numId w:val="13"/>
        </w:numPr>
        <w:tabs>
          <w:tab w:val="left" w:pos="1713"/>
        </w:tabs>
        <w:autoSpaceDE w:val="0"/>
        <w:autoSpaceDN w:val="0"/>
        <w:spacing w:before="150" w:after="0" w:line="240" w:lineRule="auto"/>
        <w:jc w:val="left"/>
        <w:outlineLvl w:val="1"/>
        <w:rPr>
          <w:rFonts w:ascii="Palatino Linotype" w:eastAsia="Palatino Linotype" w:hAnsi="Palatino Linotype" w:cs="Palatino Linotype"/>
          <w:b/>
          <w:bCs/>
          <w:sz w:val="24"/>
          <w:szCs w:val="24"/>
        </w:rPr>
      </w:pPr>
      <w:r w:rsidRPr="003C7402">
        <w:rPr>
          <w:rFonts w:ascii="Palatino Linotype" w:eastAsia="Palatino Linotype" w:hAnsi="Palatino Linotype" w:cs="Palatino Linotype"/>
          <w:b/>
          <w:bCs/>
          <w:sz w:val="24"/>
          <w:szCs w:val="24"/>
        </w:rPr>
        <w:t>Office</w:t>
      </w:r>
      <w:r w:rsidRPr="003C7402">
        <w:rPr>
          <w:rFonts w:ascii="Palatino Linotype" w:eastAsia="Palatino Linotype" w:hAnsi="Palatino Linotype" w:cs="Palatino Linotype"/>
          <w:b/>
          <w:bCs/>
          <w:spacing w:val="-8"/>
          <w:sz w:val="24"/>
          <w:szCs w:val="24"/>
        </w:rPr>
        <w:t xml:space="preserve"> </w:t>
      </w:r>
      <w:r w:rsidRPr="003C7402">
        <w:rPr>
          <w:rFonts w:ascii="Palatino Linotype" w:eastAsia="Palatino Linotype" w:hAnsi="Palatino Linotype" w:cs="Palatino Linotype"/>
          <w:b/>
          <w:bCs/>
          <w:sz w:val="24"/>
          <w:szCs w:val="24"/>
        </w:rPr>
        <w:t>of</w:t>
      </w:r>
      <w:r w:rsidRPr="003C7402">
        <w:rPr>
          <w:rFonts w:ascii="Palatino Linotype" w:eastAsia="Palatino Linotype" w:hAnsi="Palatino Linotype" w:cs="Palatino Linotype"/>
          <w:b/>
          <w:bCs/>
          <w:spacing w:val="-7"/>
          <w:sz w:val="24"/>
          <w:szCs w:val="24"/>
        </w:rPr>
        <w:t xml:space="preserve"> </w:t>
      </w:r>
      <w:r w:rsidRPr="003C7402">
        <w:rPr>
          <w:rFonts w:ascii="Palatino Linotype" w:eastAsia="Palatino Linotype" w:hAnsi="Palatino Linotype" w:cs="Palatino Linotype"/>
          <w:b/>
          <w:bCs/>
          <w:sz w:val="24"/>
          <w:szCs w:val="24"/>
        </w:rPr>
        <w:t>the</w:t>
      </w:r>
      <w:r w:rsidRPr="003C7402">
        <w:rPr>
          <w:rFonts w:ascii="Palatino Linotype" w:eastAsia="Palatino Linotype" w:hAnsi="Palatino Linotype" w:cs="Palatino Linotype"/>
          <w:b/>
          <w:bCs/>
          <w:spacing w:val="-4"/>
          <w:sz w:val="24"/>
          <w:szCs w:val="24"/>
        </w:rPr>
        <w:t xml:space="preserve"> </w:t>
      </w:r>
      <w:r w:rsidRPr="003C7402">
        <w:rPr>
          <w:rFonts w:ascii="Palatino Linotype" w:eastAsia="Palatino Linotype" w:hAnsi="Palatino Linotype" w:cs="Palatino Linotype"/>
          <w:b/>
          <w:bCs/>
          <w:sz w:val="24"/>
          <w:szCs w:val="24"/>
        </w:rPr>
        <w:t>Deputy</w:t>
      </w:r>
      <w:r w:rsidRPr="003C7402">
        <w:rPr>
          <w:rFonts w:ascii="Palatino Linotype" w:eastAsia="Palatino Linotype" w:hAnsi="Palatino Linotype" w:cs="Palatino Linotype"/>
          <w:b/>
          <w:bCs/>
          <w:spacing w:val="-6"/>
          <w:sz w:val="24"/>
          <w:szCs w:val="24"/>
        </w:rPr>
        <w:t xml:space="preserve"> </w:t>
      </w:r>
      <w:r w:rsidRPr="003C7402">
        <w:rPr>
          <w:rFonts w:ascii="Palatino Linotype" w:eastAsia="Palatino Linotype" w:hAnsi="Palatino Linotype" w:cs="Palatino Linotype"/>
          <w:b/>
          <w:bCs/>
          <w:sz w:val="24"/>
          <w:szCs w:val="24"/>
        </w:rPr>
        <w:t>National</w:t>
      </w:r>
      <w:r w:rsidRPr="003C7402">
        <w:rPr>
          <w:rFonts w:ascii="Palatino Linotype" w:eastAsia="Palatino Linotype" w:hAnsi="Palatino Linotype" w:cs="Palatino Linotype"/>
          <w:b/>
          <w:bCs/>
          <w:spacing w:val="-5"/>
          <w:sz w:val="24"/>
          <w:szCs w:val="24"/>
        </w:rPr>
        <w:t xml:space="preserve"> </w:t>
      </w:r>
      <w:r w:rsidRPr="003C7402">
        <w:rPr>
          <w:rFonts w:ascii="Palatino Linotype" w:eastAsia="Palatino Linotype" w:hAnsi="Palatino Linotype" w:cs="Palatino Linotype"/>
          <w:b/>
          <w:bCs/>
          <w:sz w:val="24"/>
          <w:szCs w:val="24"/>
        </w:rPr>
        <w:t>Statisticians</w:t>
      </w:r>
      <w:r w:rsidRPr="003C7402">
        <w:rPr>
          <w:rFonts w:ascii="Palatino Linotype" w:eastAsia="Palatino Linotype" w:hAnsi="Palatino Linotype" w:cs="Palatino Linotype"/>
          <w:b/>
          <w:bCs/>
          <w:spacing w:val="-6"/>
          <w:sz w:val="24"/>
          <w:szCs w:val="24"/>
        </w:rPr>
        <w:t xml:space="preserve"> </w:t>
      </w:r>
      <w:r w:rsidRPr="003C7402">
        <w:rPr>
          <w:rFonts w:ascii="Palatino Linotype" w:eastAsia="Palatino Linotype" w:hAnsi="Palatino Linotype" w:cs="Palatino Linotype"/>
          <w:b/>
          <w:bCs/>
          <w:sz w:val="24"/>
          <w:szCs w:val="24"/>
        </w:rPr>
        <w:t>(DNS)</w:t>
      </w:r>
      <w:r w:rsidRPr="003C7402">
        <w:rPr>
          <w:rFonts w:ascii="Palatino Linotype" w:eastAsia="Palatino Linotype" w:hAnsi="Palatino Linotype" w:cs="Palatino Linotype"/>
          <w:b/>
          <w:bCs/>
          <w:spacing w:val="-5"/>
          <w:sz w:val="24"/>
          <w:szCs w:val="24"/>
        </w:rPr>
        <w:t xml:space="preserve"> </w:t>
      </w:r>
      <w:r w:rsidRPr="003C7402">
        <w:rPr>
          <w:rFonts w:ascii="Palatino Linotype" w:eastAsia="Palatino Linotype" w:hAnsi="Palatino Linotype" w:cs="Palatino Linotype"/>
          <w:b/>
          <w:bCs/>
          <w:sz w:val="24"/>
          <w:szCs w:val="24"/>
        </w:rPr>
        <w:t>of</w:t>
      </w:r>
      <w:r w:rsidRPr="003C7402">
        <w:rPr>
          <w:rFonts w:ascii="Palatino Linotype" w:eastAsia="Palatino Linotype" w:hAnsi="Palatino Linotype" w:cs="Palatino Linotype"/>
          <w:b/>
          <w:bCs/>
          <w:spacing w:val="-3"/>
          <w:sz w:val="24"/>
          <w:szCs w:val="24"/>
        </w:rPr>
        <w:t xml:space="preserve"> </w:t>
      </w:r>
      <w:r w:rsidRPr="003C7402">
        <w:rPr>
          <w:rFonts w:ascii="Palatino Linotype" w:eastAsia="Palatino Linotype" w:hAnsi="Palatino Linotype" w:cs="Palatino Linotype"/>
          <w:b/>
          <w:bCs/>
          <w:sz w:val="24"/>
          <w:szCs w:val="24"/>
        </w:rPr>
        <w:t>the</w:t>
      </w:r>
      <w:r w:rsidRPr="003C7402">
        <w:rPr>
          <w:rFonts w:ascii="Palatino Linotype" w:eastAsia="Palatino Linotype" w:hAnsi="Palatino Linotype" w:cs="Palatino Linotype"/>
          <w:b/>
          <w:bCs/>
          <w:spacing w:val="-7"/>
          <w:sz w:val="24"/>
          <w:szCs w:val="24"/>
        </w:rPr>
        <w:t xml:space="preserve"> </w:t>
      </w:r>
      <w:r w:rsidRPr="003C7402">
        <w:rPr>
          <w:rFonts w:ascii="Palatino Linotype" w:eastAsia="Palatino Linotype" w:hAnsi="Palatino Linotype" w:cs="Palatino Linotype"/>
          <w:b/>
          <w:bCs/>
          <w:sz w:val="24"/>
          <w:szCs w:val="24"/>
        </w:rPr>
        <w:t>following</w:t>
      </w:r>
      <w:r w:rsidRPr="003C7402">
        <w:rPr>
          <w:rFonts w:ascii="Palatino Linotype" w:eastAsia="Palatino Linotype" w:hAnsi="Palatino Linotype" w:cs="Palatino Linotype"/>
          <w:b/>
          <w:bCs/>
          <w:spacing w:val="-2"/>
          <w:sz w:val="24"/>
          <w:szCs w:val="24"/>
        </w:rPr>
        <w:t xml:space="preserve"> </w:t>
      </w:r>
      <w:r w:rsidRPr="003C7402">
        <w:rPr>
          <w:rFonts w:ascii="Palatino Linotype" w:eastAsia="Palatino Linotype" w:hAnsi="Palatino Linotype" w:cs="Palatino Linotype"/>
          <w:b/>
          <w:bCs/>
          <w:sz w:val="24"/>
          <w:szCs w:val="24"/>
        </w:rPr>
        <w:t>four</w:t>
      </w:r>
      <w:r w:rsidRPr="003C7402">
        <w:rPr>
          <w:rFonts w:ascii="Palatino Linotype" w:eastAsia="Palatino Linotype" w:hAnsi="Palatino Linotype" w:cs="Palatino Linotype"/>
          <w:b/>
          <w:bCs/>
          <w:spacing w:val="-7"/>
          <w:sz w:val="24"/>
          <w:szCs w:val="24"/>
        </w:rPr>
        <w:t xml:space="preserve"> </w:t>
      </w:r>
      <w:r w:rsidRPr="003C7402">
        <w:rPr>
          <w:rFonts w:ascii="Palatino Linotype" w:eastAsia="Palatino Linotype" w:hAnsi="Palatino Linotype" w:cs="Palatino Linotype"/>
          <w:b/>
          <w:bCs/>
          <w:spacing w:val="-2"/>
          <w:sz w:val="24"/>
          <w:szCs w:val="24"/>
        </w:rPr>
        <w:t>offices:</w:t>
      </w:r>
    </w:p>
    <w:p w14:paraId="3EECEEB3" w14:textId="77777777" w:rsidR="00FA3299" w:rsidRPr="003C7402" w:rsidRDefault="00FA3299" w:rsidP="00FA3299">
      <w:pPr>
        <w:widowControl w:val="0"/>
        <w:autoSpaceDE w:val="0"/>
        <w:autoSpaceDN w:val="0"/>
        <w:spacing w:before="41" w:after="0" w:line="240" w:lineRule="auto"/>
        <w:rPr>
          <w:rFonts w:ascii="Palatino Linotype" w:eastAsia="Palatino Linotype" w:hAnsi="Palatino Linotype" w:cs="Palatino Linotype"/>
          <w:b/>
          <w:sz w:val="24"/>
          <w:szCs w:val="24"/>
        </w:rPr>
      </w:pPr>
    </w:p>
    <w:p w14:paraId="228E2AA9" w14:textId="77777777" w:rsidR="00FA3299" w:rsidRPr="003C7402" w:rsidRDefault="00FA3299" w:rsidP="00FA3299">
      <w:pPr>
        <w:widowControl w:val="0"/>
        <w:numPr>
          <w:ilvl w:val="1"/>
          <w:numId w:val="14"/>
        </w:numPr>
        <w:tabs>
          <w:tab w:val="left" w:pos="1915"/>
        </w:tabs>
        <w:autoSpaceDE w:val="0"/>
        <w:autoSpaceDN w:val="0"/>
        <w:spacing w:after="0" w:line="360" w:lineRule="auto"/>
        <w:ind w:right="1175"/>
        <w:jc w:val="both"/>
        <w:rPr>
          <w:rFonts w:ascii="Palatino Linotype" w:eastAsia="Palatino Linotype" w:hAnsi="Palatino Linotype" w:cs="Palatino Linotype"/>
          <w:sz w:val="24"/>
          <w:szCs w:val="24"/>
        </w:rPr>
      </w:pPr>
      <w:r w:rsidRPr="003C7402">
        <w:rPr>
          <w:rFonts w:ascii="Palatino Linotype" w:eastAsia="Palatino Linotype" w:hAnsi="Palatino Linotype" w:cs="Palatino Linotype"/>
          <w:b/>
          <w:sz w:val="24"/>
          <w:szCs w:val="24"/>
        </w:rPr>
        <w:t xml:space="preserve">Sectoral Statistics Office </w:t>
      </w:r>
      <w:r w:rsidRPr="003C7402">
        <w:rPr>
          <w:rFonts w:ascii="Palatino Linotype" w:eastAsia="Palatino Linotype" w:hAnsi="Palatino Linotype" w:cs="Palatino Linotype"/>
          <w:sz w:val="24"/>
          <w:szCs w:val="24"/>
        </w:rPr>
        <w:t>– provides technical staff support to the PSA in the areas of agriculture, natural resources, agrarian reform, mining and quarrying, manufacturing, electricity, gas and water, energy, construction, foreign and domestic trade, services, science and technology, finance, investment population, women and gender, health, nutrition, education, labor and employment, social welfare, governance, public order and justice; provides technical support to the PSA in generating the national accounts and the development and maintenance of economic and social accounts.</w:t>
      </w:r>
    </w:p>
    <w:p w14:paraId="430762DF" w14:textId="77777777" w:rsidR="00FA3299" w:rsidRPr="003C7402" w:rsidRDefault="00FA3299" w:rsidP="00FA3299">
      <w:pPr>
        <w:widowControl w:val="0"/>
        <w:autoSpaceDE w:val="0"/>
        <w:autoSpaceDN w:val="0"/>
        <w:spacing w:before="191" w:after="0" w:line="240" w:lineRule="auto"/>
        <w:rPr>
          <w:rFonts w:ascii="Palatino Linotype" w:eastAsia="Palatino Linotype" w:hAnsi="Palatino Linotype" w:cs="Palatino Linotype"/>
          <w:sz w:val="24"/>
          <w:szCs w:val="24"/>
        </w:rPr>
      </w:pPr>
    </w:p>
    <w:p w14:paraId="0D68D7D0" w14:textId="77777777" w:rsidR="00FA3299" w:rsidRPr="003C7402" w:rsidRDefault="00FA3299" w:rsidP="00FA3299">
      <w:pPr>
        <w:widowControl w:val="0"/>
        <w:autoSpaceDE w:val="0"/>
        <w:autoSpaceDN w:val="0"/>
        <w:spacing w:after="0" w:line="362" w:lineRule="auto"/>
        <w:ind w:left="1915" w:right="1003"/>
        <w:rPr>
          <w:rFonts w:ascii="Palatino Linotype" w:eastAsia="Palatino Linotype" w:hAnsi="Palatino Linotype" w:cs="Palatino Linotype"/>
          <w:spacing w:val="-2"/>
          <w:sz w:val="24"/>
          <w:szCs w:val="24"/>
        </w:rPr>
      </w:pPr>
      <w:r w:rsidRPr="003C7402">
        <w:rPr>
          <w:rFonts w:ascii="Palatino Linotype" w:eastAsia="Palatino Linotype" w:hAnsi="Palatino Linotype" w:cs="Palatino Linotype"/>
          <w:sz w:val="24"/>
          <w:szCs w:val="24"/>
        </w:rPr>
        <w:lastRenderedPageBreak/>
        <w:t>Likewise, it shall plan and conduct surveys as</w:t>
      </w:r>
      <w:r w:rsidRPr="003C7402">
        <w:rPr>
          <w:rFonts w:ascii="Palatino Linotype" w:eastAsia="Palatino Linotype" w:hAnsi="Palatino Linotype" w:cs="Palatino Linotype"/>
          <w:spacing w:val="20"/>
          <w:sz w:val="24"/>
          <w:szCs w:val="24"/>
        </w:rPr>
        <w:t xml:space="preserve"> </w:t>
      </w:r>
      <w:r w:rsidRPr="003C7402">
        <w:rPr>
          <w:rFonts w:ascii="Palatino Linotype" w:eastAsia="Palatino Linotype" w:hAnsi="Palatino Linotype" w:cs="Palatino Linotype"/>
          <w:sz w:val="24"/>
          <w:szCs w:val="24"/>
        </w:rPr>
        <w:t>may</w:t>
      </w:r>
      <w:r w:rsidRPr="003C7402">
        <w:rPr>
          <w:rFonts w:ascii="Palatino Linotype" w:eastAsia="Palatino Linotype" w:hAnsi="Palatino Linotype" w:cs="Palatino Linotype"/>
          <w:spacing w:val="20"/>
          <w:sz w:val="24"/>
          <w:szCs w:val="24"/>
        </w:rPr>
        <w:t xml:space="preserve"> </w:t>
      </w:r>
      <w:r w:rsidRPr="003C7402">
        <w:rPr>
          <w:rFonts w:ascii="Palatino Linotype" w:eastAsia="Palatino Linotype" w:hAnsi="Palatino Linotype" w:cs="Palatino Linotype"/>
          <w:sz w:val="24"/>
          <w:szCs w:val="24"/>
        </w:rPr>
        <w:t xml:space="preserve">be required in accordance with the approved statistical </w:t>
      </w:r>
      <w:r w:rsidRPr="003C7402">
        <w:rPr>
          <w:rFonts w:ascii="Palatino Linotype" w:eastAsia="Palatino Linotype" w:hAnsi="Palatino Linotype" w:cs="Palatino Linotype"/>
          <w:spacing w:val="-2"/>
          <w:sz w:val="24"/>
          <w:szCs w:val="24"/>
        </w:rPr>
        <w:t>calendar.</w:t>
      </w:r>
    </w:p>
    <w:p w14:paraId="0A2BEF07" w14:textId="77777777" w:rsidR="00FA3299" w:rsidRPr="003C7402" w:rsidRDefault="00FA3299" w:rsidP="00FA3299">
      <w:pPr>
        <w:widowControl w:val="0"/>
        <w:autoSpaceDE w:val="0"/>
        <w:autoSpaceDN w:val="0"/>
        <w:spacing w:after="0" w:line="362" w:lineRule="auto"/>
        <w:ind w:left="1915" w:right="1003"/>
        <w:rPr>
          <w:rFonts w:ascii="Palatino Linotype" w:eastAsia="Palatino Linotype" w:hAnsi="Palatino Linotype" w:cs="Palatino Linotype"/>
          <w:sz w:val="24"/>
          <w:szCs w:val="24"/>
        </w:rPr>
      </w:pPr>
    </w:p>
    <w:p w14:paraId="527D9651" w14:textId="77777777" w:rsidR="00FA3299" w:rsidRPr="003C7402" w:rsidRDefault="00FA3299" w:rsidP="00FA3299">
      <w:pPr>
        <w:widowControl w:val="0"/>
        <w:numPr>
          <w:ilvl w:val="1"/>
          <w:numId w:val="14"/>
        </w:numPr>
        <w:tabs>
          <w:tab w:val="left" w:pos="1915"/>
        </w:tabs>
        <w:autoSpaceDE w:val="0"/>
        <w:autoSpaceDN w:val="0"/>
        <w:spacing w:after="0" w:line="360" w:lineRule="auto"/>
        <w:ind w:right="1170"/>
        <w:jc w:val="both"/>
        <w:rPr>
          <w:rFonts w:ascii="Palatino Linotype" w:eastAsia="Palatino Linotype" w:hAnsi="Palatino Linotype" w:cs="Palatino Linotype"/>
          <w:sz w:val="24"/>
          <w:szCs w:val="24"/>
        </w:rPr>
        <w:sectPr w:rsidR="00FA3299" w:rsidRPr="003C7402" w:rsidSect="00A7492D">
          <w:headerReference w:type="even" r:id="rId8"/>
          <w:headerReference w:type="default" r:id="rId9"/>
          <w:footerReference w:type="even" r:id="rId10"/>
          <w:footerReference w:type="default" r:id="rId11"/>
          <w:headerReference w:type="first" r:id="rId12"/>
          <w:footerReference w:type="first" r:id="rId13"/>
          <w:type w:val="continuous"/>
          <w:pgSz w:w="16840" w:h="11910" w:orient="landscape" w:code="9"/>
          <w:pgMar w:top="1644" w:right="1440" w:bottom="1440" w:left="1440" w:header="306" w:footer="731" w:gutter="0"/>
          <w:cols w:space="720"/>
          <w:docGrid w:linePitch="299"/>
        </w:sectPr>
      </w:pPr>
      <w:r w:rsidRPr="003C7402">
        <w:rPr>
          <w:rFonts w:ascii="Palatino Linotype" w:eastAsia="Palatino Linotype" w:hAnsi="Palatino Linotype" w:cs="Palatino Linotype"/>
          <w:b/>
          <w:sz w:val="24"/>
          <w:szCs w:val="24"/>
        </w:rPr>
        <w:t>Censuses</w:t>
      </w:r>
      <w:r w:rsidRPr="003C7402">
        <w:rPr>
          <w:rFonts w:ascii="Palatino Linotype" w:eastAsia="Palatino Linotype" w:hAnsi="Palatino Linotype" w:cs="Palatino Linotype"/>
          <w:b/>
          <w:spacing w:val="-14"/>
          <w:sz w:val="24"/>
          <w:szCs w:val="24"/>
        </w:rPr>
        <w:t xml:space="preserve"> </w:t>
      </w:r>
      <w:r w:rsidRPr="003C7402">
        <w:rPr>
          <w:rFonts w:ascii="Palatino Linotype" w:eastAsia="Palatino Linotype" w:hAnsi="Palatino Linotype" w:cs="Palatino Linotype"/>
          <w:b/>
          <w:sz w:val="24"/>
          <w:szCs w:val="24"/>
        </w:rPr>
        <w:t>and</w:t>
      </w:r>
      <w:r w:rsidRPr="003C7402">
        <w:rPr>
          <w:rFonts w:ascii="Palatino Linotype" w:eastAsia="Palatino Linotype" w:hAnsi="Palatino Linotype" w:cs="Palatino Linotype"/>
          <w:b/>
          <w:spacing w:val="-14"/>
          <w:sz w:val="24"/>
          <w:szCs w:val="24"/>
        </w:rPr>
        <w:t xml:space="preserve"> </w:t>
      </w:r>
      <w:r w:rsidRPr="003C7402">
        <w:rPr>
          <w:rFonts w:ascii="Palatino Linotype" w:eastAsia="Palatino Linotype" w:hAnsi="Palatino Linotype" w:cs="Palatino Linotype"/>
          <w:b/>
          <w:sz w:val="24"/>
          <w:szCs w:val="24"/>
        </w:rPr>
        <w:t>Technical</w:t>
      </w:r>
      <w:r w:rsidRPr="003C7402">
        <w:rPr>
          <w:rFonts w:ascii="Palatino Linotype" w:eastAsia="Palatino Linotype" w:hAnsi="Palatino Linotype" w:cs="Palatino Linotype"/>
          <w:b/>
          <w:spacing w:val="-12"/>
          <w:sz w:val="24"/>
          <w:szCs w:val="24"/>
        </w:rPr>
        <w:t xml:space="preserve"> </w:t>
      </w:r>
      <w:r w:rsidRPr="003C7402">
        <w:rPr>
          <w:rFonts w:ascii="Palatino Linotype" w:eastAsia="Palatino Linotype" w:hAnsi="Palatino Linotype" w:cs="Palatino Linotype"/>
          <w:b/>
          <w:sz w:val="24"/>
          <w:szCs w:val="24"/>
        </w:rPr>
        <w:t>Coordination</w:t>
      </w:r>
      <w:r w:rsidRPr="003C7402">
        <w:rPr>
          <w:rFonts w:ascii="Palatino Linotype" w:eastAsia="Palatino Linotype" w:hAnsi="Palatino Linotype" w:cs="Palatino Linotype"/>
          <w:b/>
          <w:spacing w:val="-12"/>
          <w:sz w:val="24"/>
          <w:szCs w:val="24"/>
        </w:rPr>
        <w:t xml:space="preserve"> </w:t>
      </w:r>
      <w:r w:rsidRPr="003C7402">
        <w:rPr>
          <w:rFonts w:ascii="Palatino Linotype" w:eastAsia="Palatino Linotype" w:hAnsi="Palatino Linotype" w:cs="Palatino Linotype"/>
          <w:b/>
          <w:sz w:val="24"/>
          <w:szCs w:val="24"/>
        </w:rPr>
        <w:t>Office</w:t>
      </w:r>
      <w:r w:rsidRPr="003C7402">
        <w:rPr>
          <w:rFonts w:ascii="Palatino Linotype" w:eastAsia="Palatino Linotype" w:hAnsi="Palatino Linotype" w:cs="Palatino Linotype"/>
          <w:b/>
          <w:spacing w:val="-8"/>
          <w:sz w:val="24"/>
          <w:szCs w:val="24"/>
        </w:rPr>
        <w:t xml:space="preserve"> </w:t>
      </w:r>
      <w:r w:rsidRPr="003C7402">
        <w:rPr>
          <w:rFonts w:ascii="Palatino Linotype" w:eastAsia="Palatino Linotype" w:hAnsi="Palatino Linotype" w:cs="Palatino Linotype"/>
          <w:sz w:val="24"/>
          <w:szCs w:val="24"/>
        </w:rPr>
        <w:t>–</w:t>
      </w:r>
      <w:r w:rsidRPr="003C7402">
        <w:rPr>
          <w:rFonts w:ascii="Palatino Linotype" w:eastAsia="Palatino Linotype" w:hAnsi="Palatino Linotype" w:cs="Palatino Linotype"/>
          <w:spacing w:val="-14"/>
          <w:sz w:val="24"/>
          <w:szCs w:val="24"/>
        </w:rPr>
        <w:t xml:space="preserve"> </w:t>
      </w:r>
      <w:r w:rsidRPr="003C7402">
        <w:rPr>
          <w:rFonts w:ascii="Palatino Linotype" w:eastAsia="Palatino Linotype" w:hAnsi="Palatino Linotype" w:cs="Palatino Linotype"/>
          <w:sz w:val="24"/>
          <w:szCs w:val="24"/>
        </w:rPr>
        <w:t>prepares,</w:t>
      </w:r>
      <w:r w:rsidRPr="003C7402">
        <w:rPr>
          <w:rFonts w:ascii="Palatino Linotype" w:eastAsia="Palatino Linotype" w:hAnsi="Palatino Linotype" w:cs="Palatino Linotype"/>
          <w:spacing w:val="-13"/>
          <w:sz w:val="24"/>
          <w:szCs w:val="24"/>
        </w:rPr>
        <w:t xml:space="preserve"> </w:t>
      </w:r>
      <w:r w:rsidRPr="003C7402">
        <w:rPr>
          <w:rFonts w:ascii="Palatino Linotype" w:eastAsia="Palatino Linotype" w:hAnsi="Palatino Linotype" w:cs="Palatino Linotype"/>
          <w:sz w:val="24"/>
          <w:szCs w:val="24"/>
        </w:rPr>
        <w:t>conducts,</w:t>
      </w:r>
      <w:r w:rsidRPr="003C7402">
        <w:rPr>
          <w:rFonts w:ascii="Palatino Linotype" w:eastAsia="Palatino Linotype" w:hAnsi="Palatino Linotype" w:cs="Palatino Linotype"/>
          <w:spacing w:val="-13"/>
          <w:sz w:val="24"/>
          <w:szCs w:val="24"/>
        </w:rPr>
        <w:t xml:space="preserve"> </w:t>
      </w:r>
      <w:r w:rsidRPr="003C7402">
        <w:rPr>
          <w:rFonts w:ascii="Palatino Linotype" w:eastAsia="Palatino Linotype" w:hAnsi="Palatino Linotype" w:cs="Palatino Linotype"/>
          <w:sz w:val="24"/>
          <w:szCs w:val="24"/>
        </w:rPr>
        <w:t>processes</w:t>
      </w:r>
      <w:r w:rsidRPr="003C7402">
        <w:rPr>
          <w:rFonts w:ascii="Palatino Linotype" w:eastAsia="Palatino Linotype" w:hAnsi="Palatino Linotype" w:cs="Palatino Linotype"/>
          <w:spacing w:val="-9"/>
          <w:sz w:val="24"/>
          <w:szCs w:val="24"/>
        </w:rPr>
        <w:t xml:space="preserve"> </w:t>
      </w:r>
      <w:r w:rsidRPr="003C7402">
        <w:rPr>
          <w:rFonts w:ascii="Palatino Linotype" w:eastAsia="Palatino Linotype" w:hAnsi="Palatino Linotype" w:cs="Palatino Linotype"/>
          <w:sz w:val="24"/>
          <w:szCs w:val="24"/>
        </w:rPr>
        <w:t>and</w:t>
      </w:r>
      <w:r w:rsidRPr="003C7402">
        <w:rPr>
          <w:rFonts w:ascii="Palatino Linotype" w:eastAsia="Palatino Linotype" w:hAnsi="Palatino Linotype" w:cs="Palatino Linotype"/>
          <w:spacing w:val="-14"/>
          <w:sz w:val="24"/>
          <w:szCs w:val="24"/>
        </w:rPr>
        <w:t xml:space="preserve"> </w:t>
      </w:r>
      <w:r w:rsidRPr="003C7402">
        <w:rPr>
          <w:rFonts w:ascii="Palatino Linotype" w:eastAsia="Palatino Linotype" w:hAnsi="Palatino Linotype" w:cs="Palatino Linotype"/>
          <w:sz w:val="24"/>
          <w:szCs w:val="24"/>
        </w:rPr>
        <w:t>disseminates</w:t>
      </w:r>
      <w:r w:rsidRPr="003C7402">
        <w:rPr>
          <w:rFonts w:ascii="Palatino Linotype" w:eastAsia="Palatino Linotype" w:hAnsi="Palatino Linotype" w:cs="Palatino Linotype"/>
          <w:spacing w:val="-13"/>
          <w:sz w:val="24"/>
          <w:szCs w:val="24"/>
        </w:rPr>
        <w:t xml:space="preserve"> </w:t>
      </w:r>
      <w:r w:rsidRPr="003C7402">
        <w:rPr>
          <w:rFonts w:ascii="Palatino Linotype" w:eastAsia="Palatino Linotype" w:hAnsi="Palatino Linotype" w:cs="Palatino Linotype"/>
          <w:sz w:val="24"/>
          <w:szCs w:val="24"/>
        </w:rPr>
        <w:t>census</w:t>
      </w:r>
      <w:r w:rsidRPr="003C7402">
        <w:rPr>
          <w:rFonts w:ascii="Palatino Linotype" w:eastAsia="Palatino Linotype" w:hAnsi="Palatino Linotype" w:cs="Palatino Linotype"/>
          <w:spacing w:val="-9"/>
          <w:sz w:val="24"/>
          <w:szCs w:val="24"/>
        </w:rPr>
        <w:t xml:space="preserve"> </w:t>
      </w:r>
      <w:r w:rsidRPr="003C7402">
        <w:rPr>
          <w:rFonts w:ascii="Palatino Linotype" w:eastAsia="Palatino Linotype" w:hAnsi="Palatino Linotype" w:cs="Palatino Linotype"/>
          <w:sz w:val="24"/>
          <w:szCs w:val="24"/>
        </w:rPr>
        <w:t>results in accordance with the approved statistical calendar; maintains and develops statistical standards and classification systems; provides technical assistance to other concerned government offices to meet their statistical requirements for policy-making, planning and programming; coordinates the activities of the Regional Statistical Services; provides information technology systems and programming and IT operations support for the PSA projects; provides other PSA offices with cartographic services; maintains archives, communication, and information services of PSA generated data and provides data center for statistics and civil registration.</w:t>
      </w:r>
    </w:p>
    <w:p w14:paraId="36FC72CC" w14:textId="77777777" w:rsidR="00FA3299" w:rsidRPr="003C7402" w:rsidRDefault="00FA3299" w:rsidP="00FA3299">
      <w:pPr>
        <w:widowControl w:val="0"/>
        <w:tabs>
          <w:tab w:val="left" w:pos="1915"/>
        </w:tabs>
        <w:autoSpaceDE w:val="0"/>
        <w:autoSpaceDN w:val="0"/>
        <w:spacing w:after="0" w:line="360" w:lineRule="auto"/>
        <w:ind w:right="1177"/>
        <w:jc w:val="both"/>
        <w:rPr>
          <w:rFonts w:ascii="Palatino Linotype" w:eastAsia="Palatino Linotype" w:hAnsi="Palatino Linotype" w:cs="Palatino Linotype"/>
          <w:sz w:val="24"/>
          <w:szCs w:val="24"/>
        </w:rPr>
      </w:pPr>
    </w:p>
    <w:p w14:paraId="0DCCDFFE" w14:textId="77777777" w:rsidR="00FA3299" w:rsidRPr="003C7402" w:rsidRDefault="00FA3299" w:rsidP="00FA3299">
      <w:pPr>
        <w:widowControl w:val="0"/>
        <w:numPr>
          <w:ilvl w:val="0"/>
          <w:numId w:val="15"/>
        </w:numPr>
        <w:tabs>
          <w:tab w:val="left" w:pos="1915"/>
        </w:tabs>
        <w:autoSpaceDE w:val="0"/>
        <w:autoSpaceDN w:val="0"/>
        <w:spacing w:after="0" w:line="360" w:lineRule="auto"/>
        <w:ind w:left="1800" w:right="1177"/>
        <w:jc w:val="both"/>
        <w:rPr>
          <w:rFonts w:ascii="Palatino Linotype" w:eastAsia="Palatino Linotype" w:hAnsi="Palatino Linotype" w:cs="Palatino Linotype"/>
          <w:sz w:val="24"/>
          <w:szCs w:val="24"/>
        </w:rPr>
      </w:pPr>
      <w:r w:rsidRPr="003C7402">
        <w:rPr>
          <w:rFonts w:ascii="Palatino Linotype" w:eastAsia="Palatino Linotype" w:hAnsi="Palatino Linotype" w:cs="Palatino Linotype"/>
          <w:b/>
          <w:sz w:val="24"/>
          <w:szCs w:val="24"/>
        </w:rPr>
        <w:t>Civil</w:t>
      </w:r>
      <w:r w:rsidRPr="003C7402">
        <w:rPr>
          <w:rFonts w:ascii="Palatino Linotype" w:eastAsia="Palatino Linotype" w:hAnsi="Palatino Linotype" w:cs="Palatino Linotype"/>
          <w:b/>
          <w:spacing w:val="-3"/>
          <w:sz w:val="24"/>
          <w:szCs w:val="24"/>
        </w:rPr>
        <w:t xml:space="preserve"> </w:t>
      </w:r>
      <w:r w:rsidRPr="003C7402">
        <w:rPr>
          <w:rFonts w:ascii="Palatino Linotype" w:eastAsia="Palatino Linotype" w:hAnsi="Palatino Linotype" w:cs="Palatino Linotype"/>
          <w:b/>
          <w:sz w:val="24"/>
          <w:szCs w:val="24"/>
        </w:rPr>
        <w:t>Registration</w:t>
      </w:r>
      <w:r w:rsidRPr="003C7402">
        <w:rPr>
          <w:rFonts w:ascii="Palatino Linotype" w:eastAsia="Palatino Linotype" w:hAnsi="Palatino Linotype" w:cs="Palatino Linotype"/>
          <w:b/>
          <w:spacing w:val="-1"/>
          <w:sz w:val="24"/>
          <w:szCs w:val="24"/>
        </w:rPr>
        <w:t xml:space="preserve"> </w:t>
      </w:r>
      <w:r w:rsidRPr="003C7402">
        <w:rPr>
          <w:rFonts w:ascii="Palatino Linotype" w:eastAsia="Palatino Linotype" w:hAnsi="Palatino Linotype" w:cs="Palatino Linotype"/>
          <w:b/>
          <w:sz w:val="24"/>
          <w:szCs w:val="24"/>
        </w:rPr>
        <w:t>and</w:t>
      </w:r>
      <w:r w:rsidRPr="003C7402">
        <w:rPr>
          <w:rFonts w:ascii="Palatino Linotype" w:eastAsia="Palatino Linotype" w:hAnsi="Palatino Linotype" w:cs="Palatino Linotype"/>
          <w:b/>
          <w:spacing w:val="-2"/>
          <w:sz w:val="24"/>
          <w:szCs w:val="24"/>
        </w:rPr>
        <w:t xml:space="preserve"> </w:t>
      </w:r>
      <w:r w:rsidRPr="003C7402">
        <w:rPr>
          <w:rFonts w:ascii="Palatino Linotype" w:eastAsia="Palatino Linotype" w:hAnsi="Palatino Linotype" w:cs="Palatino Linotype"/>
          <w:b/>
          <w:sz w:val="24"/>
          <w:szCs w:val="24"/>
        </w:rPr>
        <w:t>Central</w:t>
      </w:r>
      <w:r w:rsidRPr="003C7402">
        <w:rPr>
          <w:rFonts w:ascii="Palatino Linotype" w:eastAsia="Palatino Linotype" w:hAnsi="Palatino Linotype" w:cs="Palatino Linotype"/>
          <w:b/>
          <w:spacing w:val="-2"/>
          <w:sz w:val="24"/>
          <w:szCs w:val="24"/>
        </w:rPr>
        <w:t xml:space="preserve"> </w:t>
      </w:r>
      <w:r w:rsidRPr="003C7402">
        <w:rPr>
          <w:rFonts w:ascii="Palatino Linotype" w:eastAsia="Palatino Linotype" w:hAnsi="Palatino Linotype" w:cs="Palatino Linotype"/>
          <w:b/>
          <w:sz w:val="24"/>
          <w:szCs w:val="24"/>
        </w:rPr>
        <w:t>Support</w:t>
      </w:r>
      <w:r w:rsidRPr="003C7402">
        <w:rPr>
          <w:rFonts w:ascii="Palatino Linotype" w:eastAsia="Palatino Linotype" w:hAnsi="Palatino Linotype" w:cs="Palatino Linotype"/>
          <w:b/>
          <w:spacing w:val="-2"/>
          <w:sz w:val="24"/>
          <w:szCs w:val="24"/>
        </w:rPr>
        <w:t xml:space="preserve"> </w:t>
      </w:r>
      <w:r w:rsidRPr="003C7402">
        <w:rPr>
          <w:rFonts w:ascii="Palatino Linotype" w:eastAsia="Palatino Linotype" w:hAnsi="Palatino Linotype" w:cs="Palatino Linotype"/>
          <w:b/>
          <w:sz w:val="24"/>
          <w:szCs w:val="24"/>
        </w:rPr>
        <w:t xml:space="preserve">Office </w:t>
      </w:r>
      <w:r w:rsidRPr="003C7402">
        <w:rPr>
          <w:rFonts w:ascii="Palatino Linotype" w:eastAsia="Palatino Linotype" w:hAnsi="Palatino Linotype" w:cs="Palatino Linotype"/>
          <w:sz w:val="24"/>
          <w:szCs w:val="24"/>
        </w:rPr>
        <w:t>–</w:t>
      </w:r>
      <w:r w:rsidRPr="003C7402">
        <w:rPr>
          <w:rFonts w:ascii="Palatino Linotype" w:eastAsia="Palatino Linotype" w:hAnsi="Palatino Linotype" w:cs="Palatino Linotype"/>
          <w:spacing w:val="-6"/>
          <w:sz w:val="24"/>
          <w:szCs w:val="24"/>
        </w:rPr>
        <w:t xml:space="preserve"> </w:t>
      </w:r>
      <w:r w:rsidRPr="003C7402">
        <w:rPr>
          <w:rFonts w:ascii="Palatino Linotype" w:eastAsia="Palatino Linotype" w:hAnsi="Palatino Linotype" w:cs="Palatino Linotype"/>
          <w:sz w:val="24"/>
          <w:szCs w:val="24"/>
        </w:rPr>
        <w:t>provides technical</w:t>
      </w:r>
      <w:r w:rsidRPr="003C7402">
        <w:rPr>
          <w:rFonts w:ascii="Palatino Linotype" w:eastAsia="Palatino Linotype" w:hAnsi="Palatino Linotype" w:cs="Palatino Linotype"/>
          <w:spacing w:val="-3"/>
          <w:sz w:val="24"/>
          <w:szCs w:val="24"/>
        </w:rPr>
        <w:t xml:space="preserve"> </w:t>
      </w:r>
      <w:r w:rsidRPr="003C7402">
        <w:rPr>
          <w:rFonts w:ascii="Palatino Linotype" w:eastAsia="Palatino Linotype" w:hAnsi="Palatino Linotype" w:cs="Palatino Linotype"/>
          <w:sz w:val="24"/>
          <w:szCs w:val="24"/>
        </w:rPr>
        <w:t>support</w:t>
      </w:r>
      <w:r w:rsidRPr="003C7402">
        <w:rPr>
          <w:rFonts w:ascii="Palatino Linotype" w:eastAsia="Palatino Linotype" w:hAnsi="Palatino Linotype" w:cs="Palatino Linotype"/>
          <w:spacing w:val="-6"/>
          <w:sz w:val="24"/>
          <w:szCs w:val="24"/>
        </w:rPr>
        <w:t xml:space="preserve"> </w:t>
      </w:r>
      <w:r w:rsidRPr="003C7402">
        <w:rPr>
          <w:rFonts w:ascii="Palatino Linotype" w:eastAsia="Palatino Linotype" w:hAnsi="Palatino Linotype" w:cs="Palatino Linotype"/>
          <w:sz w:val="24"/>
          <w:szCs w:val="24"/>
        </w:rPr>
        <w:t>and</w:t>
      </w:r>
      <w:r w:rsidRPr="003C7402">
        <w:rPr>
          <w:rFonts w:ascii="Palatino Linotype" w:eastAsia="Palatino Linotype" w:hAnsi="Palatino Linotype" w:cs="Palatino Linotype"/>
          <w:spacing w:val="-6"/>
          <w:sz w:val="24"/>
          <w:szCs w:val="24"/>
        </w:rPr>
        <w:t xml:space="preserve"> </w:t>
      </w:r>
      <w:r w:rsidRPr="003C7402">
        <w:rPr>
          <w:rFonts w:ascii="Palatino Linotype" w:eastAsia="Palatino Linotype" w:hAnsi="Palatino Linotype" w:cs="Palatino Linotype"/>
          <w:sz w:val="24"/>
          <w:szCs w:val="24"/>
        </w:rPr>
        <w:t>services to the</w:t>
      </w:r>
      <w:r w:rsidRPr="003C7402">
        <w:rPr>
          <w:rFonts w:ascii="Palatino Linotype" w:eastAsia="Palatino Linotype" w:hAnsi="Palatino Linotype" w:cs="Palatino Linotype"/>
          <w:spacing w:val="-1"/>
          <w:sz w:val="24"/>
          <w:szCs w:val="24"/>
        </w:rPr>
        <w:t xml:space="preserve"> </w:t>
      </w:r>
      <w:r w:rsidRPr="003C7402">
        <w:rPr>
          <w:rFonts w:ascii="Palatino Linotype" w:eastAsia="Palatino Linotype" w:hAnsi="Palatino Linotype" w:cs="Palatino Linotype"/>
          <w:sz w:val="24"/>
          <w:szCs w:val="24"/>
        </w:rPr>
        <w:t>various units of PSA in the areas of administrative services, financial management services and human resources. It shall likewise provide technical support services for the efficient functioning of the civil registration system.</w:t>
      </w:r>
    </w:p>
    <w:p w14:paraId="07B9CBA0" w14:textId="77777777" w:rsidR="00FA3299" w:rsidRPr="003C7402" w:rsidRDefault="00FA3299" w:rsidP="00FA3299">
      <w:pPr>
        <w:widowControl w:val="0"/>
        <w:autoSpaceDE w:val="0"/>
        <w:autoSpaceDN w:val="0"/>
        <w:spacing w:before="187" w:after="0" w:line="240" w:lineRule="auto"/>
        <w:ind w:left="1080"/>
        <w:rPr>
          <w:rFonts w:ascii="Palatino Linotype" w:eastAsia="Palatino Linotype" w:hAnsi="Palatino Linotype" w:cs="Palatino Linotype"/>
          <w:sz w:val="24"/>
          <w:szCs w:val="24"/>
        </w:rPr>
      </w:pPr>
    </w:p>
    <w:p w14:paraId="7DC55D03" w14:textId="77777777" w:rsidR="00FA3299" w:rsidRPr="003C7402" w:rsidRDefault="00FA3299" w:rsidP="00FA3299">
      <w:pPr>
        <w:widowControl w:val="0"/>
        <w:numPr>
          <w:ilvl w:val="0"/>
          <w:numId w:val="15"/>
        </w:numPr>
        <w:tabs>
          <w:tab w:val="left" w:pos="1915"/>
        </w:tabs>
        <w:autoSpaceDE w:val="0"/>
        <w:autoSpaceDN w:val="0"/>
        <w:spacing w:after="0" w:line="360" w:lineRule="auto"/>
        <w:ind w:left="1800" w:right="1167"/>
        <w:jc w:val="both"/>
        <w:rPr>
          <w:rFonts w:ascii="Palatino Linotype" w:eastAsia="Palatino Linotype" w:hAnsi="Palatino Linotype" w:cs="Palatino Linotype"/>
          <w:sz w:val="24"/>
          <w:szCs w:val="24"/>
        </w:rPr>
      </w:pPr>
      <w:proofErr w:type="spellStart"/>
      <w:r w:rsidRPr="003C7402">
        <w:rPr>
          <w:rFonts w:ascii="Palatino Linotype" w:eastAsia="Palatino Linotype" w:hAnsi="Palatino Linotype" w:cs="Palatino Linotype"/>
          <w:b/>
          <w:sz w:val="24"/>
          <w:szCs w:val="24"/>
        </w:rPr>
        <w:t>PhilSys</w:t>
      </w:r>
      <w:proofErr w:type="spellEnd"/>
      <w:r w:rsidRPr="003C7402">
        <w:rPr>
          <w:rFonts w:ascii="Palatino Linotype" w:eastAsia="Palatino Linotype" w:hAnsi="Palatino Linotype" w:cs="Palatino Linotype"/>
          <w:b/>
          <w:sz w:val="24"/>
          <w:szCs w:val="24"/>
        </w:rPr>
        <w:t xml:space="preserve"> Registry Office </w:t>
      </w:r>
      <w:r w:rsidRPr="003C7402">
        <w:rPr>
          <w:rFonts w:ascii="Palatino Linotype" w:eastAsia="Palatino Linotype" w:hAnsi="Palatino Linotype" w:cs="Palatino Linotype"/>
          <w:sz w:val="24"/>
          <w:szCs w:val="24"/>
        </w:rPr>
        <w:t xml:space="preserve">- assists in the implementation and enhancement of the </w:t>
      </w:r>
      <w:proofErr w:type="spellStart"/>
      <w:r w:rsidRPr="003C7402">
        <w:rPr>
          <w:rFonts w:ascii="Palatino Linotype" w:eastAsia="Palatino Linotype" w:hAnsi="Palatino Linotype" w:cs="Palatino Linotype"/>
          <w:sz w:val="24"/>
          <w:szCs w:val="24"/>
        </w:rPr>
        <w:t>PhilSys</w:t>
      </w:r>
      <w:proofErr w:type="spellEnd"/>
      <w:r w:rsidRPr="003C7402">
        <w:rPr>
          <w:rFonts w:ascii="Palatino Linotype" w:eastAsia="Palatino Linotype" w:hAnsi="Palatino Linotype" w:cs="Palatino Linotype"/>
          <w:sz w:val="24"/>
          <w:szCs w:val="24"/>
        </w:rPr>
        <w:t xml:space="preserve">, including but </w:t>
      </w:r>
      <w:r w:rsidRPr="003C7402">
        <w:rPr>
          <w:rFonts w:ascii="Palatino Linotype" w:eastAsia="Palatino Linotype" w:hAnsi="Palatino Linotype" w:cs="Palatino Linotype"/>
          <w:sz w:val="24"/>
          <w:szCs w:val="24"/>
        </w:rPr>
        <w:lastRenderedPageBreak/>
        <w:t xml:space="preserve">not limited to registration, authentication, and data governance. It shall ensure the integrity and security of the same in accordance with the </w:t>
      </w:r>
      <w:proofErr w:type="spellStart"/>
      <w:r w:rsidRPr="003C7402">
        <w:rPr>
          <w:rFonts w:ascii="Palatino Linotype" w:eastAsia="Palatino Linotype" w:hAnsi="Palatino Linotype" w:cs="Palatino Linotype"/>
          <w:sz w:val="24"/>
          <w:szCs w:val="24"/>
        </w:rPr>
        <w:t>PhilSys</w:t>
      </w:r>
      <w:proofErr w:type="spellEnd"/>
      <w:r w:rsidRPr="003C7402">
        <w:rPr>
          <w:rFonts w:ascii="Palatino Linotype" w:eastAsia="Palatino Linotype" w:hAnsi="Palatino Linotype" w:cs="Palatino Linotype"/>
          <w:sz w:val="24"/>
          <w:szCs w:val="24"/>
        </w:rPr>
        <w:t xml:space="preserve"> Act, including all other applicable laws and policies. It shall issue guidelines and undertake measures to ensure secure, reliable, and efficient authentication of </w:t>
      </w:r>
      <w:proofErr w:type="spellStart"/>
      <w:r w:rsidRPr="003C7402">
        <w:rPr>
          <w:rFonts w:ascii="Palatino Linotype" w:eastAsia="Palatino Linotype" w:hAnsi="Palatino Linotype" w:cs="Palatino Linotype"/>
          <w:sz w:val="24"/>
          <w:szCs w:val="24"/>
        </w:rPr>
        <w:t>PhilSys</w:t>
      </w:r>
      <w:proofErr w:type="spellEnd"/>
      <w:r w:rsidRPr="003C7402">
        <w:rPr>
          <w:rFonts w:ascii="Palatino Linotype" w:eastAsia="Palatino Linotype" w:hAnsi="Palatino Linotype" w:cs="Palatino Linotype"/>
          <w:sz w:val="24"/>
          <w:szCs w:val="24"/>
        </w:rPr>
        <w:t xml:space="preserve"> record upon the request of authorized government and private entities.</w:t>
      </w:r>
    </w:p>
    <w:p w14:paraId="178E3C85" w14:textId="77777777" w:rsidR="00FA3299" w:rsidRPr="003C7402" w:rsidRDefault="00FA3299" w:rsidP="00FA3299">
      <w:pPr>
        <w:widowControl w:val="0"/>
        <w:tabs>
          <w:tab w:val="left" w:pos="1915"/>
        </w:tabs>
        <w:autoSpaceDE w:val="0"/>
        <w:autoSpaceDN w:val="0"/>
        <w:spacing w:after="0" w:line="360" w:lineRule="auto"/>
        <w:ind w:right="1167"/>
        <w:jc w:val="both"/>
        <w:rPr>
          <w:rFonts w:ascii="Palatino Linotype" w:eastAsia="Palatino Linotype" w:hAnsi="Palatino Linotype" w:cs="Palatino Linotype"/>
          <w:sz w:val="24"/>
          <w:szCs w:val="24"/>
        </w:rPr>
      </w:pPr>
    </w:p>
    <w:p w14:paraId="46B47AAE" w14:textId="77777777" w:rsidR="00FA3299" w:rsidRPr="003C7402" w:rsidRDefault="00FA3299" w:rsidP="00FA3299">
      <w:pPr>
        <w:widowControl w:val="0"/>
        <w:numPr>
          <w:ilvl w:val="0"/>
          <w:numId w:val="13"/>
        </w:numPr>
        <w:tabs>
          <w:tab w:val="left" w:pos="1674"/>
        </w:tabs>
        <w:autoSpaceDE w:val="0"/>
        <w:autoSpaceDN w:val="0"/>
        <w:spacing w:after="0" w:line="240" w:lineRule="auto"/>
        <w:ind w:left="1674" w:hanging="210"/>
        <w:jc w:val="left"/>
        <w:outlineLvl w:val="1"/>
        <w:rPr>
          <w:rFonts w:ascii="Palatino Linotype" w:eastAsia="Palatino Linotype" w:hAnsi="Palatino Linotype" w:cs="Palatino Linotype"/>
          <w:bCs/>
          <w:sz w:val="24"/>
          <w:szCs w:val="24"/>
        </w:rPr>
      </w:pPr>
      <w:r w:rsidRPr="003C7402">
        <w:rPr>
          <w:rFonts w:ascii="Palatino Linotype" w:eastAsia="Palatino Linotype" w:hAnsi="Palatino Linotype" w:cs="Palatino Linotype"/>
          <w:b/>
          <w:bCs/>
          <w:sz w:val="24"/>
          <w:szCs w:val="24"/>
        </w:rPr>
        <w:t>Office</w:t>
      </w:r>
      <w:r w:rsidRPr="003C7402">
        <w:rPr>
          <w:rFonts w:ascii="Palatino Linotype" w:eastAsia="Palatino Linotype" w:hAnsi="Palatino Linotype" w:cs="Palatino Linotype"/>
          <w:b/>
          <w:bCs/>
          <w:spacing w:val="-6"/>
          <w:sz w:val="24"/>
          <w:szCs w:val="24"/>
        </w:rPr>
        <w:t xml:space="preserve"> </w:t>
      </w:r>
      <w:r w:rsidRPr="003C7402">
        <w:rPr>
          <w:rFonts w:ascii="Palatino Linotype" w:eastAsia="Palatino Linotype" w:hAnsi="Palatino Linotype" w:cs="Palatino Linotype"/>
          <w:b/>
          <w:bCs/>
          <w:sz w:val="24"/>
          <w:szCs w:val="24"/>
        </w:rPr>
        <w:t>of</w:t>
      </w:r>
      <w:r w:rsidRPr="003C7402">
        <w:rPr>
          <w:rFonts w:ascii="Palatino Linotype" w:eastAsia="Palatino Linotype" w:hAnsi="Palatino Linotype" w:cs="Palatino Linotype"/>
          <w:b/>
          <w:bCs/>
          <w:spacing w:val="-3"/>
          <w:sz w:val="24"/>
          <w:szCs w:val="24"/>
        </w:rPr>
        <w:t xml:space="preserve"> </w:t>
      </w:r>
      <w:r w:rsidRPr="003C7402">
        <w:rPr>
          <w:rFonts w:ascii="Palatino Linotype" w:eastAsia="Palatino Linotype" w:hAnsi="Palatino Linotype" w:cs="Palatino Linotype"/>
          <w:b/>
          <w:bCs/>
          <w:sz w:val="24"/>
          <w:szCs w:val="24"/>
        </w:rPr>
        <w:t>the</w:t>
      </w:r>
      <w:r w:rsidRPr="003C7402">
        <w:rPr>
          <w:rFonts w:ascii="Palatino Linotype" w:eastAsia="Palatino Linotype" w:hAnsi="Palatino Linotype" w:cs="Palatino Linotype"/>
          <w:b/>
          <w:bCs/>
          <w:spacing w:val="-7"/>
          <w:sz w:val="24"/>
          <w:szCs w:val="24"/>
        </w:rPr>
        <w:t xml:space="preserve"> </w:t>
      </w:r>
      <w:r w:rsidRPr="003C7402">
        <w:rPr>
          <w:rFonts w:ascii="Palatino Linotype" w:eastAsia="Palatino Linotype" w:hAnsi="Palatino Linotype" w:cs="Palatino Linotype"/>
          <w:b/>
          <w:bCs/>
          <w:sz w:val="24"/>
          <w:szCs w:val="24"/>
        </w:rPr>
        <w:t>Assistant</w:t>
      </w:r>
      <w:r w:rsidRPr="003C7402">
        <w:rPr>
          <w:rFonts w:ascii="Palatino Linotype" w:eastAsia="Palatino Linotype" w:hAnsi="Palatino Linotype" w:cs="Palatino Linotype"/>
          <w:b/>
          <w:bCs/>
          <w:spacing w:val="-5"/>
          <w:sz w:val="24"/>
          <w:szCs w:val="24"/>
        </w:rPr>
        <w:t xml:space="preserve"> </w:t>
      </w:r>
      <w:r w:rsidRPr="003C7402">
        <w:rPr>
          <w:rFonts w:ascii="Palatino Linotype" w:eastAsia="Palatino Linotype" w:hAnsi="Palatino Linotype" w:cs="Palatino Linotype"/>
          <w:b/>
          <w:bCs/>
          <w:sz w:val="24"/>
          <w:szCs w:val="24"/>
        </w:rPr>
        <w:t>National</w:t>
      </w:r>
      <w:r w:rsidRPr="003C7402">
        <w:rPr>
          <w:rFonts w:ascii="Palatino Linotype" w:eastAsia="Palatino Linotype" w:hAnsi="Palatino Linotype" w:cs="Palatino Linotype"/>
          <w:b/>
          <w:bCs/>
          <w:spacing w:val="-5"/>
          <w:sz w:val="24"/>
          <w:szCs w:val="24"/>
        </w:rPr>
        <w:t xml:space="preserve"> </w:t>
      </w:r>
      <w:r w:rsidRPr="003C7402">
        <w:rPr>
          <w:rFonts w:ascii="Palatino Linotype" w:eastAsia="Palatino Linotype" w:hAnsi="Palatino Linotype" w:cs="Palatino Linotype"/>
          <w:b/>
          <w:bCs/>
          <w:sz w:val="24"/>
          <w:szCs w:val="24"/>
        </w:rPr>
        <w:t>Statisticians</w:t>
      </w:r>
      <w:r w:rsidRPr="003C7402">
        <w:rPr>
          <w:rFonts w:ascii="Palatino Linotype" w:eastAsia="Palatino Linotype" w:hAnsi="Palatino Linotype" w:cs="Palatino Linotype"/>
          <w:b/>
          <w:bCs/>
          <w:spacing w:val="-6"/>
          <w:sz w:val="24"/>
          <w:szCs w:val="24"/>
        </w:rPr>
        <w:t xml:space="preserve"> </w:t>
      </w:r>
      <w:r w:rsidRPr="003C7402">
        <w:rPr>
          <w:rFonts w:ascii="Palatino Linotype" w:eastAsia="Palatino Linotype" w:hAnsi="Palatino Linotype" w:cs="Palatino Linotype"/>
          <w:b/>
          <w:bCs/>
          <w:sz w:val="24"/>
          <w:szCs w:val="24"/>
        </w:rPr>
        <w:t>(ANS)</w:t>
      </w:r>
      <w:r w:rsidRPr="003C7402">
        <w:rPr>
          <w:rFonts w:ascii="Palatino Linotype" w:eastAsia="Palatino Linotype" w:hAnsi="Palatino Linotype" w:cs="Palatino Linotype"/>
          <w:b/>
          <w:bCs/>
          <w:spacing w:val="-5"/>
          <w:sz w:val="24"/>
          <w:szCs w:val="24"/>
        </w:rPr>
        <w:t xml:space="preserve"> </w:t>
      </w:r>
      <w:r w:rsidRPr="003C7402">
        <w:rPr>
          <w:rFonts w:ascii="Palatino Linotype" w:eastAsia="Palatino Linotype" w:hAnsi="Palatino Linotype" w:cs="Palatino Linotype"/>
          <w:b/>
          <w:bCs/>
          <w:sz w:val="24"/>
          <w:szCs w:val="24"/>
        </w:rPr>
        <w:t>of</w:t>
      </w:r>
      <w:r w:rsidRPr="003C7402">
        <w:rPr>
          <w:rFonts w:ascii="Palatino Linotype" w:eastAsia="Palatino Linotype" w:hAnsi="Palatino Linotype" w:cs="Palatino Linotype"/>
          <w:b/>
          <w:bCs/>
          <w:spacing w:val="-6"/>
          <w:sz w:val="24"/>
          <w:szCs w:val="24"/>
        </w:rPr>
        <w:t xml:space="preserve"> </w:t>
      </w:r>
      <w:r w:rsidRPr="003C7402">
        <w:rPr>
          <w:rFonts w:ascii="Palatino Linotype" w:eastAsia="Palatino Linotype" w:hAnsi="Palatino Linotype" w:cs="Palatino Linotype"/>
          <w:b/>
          <w:bCs/>
          <w:sz w:val="24"/>
          <w:szCs w:val="24"/>
        </w:rPr>
        <w:t>the</w:t>
      </w:r>
      <w:r w:rsidRPr="003C7402">
        <w:rPr>
          <w:rFonts w:ascii="Palatino Linotype" w:eastAsia="Palatino Linotype" w:hAnsi="Palatino Linotype" w:cs="Palatino Linotype"/>
          <w:b/>
          <w:bCs/>
          <w:spacing w:val="-4"/>
          <w:sz w:val="24"/>
          <w:szCs w:val="24"/>
        </w:rPr>
        <w:t xml:space="preserve"> </w:t>
      </w:r>
      <w:r w:rsidRPr="003C7402">
        <w:rPr>
          <w:rFonts w:ascii="Palatino Linotype" w:eastAsia="Palatino Linotype" w:hAnsi="Palatino Linotype" w:cs="Palatino Linotype"/>
          <w:b/>
          <w:bCs/>
          <w:sz w:val="24"/>
          <w:szCs w:val="24"/>
        </w:rPr>
        <w:t>following</w:t>
      </w:r>
      <w:r w:rsidRPr="003C7402">
        <w:rPr>
          <w:rFonts w:ascii="Palatino Linotype" w:eastAsia="Palatino Linotype" w:hAnsi="Palatino Linotype" w:cs="Palatino Linotype"/>
          <w:b/>
          <w:bCs/>
          <w:spacing w:val="-2"/>
          <w:sz w:val="24"/>
          <w:szCs w:val="24"/>
        </w:rPr>
        <w:t xml:space="preserve"> </w:t>
      </w:r>
      <w:r w:rsidRPr="003C7402">
        <w:rPr>
          <w:rFonts w:ascii="Palatino Linotype" w:eastAsia="Palatino Linotype" w:hAnsi="Palatino Linotype" w:cs="Palatino Linotype"/>
          <w:b/>
          <w:bCs/>
          <w:sz w:val="24"/>
          <w:szCs w:val="24"/>
        </w:rPr>
        <w:t>14</w:t>
      </w:r>
      <w:r w:rsidRPr="003C7402">
        <w:rPr>
          <w:rFonts w:ascii="Palatino Linotype" w:eastAsia="Palatino Linotype" w:hAnsi="Palatino Linotype" w:cs="Palatino Linotype"/>
          <w:b/>
          <w:bCs/>
          <w:spacing w:val="-3"/>
          <w:sz w:val="24"/>
          <w:szCs w:val="24"/>
        </w:rPr>
        <w:t xml:space="preserve"> </w:t>
      </w:r>
      <w:r w:rsidRPr="003C7402">
        <w:rPr>
          <w:rFonts w:ascii="Palatino Linotype" w:eastAsia="Palatino Linotype" w:hAnsi="Palatino Linotype" w:cs="Palatino Linotype"/>
          <w:b/>
          <w:bCs/>
          <w:spacing w:val="-2"/>
          <w:sz w:val="24"/>
          <w:szCs w:val="24"/>
        </w:rPr>
        <w:t>services</w:t>
      </w:r>
      <w:r w:rsidRPr="003C7402">
        <w:rPr>
          <w:rFonts w:ascii="Palatino Linotype" w:eastAsia="Palatino Linotype" w:hAnsi="Palatino Linotype" w:cs="Palatino Linotype"/>
          <w:bCs/>
          <w:spacing w:val="-2"/>
          <w:sz w:val="24"/>
          <w:szCs w:val="24"/>
        </w:rPr>
        <w:t>:</w:t>
      </w:r>
    </w:p>
    <w:p w14:paraId="14D3402D" w14:textId="77777777" w:rsidR="00FA3299" w:rsidRPr="003C7402" w:rsidRDefault="00FA3299" w:rsidP="00FA3299">
      <w:pPr>
        <w:widowControl w:val="0"/>
        <w:autoSpaceDE w:val="0"/>
        <w:autoSpaceDN w:val="0"/>
        <w:spacing w:before="42" w:after="0" w:line="240" w:lineRule="auto"/>
        <w:ind w:left="2268"/>
        <w:rPr>
          <w:rFonts w:ascii="Palatino Linotype" w:eastAsia="Palatino Linotype" w:hAnsi="Palatino Linotype" w:cs="Palatino Linotype"/>
          <w:sz w:val="24"/>
          <w:szCs w:val="24"/>
        </w:rPr>
      </w:pPr>
    </w:p>
    <w:p w14:paraId="0751C575" w14:textId="77777777" w:rsidR="00FA3299" w:rsidRPr="003C7402" w:rsidRDefault="00FA3299" w:rsidP="00FA3299">
      <w:pPr>
        <w:widowControl w:val="0"/>
        <w:numPr>
          <w:ilvl w:val="3"/>
          <w:numId w:val="19"/>
        </w:numPr>
        <w:tabs>
          <w:tab w:val="left" w:pos="2184"/>
        </w:tabs>
        <w:autoSpaceDE w:val="0"/>
        <w:autoSpaceDN w:val="0"/>
        <w:spacing w:after="0" w:line="364" w:lineRule="auto"/>
        <w:ind w:left="2268"/>
        <w:rPr>
          <w:rFonts w:ascii="Palatino Linotype" w:eastAsia="Palatino Linotype" w:hAnsi="Palatino Linotype" w:cs="Palatino Linotype"/>
          <w:sz w:val="24"/>
          <w:szCs w:val="24"/>
        </w:rPr>
      </w:pPr>
      <w:r w:rsidRPr="003C7402">
        <w:rPr>
          <w:rFonts w:ascii="Palatino Linotype" w:eastAsia="Palatino Linotype" w:hAnsi="Palatino Linotype" w:cs="Palatino Linotype"/>
          <w:b/>
          <w:sz w:val="24"/>
          <w:szCs w:val="24"/>
        </w:rPr>
        <w:t>Macroeconomic</w:t>
      </w:r>
      <w:r w:rsidRPr="003C7402">
        <w:rPr>
          <w:rFonts w:ascii="Palatino Linotype" w:eastAsia="Palatino Linotype" w:hAnsi="Palatino Linotype" w:cs="Palatino Linotype"/>
          <w:b/>
          <w:spacing w:val="28"/>
          <w:sz w:val="24"/>
          <w:szCs w:val="24"/>
        </w:rPr>
        <w:t xml:space="preserve"> </w:t>
      </w:r>
      <w:r w:rsidRPr="003C7402">
        <w:rPr>
          <w:rFonts w:ascii="Palatino Linotype" w:eastAsia="Palatino Linotype" w:hAnsi="Palatino Linotype" w:cs="Palatino Linotype"/>
          <w:b/>
          <w:sz w:val="24"/>
          <w:szCs w:val="24"/>
        </w:rPr>
        <w:t>Accounts</w:t>
      </w:r>
      <w:r w:rsidRPr="003C7402">
        <w:rPr>
          <w:rFonts w:ascii="Palatino Linotype" w:eastAsia="Palatino Linotype" w:hAnsi="Palatino Linotype" w:cs="Palatino Linotype"/>
          <w:b/>
          <w:spacing w:val="28"/>
          <w:sz w:val="24"/>
          <w:szCs w:val="24"/>
        </w:rPr>
        <w:t xml:space="preserve"> </w:t>
      </w:r>
      <w:r w:rsidRPr="003C7402">
        <w:rPr>
          <w:rFonts w:ascii="Palatino Linotype" w:eastAsia="Palatino Linotype" w:hAnsi="Palatino Linotype" w:cs="Palatino Linotype"/>
          <w:b/>
          <w:sz w:val="24"/>
          <w:szCs w:val="24"/>
        </w:rPr>
        <w:t>Services</w:t>
      </w:r>
      <w:r w:rsidRPr="003C7402">
        <w:rPr>
          <w:rFonts w:ascii="Palatino Linotype" w:eastAsia="Palatino Linotype" w:hAnsi="Palatino Linotype" w:cs="Palatino Linotype"/>
          <w:b/>
          <w:spacing w:val="30"/>
          <w:sz w:val="24"/>
          <w:szCs w:val="24"/>
        </w:rPr>
        <w:t xml:space="preserve"> </w:t>
      </w:r>
      <w:r w:rsidRPr="003C7402">
        <w:rPr>
          <w:rFonts w:ascii="Palatino Linotype" w:eastAsia="Palatino Linotype" w:hAnsi="Palatino Linotype" w:cs="Palatino Linotype"/>
          <w:sz w:val="24"/>
          <w:szCs w:val="24"/>
        </w:rPr>
        <w:t>–</w:t>
      </w:r>
      <w:r w:rsidRPr="003C7402">
        <w:rPr>
          <w:rFonts w:ascii="Palatino Linotype" w:eastAsia="Palatino Linotype" w:hAnsi="Palatino Linotype" w:cs="Palatino Linotype"/>
          <w:spacing w:val="30"/>
          <w:sz w:val="24"/>
          <w:szCs w:val="24"/>
        </w:rPr>
        <w:t xml:space="preserve"> </w:t>
      </w:r>
      <w:r w:rsidRPr="003C7402">
        <w:rPr>
          <w:rFonts w:ascii="Palatino Linotype" w:eastAsia="Palatino Linotype" w:hAnsi="Palatino Linotype" w:cs="Palatino Linotype"/>
          <w:sz w:val="24"/>
          <w:szCs w:val="24"/>
        </w:rPr>
        <w:t>develops</w:t>
      </w:r>
      <w:r w:rsidRPr="003C7402">
        <w:rPr>
          <w:rFonts w:ascii="Palatino Linotype" w:eastAsia="Palatino Linotype" w:hAnsi="Palatino Linotype" w:cs="Palatino Linotype"/>
          <w:spacing w:val="27"/>
          <w:sz w:val="24"/>
          <w:szCs w:val="24"/>
        </w:rPr>
        <w:t xml:space="preserve"> </w:t>
      </w:r>
      <w:r w:rsidRPr="003C7402">
        <w:rPr>
          <w:rFonts w:ascii="Palatino Linotype" w:eastAsia="Palatino Linotype" w:hAnsi="Palatino Linotype" w:cs="Palatino Linotype"/>
          <w:sz w:val="24"/>
          <w:szCs w:val="24"/>
        </w:rPr>
        <w:t>and</w:t>
      </w:r>
      <w:r w:rsidRPr="003C7402">
        <w:rPr>
          <w:rFonts w:ascii="Palatino Linotype" w:eastAsia="Palatino Linotype" w:hAnsi="Palatino Linotype" w:cs="Palatino Linotype"/>
          <w:spacing w:val="30"/>
          <w:sz w:val="24"/>
          <w:szCs w:val="24"/>
        </w:rPr>
        <w:t xml:space="preserve"> </w:t>
      </w:r>
      <w:r w:rsidRPr="003C7402">
        <w:rPr>
          <w:rFonts w:ascii="Palatino Linotype" w:eastAsia="Palatino Linotype" w:hAnsi="Palatino Linotype" w:cs="Palatino Linotype"/>
          <w:sz w:val="24"/>
          <w:szCs w:val="24"/>
        </w:rPr>
        <w:t>maintains</w:t>
      </w:r>
      <w:r w:rsidRPr="003C7402">
        <w:rPr>
          <w:rFonts w:ascii="Palatino Linotype" w:eastAsia="Palatino Linotype" w:hAnsi="Palatino Linotype" w:cs="Palatino Linotype"/>
          <w:spacing w:val="27"/>
          <w:sz w:val="24"/>
          <w:szCs w:val="24"/>
        </w:rPr>
        <w:t xml:space="preserve"> </w:t>
      </w:r>
      <w:r w:rsidRPr="003C7402">
        <w:rPr>
          <w:rFonts w:ascii="Palatino Linotype" w:eastAsia="Palatino Linotype" w:hAnsi="Palatino Linotype" w:cs="Palatino Linotype"/>
          <w:sz w:val="24"/>
          <w:szCs w:val="24"/>
        </w:rPr>
        <w:t>the</w:t>
      </w:r>
      <w:r w:rsidRPr="003C7402">
        <w:rPr>
          <w:rFonts w:ascii="Palatino Linotype" w:eastAsia="Palatino Linotype" w:hAnsi="Palatino Linotype" w:cs="Palatino Linotype"/>
          <w:spacing w:val="26"/>
          <w:sz w:val="24"/>
          <w:szCs w:val="24"/>
        </w:rPr>
        <w:t xml:space="preserve"> </w:t>
      </w:r>
      <w:r w:rsidRPr="003C7402">
        <w:rPr>
          <w:rFonts w:ascii="Palatino Linotype" w:eastAsia="Palatino Linotype" w:hAnsi="Palatino Linotype" w:cs="Palatino Linotype"/>
          <w:sz w:val="24"/>
          <w:szCs w:val="24"/>
        </w:rPr>
        <w:t>national</w:t>
      </w:r>
      <w:r w:rsidRPr="003C7402">
        <w:rPr>
          <w:rFonts w:ascii="Palatino Linotype" w:eastAsia="Palatino Linotype" w:hAnsi="Palatino Linotype" w:cs="Palatino Linotype"/>
          <w:spacing w:val="28"/>
          <w:sz w:val="24"/>
          <w:szCs w:val="24"/>
        </w:rPr>
        <w:t xml:space="preserve"> </w:t>
      </w:r>
      <w:r w:rsidRPr="003C7402">
        <w:rPr>
          <w:rFonts w:ascii="Palatino Linotype" w:eastAsia="Palatino Linotype" w:hAnsi="Palatino Linotype" w:cs="Palatino Linotype"/>
          <w:sz w:val="24"/>
          <w:szCs w:val="24"/>
        </w:rPr>
        <w:t>accounts,</w:t>
      </w:r>
      <w:r w:rsidRPr="003C7402">
        <w:rPr>
          <w:rFonts w:ascii="Palatino Linotype" w:eastAsia="Palatino Linotype" w:hAnsi="Palatino Linotype" w:cs="Palatino Linotype"/>
          <w:spacing w:val="32"/>
          <w:sz w:val="24"/>
          <w:szCs w:val="24"/>
        </w:rPr>
        <w:t xml:space="preserve"> </w:t>
      </w:r>
      <w:r w:rsidRPr="003C7402">
        <w:rPr>
          <w:rFonts w:ascii="Palatino Linotype" w:eastAsia="Palatino Linotype" w:hAnsi="Palatino Linotype" w:cs="Palatino Linotype"/>
          <w:sz w:val="24"/>
          <w:szCs w:val="24"/>
        </w:rPr>
        <w:t>regional</w:t>
      </w:r>
      <w:r w:rsidRPr="003C7402">
        <w:rPr>
          <w:rFonts w:ascii="Palatino Linotype" w:eastAsia="Palatino Linotype" w:hAnsi="Palatino Linotype" w:cs="Palatino Linotype"/>
          <w:spacing w:val="32"/>
          <w:sz w:val="24"/>
          <w:szCs w:val="24"/>
        </w:rPr>
        <w:t xml:space="preserve"> </w:t>
      </w:r>
      <w:r w:rsidRPr="003C7402">
        <w:rPr>
          <w:rFonts w:ascii="Palatino Linotype" w:eastAsia="Palatino Linotype" w:hAnsi="Palatino Linotype" w:cs="Palatino Linotype"/>
          <w:sz w:val="24"/>
          <w:szCs w:val="24"/>
        </w:rPr>
        <w:t>accounts, satellite accounts, input/output tables and other related macroeconomic accounts.</w:t>
      </w:r>
    </w:p>
    <w:p w14:paraId="6710DB70" w14:textId="77777777" w:rsidR="00FA3299" w:rsidRPr="003C7402" w:rsidRDefault="00FA3299" w:rsidP="00FA3299">
      <w:pPr>
        <w:widowControl w:val="0"/>
        <w:tabs>
          <w:tab w:val="left" w:pos="2184"/>
        </w:tabs>
        <w:autoSpaceDE w:val="0"/>
        <w:autoSpaceDN w:val="0"/>
        <w:spacing w:after="0" w:line="364" w:lineRule="auto"/>
        <w:ind w:left="2268" w:right="1180"/>
        <w:rPr>
          <w:rFonts w:ascii="Palatino Linotype" w:eastAsia="Palatino Linotype" w:hAnsi="Palatino Linotype" w:cs="Palatino Linotype"/>
          <w:sz w:val="24"/>
          <w:szCs w:val="24"/>
        </w:rPr>
      </w:pPr>
    </w:p>
    <w:p w14:paraId="0CBF51E6" w14:textId="77777777" w:rsidR="00FA3299" w:rsidRPr="003C7402" w:rsidRDefault="00FA3299" w:rsidP="00FA3299">
      <w:pPr>
        <w:widowControl w:val="0"/>
        <w:numPr>
          <w:ilvl w:val="3"/>
          <w:numId w:val="19"/>
        </w:numPr>
        <w:tabs>
          <w:tab w:val="left" w:pos="2184"/>
        </w:tabs>
        <w:autoSpaceDE w:val="0"/>
        <w:autoSpaceDN w:val="0"/>
        <w:spacing w:after="0" w:line="364" w:lineRule="auto"/>
        <w:ind w:left="2268"/>
        <w:rPr>
          <w:rFonts w:ascii="Palatino Linotype" w:eastAsia="Palatino Linotype" w:hAnsi="Palatino Linotype" w:cs="Palatino Linotype"/>
          <w:sz w:val="24"/>
          <w:szCs w:val="24"/>
        </w:rPr>
      </w:pPr>
      <w:r w:rsidRPr="003C7402">
        <w:rPr>
          <w:rFonts w:ascii="Palatino Linotype" w:eastAsia="Palatino Linotype" w:hAnsi="Palatino Linotype" w:cs="Palatino Linotype"/>
          <w:b/>
          <w:sz w:val="24"/>
          <w:szCs w:val="24"/>
        </w:rPr>
        <w:t xml:space="preserve">Economic Sector Statistics Services </w:t>
      </w:r>
      <w:r w:rsidRPr="003C7402">
        <w:rPr>
          <w:rFonts w:ascii="Palatino Linotype" w:eastAsia="Palatino Linotype" w:hAnsi="Palatino Linotype" w:cs="Palatino Linotype"/>
          <w:sz w:val="24"/>
          <w:szCs w:val="24"/>
        </w:rPr>
        <w:t>– produces the primary data</w:t>
      </w:r>
      <w:r w:rsidRPr="003C7402">
        <w:rPr>
          <w:rFonts w:ascii="Palatino Linotype" w:eastAsia="Palatino Linotype" w:hAnsi="Palatino Linotype" w:cs="Palatino Linotype"/>
          <w:spacing w:val="-1"/>
          <w:sz w:val="24"/>
          <w:szCs w:val="24"/>
        </w:rPr>
        <w:t xml:space="preserve"> </w:t>
      </w:r>
      <w:r w:rsidRPr="003C7402">
        <w:rPr>
          <w:rFonts w:ascii="Palatino Linotype" w:eastAsia="Palatino Linotype" w:hAnsi="Palatino Linotype" w:cs="Palatino Linotype"/>
          <w:sz w:val="24"/>
          <w:szCs w:val="24"/>
        </w:rPr>
        <w:t>on agriculture, industry, trade, services, environment and natural resources, prices, and other related economic statistic.</w:t>
      </w:r>
    </w:p>
    <w:p w14:paraId="22B5A1D9" w14:textId="77777777" w:rsidR="00FA3299" w:rsidRPr="003C7402" w:rsidRDefault="00FA3299" w:rsidP="00FA3299">
      <w:pPr>
        <w:pStyle w:val="ListParagraph"/>
        <w:spacing w:after="0"/>
        <w:ind w:left="2268"/>
        <w:rPr>
          <w:rFonts w:ascii="Palatino Linotype" w:eastAsia="Palatino Linotype" w:hAnsi="Palatino Linotype" w:cs="Palatino Linotype"/>
          <w:sz w:val="24"/>
          <w:szCs w:val="24"/>
        </w:rPr>
      </w:pPr>
    </w:p>
    <w:p w14:paraId="2D0ECBA3" w14:textId="77777777" w:rsidR="00FA3299" w:rsidRPr="003C7402" w:rsidRDefault="00FA3299" w:rsidP="00FA3299">
      <w:pPr>
        <w:pStyle w:val="ListParagraph"/>
        <w:numPr>
          <w:ilvl w:val="3"/>
          <w:numId w:val="19"/>
        </w:numPr>
        <w:spacing w:after="0"/>
        <w:ind w:left="2268"/>
        <w:rPr>
          <w:rFonts w:ascii="Palatino Linotype" w:eastAsia="Palatino Linotype" w:hAnsi="Palatino Linotype" w:cs="Palatino Linotype"/>
          <w:sz w:val="24"/>
          <w:szCs w:val="24"/>
        </w:rPr>
      </w:pPr>
      <w:r w:rsidRPr="003C7402">
        <w:rPr>
          <w:rFonts w:ascii="Palatino Linotype" w:eastAsia="Palatino Linotype" w:hAnsi="Palatino Linotype" w:cs="Palatino Linotype"/>
          <w:b/>
          <w:bCs/>
          <w:sz w:val="24"/>
          <w:szCs w:val="24"/>
        </w:rPr>
        <w:t>Social Sector Statistics Services</w:t>
      </w:r>
      <w:r w:rsidRPr="003C7402">
        <w:rPr>
          <w:rFonts w:ascii="Palatino Linotype" w:eastAsia="Palatino Linotype" w:hAnsi="Palatino Linotype" w:cs="Palatino Linotype"/>
          <w:sz w:val="24"/>
          <w:szCs w:val="24"/>
        </w:rPr>
        <w:t xml:space="preserve"> – produces the primary data on labor and employment, population, women and gender, health and welfare, education, science and technology, housing and urbanization, emerging concerns, and other related social statistics.</w:t>
      </w:r>
    </w:p>
    <w:p w14:paraId="2BA702D5" w14:textId="77777777" w:rsidR="00FA3299" w:rsidRPr="003C7402" w:rsidRDefault="00FA3299" w:rsidP="00FA3299">
      <w:pPr>
        <w:spacing w:after="0"/>
        <w:ind w:left="2268"/>
        <w:rPr>
          <w:rFonts w:ascii="Palatino Linotype" w:eastAsia="Palatino Linotype" w:hAnsi="Palatino Linotype" w:cs="Palatino Linotype"/>
          <w:sz w:val="24"/>
          <w:szCs w:val="24"/>
        </w:rPr>
      </w:pPr>
    </w:p>
    <w:p w14:paraId="41247E52" w14:textId="77777777" w:rsidR="00FA3299" w:rsidRPr="003C7402" w:rsidRDefault="00FA3299" w:rsidP="00FA3299">
      <w:pPr>
        <w:pStyle w:val="ListParagraph"/>
        <w:numPr>
          <w:ilvl w:val="3"/>
          <w:numId w:val="19"/>
        </w:numPr>
        <w:spacing w:after="0"/>
        <w:ind w:left="2268"/>
        <w:rPr>
          <w:rFonts w:ascii="Palatino Linotype" w:eastAsia="Palatino Linotype" w:hAnsi="Palatino Linotype" w:cs="Palatino Linotype"/>
          <w:sz w:val="24"/>
          <w:szCs w:val="24"/>
        </w:rPr>
      </w:pPr>
      <w:r w:rsidRPr="003C7402">
        <w:rPr>
          <w:rFonts w:ascii="Palatino Linotype" w:eastAsia="Palatino Linotype" w:hAnsi="Palatino Linotype" w:cs="Palatino Linotype"/>
          <w:b/>
          <w:bCs/>
          <w:sz w:val="24"/>
          <w:szCs w:val="24"/>
        </w:rPr>
        <w:t>National Censuses Services</w:t>
      </w:r>
      <w:r w:rsidRPr="003C7402">
        <w:rPr>
          <w:rFonts w:ascii="Palatino Linotype" w:eastAsia="Palatino Linotype" w:hAnsi="Palatino Linotype" w:cs="Palatino Linotype"/>
          <w:sz w:val="24"/>
          <w:szCs w:val="24"/>
        </w:rPr>
        <w:t xml:space="preserve"> – plans and produces data from the censuses on population and housing, agriculture, fisheries, and economic activities; and develops and maintains the sampling frames and geographic information on population and housing, agriculture, fisheries, and economic activities.</w:t>
      </w:r>
    </w:p>
    <w:p w14:paraId="300EDA92" w14:textId="77777777" w:rsidR="00FA3299" w:rsidRPr="003C7402" w:rsidRDefault="00FA3299" w:rsidP="00FA3299">
      <w:pPr>
        <w:pStyle w:val="ListParagraph"/>
        <w:spacing w:after="0"/>
        <w:ind w:left="2268"/>
        <w:rPr>
          <w:rFonts w:ascii="Palatino Linotype" w:eastAsia="Palatino Linotype" w:hAnsi="Palatino Linotype" w:cs="Palatino Linotype"/>
          <w:sz w:val="24"/>
          <w:szCs w:val="24"/>
        </w:rPr>
      </w:pPr>
    </w:p>
    <w:p w14:paraId="44E3D128" w14:textId="77777777" w:rsidR="00FA3299" w:rsidRPr="003C7402" w:rsidRDefault="00FA3299" w:rsidP="00FA3299">
      <w:pPr>
        <w:pStyle w:val="ListParagraph"/>
        <w:numPr>
          <w:ilvl w:val="3"/>
          <w:numId w:val="19"/>
        </w:numPr>
        <w:spacing w:after="0"/>
        <w:ind w:left="2268"/>
        <w:rPr>
          <w:rFonts w:ascii="Palatino Linotype" w:eastAsia="Palatino Linotype" w:hAnsi="Palatino Linotype" w:cs="Palatino Linotype"/>
          <w:sz w:val="24"/>
          <w:szCs w:val="24"/>
        </w:rPr>
      </w:pPr>
      <w:r w:rsidRPr="003C7402">
        <w:rPr>
          <w:rFonts w:ascii="Palatino Linotype" w:eastAsia="Palatino Linotype" w:hAnsi="Palatino Linotype" w:cs="Palatino Linotype"/>
          <w:b/>
          <w:bCs/>
          <w:sz w:val="24"/>
          <w:szCs w:val="24"/>
        </w:rPr>
        <w:t>Standards Services</w:t>
      </w:r>
      <w:r w:rsidRPr="003C7402">
        <w:rPr>
          <w:rFonts w:ascii="Palatino Linotype" w:eastAsia="Palatino Linotype" w:hAnsi="Palatino Linotype" w:cs="Palatino Linotype"/>
          <w:sz w:val="24"/>
          <w:szCs w:val="24"/>
        </w:rPr>
        <w:t xml:space="preserve"> – formulates and monitors statistical development programs, formulation of standards and classification, including glossary of statistical terms and geographic classification.</w:t>
      </w:r>
    </w:p>
    <w:p w14:paraId="72DBB542" w14:textId="77777777" w:rsidR="00FA3299" w:rsidRPr="003C7402" w:rsidRDefault="00FA3299" w:rsidP="00FA3299">
      <w:pPr>
        <w:pStyle w:val="ListParagraph"/>
        <w:spacing w:after="0"/>
        <w:ind w:left="2268"/>
        <w:rPr>
          <w:rFonts w:ascii="Palatino Linotype" w:eastAsia="Palatino Linotype" w:hAnsi="Palatino Linotype" w:cs="Palatino Linotype"/>
          <w:sz w:val="24"/>
          <w:szCs w:val="24"/>
        </w:rPr>
      </w:pPr>
    </w:p>
    <w:p w14:paraId="71C59AFC" w14:textId="77777777" w:rsidR="00FA3299" w:rsidRPr="003C7402" w:rsidRDefault="00FA3299" w:rsidP="00FA3299">
      <w:pPr>
        <w:widowControl w:val="0"/>
        <w:numPr>
          <w:ilvl w:val="3"/>
          <w:numId w:val="19"/>
        </w:numPr>
        <w:tabs>
          <w:tab w:val="left" w:pos="2184"/>
        </w:tabs>
        <w:autoSpaceDE w:val="0"/>
        <w:autoSpaceDN w:val="0"/>
        <w:spacing w:after="0" w:line="364" w:lineRule="auto"/>
        <w:ind w:left="2271"/>
        <w:rPr>
          <w:rFonts w:ascii="Palatino Linotype" w:eastAsia="Palatino Linotype" w:hAnsi="Palatino Linotype" w:cs="Palatino Linotype"/>
          <w:sz w:val="24"/>
          <w:szCs w:val="24"/>
        </w:rPr>
      </w:pPr>
      <w:r w:rsidRPr="003C7402">
        <w:rPr>
          <w:rFonts w:ascii="Palatino Linotype" w:eastAsia="Palatino Linotype" w:hAnsi="Palatino Linotype" w:cs="Palatino Linotype"/>
          <w:b/>
          <w:bCs/>
          <w:sz w:val="24"/>
          <w:szCs w:val="24"/>
        </w:rPr>
        <w:t>Information Technology and Dissemination Services</w:t>
      </w:r>
      <w:r w:rsidRPr="003C7402">
        <w:rPr>
          <w:rFonts w:ascii="Palatino Linotype" w:eastAsia="Palatino Linotype" w:hAnsi="Palatino Linotype" w:cs="Palatino Linotype"/>
          <w:sz w:val="24"/>
          <w:szCs w:val="24"/>
        </w:rPr>
        <w:t xml:space="preserve"> – develops and maintains IT systems and programs, IT operations, statistical data archives, communication, and information services.</w:t>
      </w:r>
    </w:p>
    <w:p w14:paraId="44D7B90C" w14:textId="77777777" w:rsidR="00FA3299" w:rsidRPr="003C7402" w:rsidRDefault="00FA3299" w:rsidP="00FA3299">
      <w:pPr>
        <w:widowControl w:val="0"/>
        <w:numPr>
          <w:ilvl w:val="3"/>
          <w:numId w:val="19"/>
        </w:numPr>
        <w:tabs>
          <w:tab w:val="left" w:pos="2184"/>
        </w:tabs>
        <w:autoSpaceDE w:val="0"/>
        <w:autoSpaceDN w:val="0"/>
        <w:spacing w:after="0" w:line="364" w:lineRule="auto"/>
        <w:ind w:left="2268"/>
        <w:rPr>
          <w:rFonts w:ascii="Palatino Linotype" w:eastAsia="Palatino Linotype" w:hAnsi="Palatino Linotype" w:cs="Palatino Linotype"/>
          <w:sz w:val="24"/>
          <w:szCs w:val="24"/>
        </w:rPr>
      </w:pPr>
      <w:r w:rsidRPr="003C7402">
        <w:rPr>
          <w:rFonts w:ascii="Palatino Linotype" w:eastAsia="Palatino Linotype" w:hAnsi="Palatino Linotype" w:cs="Palatino Linotype"/>
          <w:b/>
          <w:bCs/>
          <w:sz w:val="24"/>
          <w:szCs w:val="24"/>
        </w:rPr>
        <w:t>Civil Registration Services</w:t>
      </w:r>
      <w:r w:rsidRPr="003C7402">
        <w:rPr>
          <w:rFonts w:ascii="Palatino Linotype" w:eastAsia="Palatino Linotype" w:hAnsi="Palatino Linotype" w:cs="Palatino Linotype"/>
          <w:sz w:val="24"/>
          <w:szCs w:val="24"/>
        </w:rPr>
        <w:t xml:space="preserve"> – manages and archives civil registry documents, policy advocacy and research on civil registration matters, court decrees and legal instruments affecting civil registry documents, administrative correction of civil registry documents, outlet and customer services and other civil registration concerns.</w:t>
      </w:r>
    </w:p>
    <w:p w14:paraId="22E2D2CF" w14:textId="77777777" w:rsidR="00FA3299" w:rsidRPr="003C7402" w:rsidRDefault="00FA3299" w:rsidP="00FA3299">
      <w:pPr>
        <w:pStyle w:val="ListParagraph"/>
        <w:spacing w:after="0"/>
        <w:ind w:left="2268"/>
        <w:rPr>
          <w:rFonts w:ascii="Palatino Linotype" w:eastAsia="Palatino Linotype" w:hAnsi="Palatino Linotype" w:cs="Palatino Linotype"/>
          <w:sz w:val="24"/>
          <w:szCs w:val="24"/>
        </w:rPr>
      </w:pPr>
    </w:p>
    <w:p w14:paraId="72BE13AE" w14:textId="77777777" w:rsidR="00FA3299" w:rsidRPr="003C7402" w:rsidRDefault="00FA3299" w:rsidP="00FA3299">
      <w:pPr>
        <w:widowControl w:val="0"/>
        <w:numPr>
          <w:ilvl w:val="3"/>
          <w:numId w:val="19"/>
        </w:numPr>
        <w:tabs>
          <w:tab w:val="left" w:pos="2184"/>
        </w:tabs>
        <w:autoSpaceDE w:val="0"/>
        <w:autoSpaceDN w:val="0"/>
        <w:spacing w:after="0" w:line="364" w:lineRule="auto"/>
        <w:ind w:left="2268"/>
        <w:rPr>
          <w:rFonts w:ascii="Palatino Linotype" w:eastAsia="Palatino Linotype" w:hAnsi="Palatino Linotype" w:cs="Palatino Linotype"/>
          <w:sz w:val="24"/>
          <w:szCs w:val="24"/>
        </w:rPr>
      </w:pPr>
      <w:r w:rsidRPr="003C7402">
        <w:rPr>
          <w:rFonts w:ascii="Palatino Linotype" w:eastAsia="Palatino Linotype" w:hAnsi="Palatino Linotype" w:cs="Palatino Linotype"/>
          <w:b/>
          <w:bCs/>
          <w:sz w:val="24"/>
          <w:szCs w:val="24"/>
        </w:rPr>
        <w:t>Finance and Administrative Services</w:t>
      </w:r>
      <w:r w:rsidRPr="003C7402">
        <w:rPr>
          <w:rFonts w:ascii="Palatino Linotype" w:eastAsia="Palatino Linotype" w:hAnsi="Palatino Linotype" w:cs="Palatino Linotype"/>
          <w:sz w:val="24"/>
          <w:szCs w:val="24"/>
        </w:rPr>
        <w:t xml:space="preserve"> – takes charge of the general administration, financial services, human resource management and human resource development and procurement.</w:t>
      </w:r>
    </w:p>
    <w:p w14:paraId="0105FB2B" w14:textId="77777777" w:rsidR="00FA3299" w:rsidRPr="003C7402" w:rsidRDefault="00FA3299" w:rsidP="00FA3299">
      <w:pPr>
        <w:widowControl w:val="0"/>
        <w:tabs>
          <w:tab w:val="left" w:pos="2184"/>
        </w:tabs>
        <w:autoSpaceDE w:val="0"/>
        <w:autoSpaceDN w:val="0"/>
        <w:spacing w:after="0" w:line="364" w:lineRule="auto"/>
        <w:ind w:left="2268" w:right="1179"/>
        <w:rPr>
          <w:rFonts w:ascii="Palatino Linotype" w:eastAsia="Palatino Linotype" w:hAnsi="Palatino Linotype" w:cs="Palatino Linotype"/>
          <w:sz w:val="24"/>
          <w:szCs w:val="24"/>
        </w:rPr>
      </w:pPr>
    </w:p>
    <w:p w14:paraId="5D8144F6" w14:textId="77777777" w:rsidR="00FA3299" w:rsidRPr="003C7402" w:rsidRDefault="00FA3299" w:rsidP="00FA3299">
      <w:pPr>
        <w:widowControl w:val="0"/>
        <w:numPr>
          <w:ilvl w:val="3"/>
          <w:numId w:val="19"/>
        </w:numPr>
        <w:tabs>
          <w:tab w:val="left" w:pos="2184"/>
        </w:tabs>
        <w:autoSpaceDE w:val="0"/>
        <w:autoSpaceDN w:val="0"/>
        <w:spacing w:after="0" w:line="364" w:lineRule="auto"/>
        <w:ind w:left="2268"/>
        <w:rPr>
          <w:rFonts w:ascii="Palatino Linotype" w:eastAsia="Palatino Linotype" w:hAnsi="Palatino Linotype" w:cs="Palatino Linotype"/>
          <w:sz w:val="24"/>
          <w:szCs w:val="24"/>
        </w:rPr>
      </w:pPr>
      <w:r w:rsidRPr="003C7402">
        <w:rPr>
          <w:rFonts w:ascii="Palatino Linotype" w:eastAsia="Palatino Linotype" w:hAnsi="Palatino Linotype" w:cs="Palatino Linotype"/>
          <w:b/>
          <w:bCs/>
          <w:sz w:val="24"/>
          <w:szCs w:val="24"/>
        </w:rPr>
        <w:t>Policy, Coordination, and Monitoring Service (PCMS)</w:t>
      </w:r>
      <w:r w:rsidRPr="003C7402">
        <w:rPr>
          <w:rFonts w:ascii="Palatino Linotype" w:eastAsia="Palatino Linotype" w:hAnsi="Palatino Linotype" w:cs="Palatino Linotype"/>
          <w:sz w:val="24"/>
          <w:szCs w:val="24"/>
        </w:rPr>
        <w:t xml:space="preserve"> - formulates and recommends policies and establishes </w:t>
      </w:r>
      <w:proofErr w:type="spellStart"/>
      <w:r w:rsidRPr="003C7402">
        <w:rPr>
          <w:rFonts w:ascii="Palatino Linotype" w:eastAsia="Palatino Linotype" w:hAnsi="Palatino Linotype" w:cs="Palatino Linotype"/>
          <w:sz w:val="24"/>
          <w:szCs w:val="24"/>
        </w:rPr>
        <w:t>PhilSys</w:t>
      </w:r>
      <w:proofErr w:type="spellEnd"/>
      <w:r w:rsidRPr="003C7402">
        <w:rPr>
          <w:rFonts w:ascii="Palatino Linotype" w:eastAsia="Palatino Linotype" w:hAnsi="Palatino Linotype" w:cs="Palatino Linotype"/>
          <w:sz w:val="24"/>
          <w:szCs w:val="24"/>
        </w:rPr>
        <w:t xml:space="preserve"> risk management and monitoring needs.</w:t>
      </w:r>
    </w:p>
    <w:p w14:paraId="433F6EE1" w14:textId="77777777" w:rsidR="00FA3299" w:rsidRPr="003C7402" w:rsidRDefault="00FA3299" w:rsidP="00FA3299">
      <w:pPr>
        <w:widowControl w:val="0"/>
        <w:tabs>
          <w:tab w:val="left" w:pos="2184"/>
        </w:tabs>
        <w:autoSpaceDE w:val="0"/>
        <w:autoSpaceDN w:val="0"/>
        <w:spacing w:after="0" w:line="364" w:lineRule="auto"/>
        <w:ind w:left="2268" w:right="1179"/>
        <w:rPr>
          <w:rFonts w:ascii="Palatino Linotype" w:eastAsia="Palatino Linotype" w:hAnsi="Palatino Linotype" w:cs="Palatino Linotype"/>
          <w:sz w:val="24"/>
          <w:szCs w:val="24"/>
        </w:rPr>
      </w:pPr>
    </w:p>
    <w:p w14:paraId="738D870D" w14:textId="77777777" w:rsidR="00FA3299" w:rsidRPr="003C7402" w:rsidRDefault="00FA3299" w:rsidP="00FA3299">
      <w:pPr>
        <w:widowControl w:val="0"/>
        <w:numPr>
          <w:ilvl w:val="3"/>
          <w:numId w:val="19"/>
        </w:numPr>
        <w:tabs>
          <w:tab w:val="left" w:pos="2184"/>
        </w:tabs>
        <w:autoSpaceDE w:val="0"/>
        <w:autoSpaceDN w:val="0"/>
        <w:spacing w:after="0" w:line="364" w:lineRule="auto"/>
        <w:ind w:left="2268"/>
        <w:rPr>
          <w:rFonts w:ascii="Palatino Linotype" w:eastAsia="Palatino Linotype" w:hAnsi="Palatino Linotype" w:cs="Palatino Linotype"/>
          <w:sz w:val="24"/>
          <w:szCs w:val="24"/>
        </w:rPr>
      </w:pPr>
      <w:r w:rsidRPr="003C7402">
        <w:rPr>
          <w:rFonts w:ascii="Palatino Linotype" w:eastAsia="Palatino Linotype" w:hAnsi="Palatino Linotype" w:cs="Palatino Linotype"/>
          <w:b/>
          <w:bCs/>
          <w:sz w:val="24"/>
          <w:szCs w:val="24"/>
        </w:rPr>
        <w:t>Registration Operations Service (ROS)</w:t>
      </w:r>
      <w:r w:rsidRPr="003C7402">
        <w:rPr>
          <w:rFonts w:ascii="Palatino Linotype" w:eastAsia="Palatino Linotype" w:hAnsi="Palatino Linotype" w:cs="Palatino Linotype"/>
          <w:sz w:val="24"/>
          <w:szCs w:val="24"/>
        </w:rPr>
        <w:t xml:space="preserve"> - takes charge of the overall registration management, conformance and ID production, validation of registrations and generation of PRNs.</w:t>
      </w:r>
    </w:p>
    <w:p w14:paraId="1782EB58" w14:textId="77777777" w:rsidR="00FA3299" w:rsidRPr="003C7402" w:rsidRDefault="00FA3299" w:rsidP="00FA3299">
      <w:pPr>
        <w:widowControl w:val="0"/>
        <w:tabs>
          <w:tab w:val="left" w:pos="2184"/>
        </w:tabs>
        <w:autoSpaceDE w:val="0"/>
        <w:autoSpaceDN w:val="0"/>
        <w:spacing w:after="0" w:line="364" w:lineRule="auto"/>
        <w:rPr>
          <w:rFonts w:ascii="Palatino Linotype" w:eastAsia="Palatino Linotype" w:hAnsi="Palatino Linotype" w:cs="Palatino Linotype"/>
          <w:sz w:val="24"/>
          <w:szCs w:val="24"/>
        </w:rPr>
      </w:pPr>
    </w:p>
    <w:p w14:paraId="148B5EEC" w14:textId="77777777" w:rsidR="00FA3299" w:rsidRPr="003C7402" w:rsidRDefault="00FA3299" w:rsidP="00FA3299">
      <w:pPr>
        <w:widowControl w:val="0"/>
        <w:numPr>
          <w:ilvl w:val="3"/>
          <w:numId w:val="19"/>
        </w:numPr>
        <w:tabs>
          <w:tab w:val="left" w:pos="2184"/>
        </w:tabs>
        <w:autoSpaceDE w:val="0"/>
        <w:autoSpaceDN w:val="0"/>
        <w:spacing w:after="0" w:line="364" w:lineRule="auto"/>
        <w:ind w:left="2268"/>
        <w:rPr>
          <w:rFonts w:ascii="Palatino Linotype" w:eastAsia="Palatino Linotype" w:hAnsi="Palatino Linotype" w:cs="Palatino Linotype"/>
          <w:sz w:val="24"/>
          <w:szCs w:val="24"/>
        </w:rPr>
      </w:pPr>
      <w:r w:rsidRPr="003C7402">
        <w:rPr>
          <w:rFonts w:ascii="Palatino Linotype" w:eastAsia="Palatino Linotype" w:hAnsi="Palatino Linotype" w:cs="Palatino Linotype"/>
          <w:b/>
          <w:bCs/>
          <w:sz w:val="24"/>
          <w:szCs w:val="24"/>
        </w:rPr>
        <w:t>Systems and Information Security Service (SISS)</w:t>
      </w:r>
      <w:r w:rsidRPr="003C7402">
        <w:rPr>
          <w:rFonts w:ascii="Palatino Linotype" w:eastAsia="Palatino Linotype" w:hAnsi="Palatino Linotype" w:cs="Palatino Linotype"/>
          <w:sz w:val="24"/>
          <w:szCs w:val="24"/>
        </w:rPr>
        <w:t xml:space="preserve"> - manages </w:t>
      </w:r>
      <w:proofErr w:type="spellStart"/>
      <w:r w:rsidRPr="003C7402">
        <w:rPr>
          <w:rFonts w:ascii="Palatino Linotype" w:eastAsia="Palatino Linotype" w:hAnsi="Palatino Linotype" w:cs="Palatino Linotype"/>
          <w:sz w:val="24"/>
          <w:szCs w:val="24"/>
        </w:rPr>
        <w:t>PhilSys</w:t>
      </w:r>
      <w:proofErr w:type="spellEnd"/>
      <w:r w:rsidRPr="003C7402">
        <w:rPr>
          <w:rFonts w:ascii="Palatino Linotype" w:eastAsia="Palatino Linotype" w:hAnsi="Palatino Linotype" w:cs="Palatino Linotype"/>
          <w:sz w:val="24"/>
          <w:szCs w:val="24"/>
        </w:rPr>
        <w:t xml:space="preserve"> databases, networks, and ICT infrastructure; provides overall technical support in the implementation of </w:t>
      </w:r>
      <w:proofErr w:type="spellStart"/>
      <w:r w:rsidRPr="003C7402">
        <w:rPr>
          <w:rFonts w:ascii="Palatino Linotype" w:eastAsia="Palatino Linotype" w:hAnsi="Palatino Linotype" w:cs="Palatino Linotype"/>
          <w:sz w:val="24"/>
          <w:szCs w:val="24"/>
        </w:rPr>
        <w:t>PhilSys</w:t>
      </w:r>
      <w:proofErr w:type="spellEnd"/>
      <w:r w:rsidRPr="003C7402">
        <w:rPr>
          <w:rFonts w:ascii="Palatino Linotype" w:eastAsia="Palatino Linotype" w:hAnsi="Palatino Linotype" w:cs="Palatino Linotype"/>
          <w:sz w:val="24"/>
          <w:szCs w:val="24"/>
        </w:rPr>
        <w:t xml:space="preserve">; develops and maintains software relevant to the implementation of </w:t>
      </w:r>
      <w:proofErr w:type="spellStart"/>
      <w:r w:rsidRPr="003C7402">
        <w:rPr>
          <w:rFonts w:ascii="Palatino Linotype" w:eastAsia="Palatino Linotype" w:hAnsi="Palatino Linotype" w:cs="Palatino Linotype"/>
          <w:sz w:val="24"/>
          <w:szCs w:val="24"/>
        </w:rPr>
        <w:t>PhilSys</w:t>
      </w:r>
      <w:proofErr w:type="spellEnd"/>
      <w:r w:rsidRPr="003C7402">
        <w:rPr>
          <w:rFonts w:ascii="Palatino Linotype" w:eastAsia="Palatino Linotype" w:hAnsi="Palatino Linotype" w:cs="Palatino Linotype"/>
          <w:sz w:val="24"/>
          <w:szCs w:val="24"/>
        </w:rPr>
        <w:t xml:space="preserve"> registration, authentication, and development; facilitates and regulates registration and authentication device certification; formulates rules and regulations to ensure the integrity and security of </w:t>
      </w:r>
      <w:proofErr w:type="spellStart"/>
      <w:r w:rsidRPr="003C7402">
        <w:rPr>
          <w:rFonts w:ascii="Palatino Linotype" w:eastAsia="Palatino Linotype" w:hAnsi="Palatino Linotype" w:cs="Palatino Linotype"/>
          <w:sz w:val="24"/>
          <w:szCs w:val="24"/>
        </w:rPr>
        <w:t>PhilSys</w:t>
      </w:r>
      <w:proofErr w:type="spellEnd"/>
      <w:r w:rsidRPr="003C7402">
        <w:rPr>
          <w:rFonts w:ascii="Palatino Linotype" w:eastAsia="Palatino Linotype" w:hAnsi="Palatino Linotype" w:cs="Palatino Linotype"/>
          <w:sz w:val="24"/>
          <w:szCs w:val="24"/>
        </w:rPr>
        <w:t xml:space="preserve"> database, devices, and systems.</w:t>
      </w:r>
    </w:p>
    <w:p w14:paraId="41C52FF1" w14:textId="77777777" w:rsidR="00FA3299" w:rsidRPr="003C7402" w:rsidRDefault="00FA3299" w:rsidP="00FA3299">
      <w:pPr>
        <w:widowControl w:val="0"/>
        <w:tabs>
          <w:tab w:val="left" w:pos="2184"/>
        </w:tabs>
        <w:autoSpaceDE w:val="0"/>
        <w:autoSpaceDN w:val="0"/>
        <w:spacing w:after="0" w:line="364" w:lineRule="auto"/>
        <w:ind w:left="2268" w:right="1179"/>
        <w:rPr>
          <w:rFonts w:ascii="Palatino Linotype" w:eastAsia="Palatino Linotype" w:hAnsi="Palatino Linotype" w:cs="Palatino Linotype"/>
          <w:sz w:val="24"/>
          <w:szCs w:val="24"/>
        </w:rPr>
      </w:pPr>
    </w:p>
    <w:p w14:paraId="44CD10D5" w14:textId="77777777" w:rsidR="00FA3299" w:rsidRPr="003C7402" w:rsidRDefault="00FA3299" w:rsidP="00FA3299">
      <w:pPr>
        <w:widowControl w:val="0"/>
        <w:numPr>
          <w:ilvl w:val="3"/>
          <w:numId w:val="19"/>
        </w:numPr>
        <w:tabs>
          <w:tab w:val="left" w:pos="2184"/>
        </w:tabs>
        <w:autoSpaceDE w:val="0"/>
        <w:autoSpaceDN w:val="0"/>
        <w:spacing w:after="0" w:line="364" w:lineRule="auto"/>
        <w:ind w:left="2268"/>
        <w:rPr>
          <w:rFonts w:ascii="Palatino Linotype" w:eastAsia="Palatino Linotype" w:hAnsi="Palatino Linotype" w:cs="Palatino Linotype"/>
          <w:sz w:val="24"/>
          <w:szCs w:val="24"/>
        </w:rPr>
      </w:pPr>
      <w:r w:rsidRPr="003C7402">
        <w:rPr>
          <w:rFonts w:ascii="Palatino Linotype" w:eastAsia="Palatino Linotype" w:hAnsi="Palatino Linotype" w:cs="Palatino Linotype"/>
          <w:b/>
          <w:bCs/>
          <w:sz w:val="24"/>
          <w:szCs w:val="24"/>
        </w:rPr>
        <w:t>Use Case Development and Management (UCDM)</w:t>
      </w:r>
      <w:r w:rsidRPr="003C7402">
        <w:rPr>
          <w:rFonts w:ascii="Palatino Linotype" w:eastAsia="Palatino Linotype" w:hAnsi="Palatino Linotype" w:cs="Palatino Linotype"/>
          <w:sz w:val="24"/>
          <w:szCs w:val="24"/>
        </w:rPr>
        <w:t xml:space="preserve"> - develops policies, manuals, specifications, and standards for the roles and responsibilities of relying parties and the authentication, Electronic-Know Your Customer (e-KYC) and tokenization services provided by </w:t>
      </w:r>
      <w:proofErr w:type="spellStart"/>
      <w:r w:rsidRPr="003C7402">
        <w:rPr>
          <w:rFonts w:ascii="Palatino Linotype" w:eastAsia="Palatino Linotype" w:hAnsi="Palatino Linotype" w:cs="Palatino Linotype"/>
          <w:sz w:val="24"/>
          <w:szCs w:val="24"/>
        </w:rPr>
        <w:t>PhilSys</w:t>
      </w:r>
      <w:proofErr w:type="spellEnd"/>
      <w:r w:rsidRPr="003C7402">
        <w:rPr>
          <w:rFonts w:ascii="Palatino Linotype" w:eastAsia="Palatino Linotype" w:hAnsi="Palatino Linotype" w:cs="Palatino Linotype"/>
          <w:sz w:val="24"/>
          <w:szCs w:val="24"/>
        </w:rPr>
        <w:t xml:space="preserve"> to relying parties, in close collaboration with other relevant teams in the PRO; promotes </w:t>
      </w:r>
      <w:proofErr w:type="spellStart"/>
      <w:r w:rsidRPr="003C7402">
        <w:rPr>
          <w:rFonts w:ascii="Palatino Linotype" w:eastAsia="Palatino Linotype" w:hAnsi="Palatino Linotype" w:cs="Palatino Linotype"/>
          <w:sz w:val="24"/>
          <w:szCs w:val="24"/>
        </w:rPr>
        <w:t>PhilSys</w:t>
      </w:r>
      <w:proofErr w:type="spellEnd"/>
      <w:r w:rsidRPr="003C7402">
        <w:rPr>
          <w:rFonts w:ascii="Palatino Linotype" w:eastAsia="Palatino Linotype" w:hAnsi="Palatino Linotype" w:cs="Palatino Linotype"/>
          <w:sz w:val="24"/>
          <w:szCs w:val="24"/>
        </w:rPr>
        <w:t xml:space="preserve"> enabled services and engaging with prospective relying parties to generate awareness of and interest in adoption of the </w:t>
      </w:r>
      <w:proofErr w:type="spellStart"/>
      <w:r w:rsidRPr="003C7402">
        <w:rPr>
          <w:rFonts w:ascii="Palatino Linotype" w:eastAsia="Palatino Linotype" w:hAnsi="Palatino Linotype" w:cs="Palatino Linotype"/>
          <w:sz w:val="24"/>
          <w:szCs w:val="24"/>
        </w:rPr>
        <w:t>PhilSys</w:t>
      </w:r>
      <w:proofErr w:type="spellEnd"/>
      <w:r w:rsidRPr="003C7402">
        <w:rPr>
          <w:rFonts w:ascii="Palatino Linotype" w:eastAsia="Palatino Linotype" w:hAnsi="Palatino Linotype" w:cs="Palatino Linotype"/>
          <w:sz w:val="24"/>
          <w:szCs w:val="24"/>
        </w:rPr>
        <w:t xml:space="preserve">; works with the Information Systems Management Division (ISMD) and vendors to develop and upgrade authentication, e-KYC and tokenization services, so that they meet the needs of relying parties across all sectors, this also includes creating a technical architecture for </w:t>
      </w:r>
      <w:proofErr w:type="spellStart"/>
      <w:r w:rsidRPr="003C7402">
        <w:rPr>
          <w:rFonts w:ascii="Palatino Linotype" w:eastAsia="Palatino Linotype" w:hAnsi="Palatino Linotype" w:cs="Palatino Linotype"/>
          <w:sz w:val="24"/>
          <w:szCs w:val="24"/>
        </w:rPr>
        <w:t>PhilSys</w:t>
      </w:r>
      <w:proofErr w:type="spellEnd"/>
      <w:r w:rsidRPr="003C7402">
        <w:rPr>
          <w:rFonts w:ascii="Palatino Linotype" w:eastAsia="Palatino Linotype" w:hAnsi="Palatino Linotype" w:cs="Palatino Linotype"/>
          <w:sz w:val="24"/>
          <w:szCs w:val="24"/>
        </w:rPr>
        <w:t xml:space="preserve">-enabled services; manages the end-to-end process of onboarding relying parties into the </w:t>
      </w:r>
      <w:proofErr w:type="spellStart"/>
      <w:r w:rsidRPr="003C7402">
        <w:rPr>
          <w:rFonts w:ascii="Palatino Linotype" w:eastAsia="Palatino Linotype" w:hAnsi="Palatino Linotype" w:cs="Palatino Linotype"/>
          <w:sz w:val="24"/>
          <w:szCs w:val="24"/>
        </w:rPr>
        <w:t>PhilSys</w:t>
      </w:r>
      <w:proofErr w:type="spellEnd"/>
      <w:r w:rsidRPr="003C7402">
        <w:rPr>
          <w:rFonts w:ascii="Palatino Linotype" w:eastAsia="Palatino Linotype" w:hAnsi="Palatino Linotype" w:cs="Palatino Linotype"/>
          <w:sz w:val="24"/>
          <w:szCs w:val="24"/>
        </w:rPr>
        <w:t xml:space="preserve"> ecosystem, the periodic renewal processes, and the ongoing relationship; monitors usage by relying parties and ensuring compliance of laws and regulations pertaining to </w:t>
      </w:r>
      <w:proofErr w:type="spellStart"/>
      <w:r w:rsidRPr="003C7402">
        <w:rPr>
          <w:rFonts w:ascii="Palatino Linotype" w:eastAsia="Palatino Linotype" w:hAnsi="Palatino Linotype" w:cs="Palatino Linotype"/>
          <w:sz w:val="24"/>
          <w:szCs w:val="24"/>
        </w:rPr>
        <w:t>PhilSys</w:t>
      </w:r>
      <w:proofErr w:type="spellEnd"/>
      <w:r w:rsidRPr="003C7402">
        <w:rPr>
          <w:rFonts w:ascii="Palatino Linotype" w:eastAsia="Palatino Linotype" w:hAnsi="Palatino Linotype" w:cs="Palatino Linotype"/>
          <w:sz w:val="24"/>
          <w:szCs w:val="24"/>
        </w:rPr>
        <w:t xml:space="preserve">, as well as the (Memorandum of Agreements (MOAs) and Data Sharing Agreements (DSAs); coordinates with </w:t>
      </w:r>
      <w:r w:rsidRPr="003C7402">
        <w:rPr>
          <w:rFonts w:ascii="Palatino Linotype" w:eastAsia="Palatino Linotype" w:hAnsi="Palatino Linotype" w:cs="Palatino Linotype"/>
          <w:sz w:val="24"/>
          <w:szCs w:val="24"/>
        </w:rPr>
        <w:lastRenderedPageBreak/>
        <w:t xml:space="preserve">relying parties for all issues, including coordination with the PRO Information Systems Management Division for the technical integration and testing process and with the PSA Legal Service on MOAs, DSAs and other legal issues; conducts required training and capacity building with relying parties; develops Proofs of Concept (POCs) for new cases, services and upgrades to the </w:t>
      </w:r>
      <w:proofErr w:type="spellStart"/>
      <w:r w:rsidRPr="003C7402">
        <w:rPr>
          <w:rFonts w:ascii="Palatino Linotype" w:eastAsia="Palatino Linotype" w:hAnsi="Palatino Linotype" w:cs="Palatino Linotype"/>
          <w:sz w:val="24"/>
          <w:szCs w:val="24"/>
        </w:rPr>
        <w:t>PhilSys</w:t>
      </w:r>
      <w:proofErr w:type="spellEnd"/>
      <w:r w:rsidRPr="003C7402">
        <w:rPr>
          <w:rFonts w:ascii="Palatino Linotype" w:eastAsia="Palatino Linotype" w:hAnsi="Palatino Linotype" w:cs="Palatino Linotype"/>
          <w:sz w:val="24"/>
          <w:szCs w:val="24"/>
        </w:rPr>
        <w:t xml:space="preserve">; ensures relying parties’ compliance to policies and guidelines of the </w:t>
      </w:r>
      <w:proofErr w:type="spellStart"/>
      <w:r w:rsidRPr="003C7402">
        <w:rPr>
          <w:rFonts w:ascii="Palatino Linotype" w:eastAsia="Palatino Linotype" w:hAnsi="Palatino Linotype" w:cs="Palatino Linotype"/>
          <w:sz w:val="24"/>
          <w:szCs w:val="24"/>
        </w:rPr>
        <w:t>PhilSys</w:t>
      </w:r>
      <w:proofErr w:type="spellEnd"/>
      <w:r w:rsidRPr="003C7402">
        <w:rPr>
          <w:rFonts w:ascii="Palatino Linotype" w:eastAsia="Palatino Linotype" w:hAnsi="Palatino Linotype" w:cs="Palatino Linotype"/>
          <w:sz w:val="24"/>
          <w:szCs w:val="24"/>
        </w:rPr>
        <w:t>.</w:t>
      </w:r>
    </w:p>
    <w:p w14:paraId="0A0BA4E2" w14:textId="77777777" w:rsidR="00FA3299" w:rsidRPr="003C7402" w:rsidRDefault="00FA3299" w:rsidP="00FA3299">
      <w:pPr>
        <w:widowControl w:val="0"/>
        <w:tabs>
          <w:tab w:val="left" w:pos="2184"/>
        </w:tabs>
        <w:autoSpaceDE w:val="0"/>
        <w:autoSpaceDN w:val="0"/>
        <w:spacing w:after="0" w:line="364" w:lineRule="auto"/>
        <w:ind w:left="1908"/>
        <w:rPr>
          <w:rFonts w:ascii="Palatino Linotype" w:eastAsia="Palatino Linotype" w:hAnsi="Palatino Linotype" w:cs="Palatino Linotype"/>
          <w:sz w:val="24"/>
          <w:szCs w:val="24"/>
        </w:rPr>
      </w:pPr>
    </w:p>
    <w:p w14:paraId="7BC11BFC" w14:textId="77777777" w:rsidR="00FA3299" w:rsidRPr="003C7402" w:rsidRDefault="00FA3299" w:rsidP="00FA3299">
      <w:pPr>
        <w:pStyle w:val="ListParagraph"/>
        <w:numPr>
          <w:ilvl w:val="3"/>
          <w:numId w:val="19"/>
        </w:numPr>
        <w:spacing w:after="0"/>
        <w:ind w:left="2268"/>
        <w:rPr>
          <w:rFonts w:ascii="Palatino Linotype" w:eastAsia="Palatino Linotype" w:hAnsi="Palatino Linotype" w:cs="Palatino Linotype"/>
          <w:sz w:val="24"/>
          <w:szCs w:val="24"/>
        </w:rPr>
      </w:pPr>
      <w:r w:rsidRPr="003C7402">
        <w:rPr>
          <w:rFonts w:ascii="Palatino Linotype" w:eastAsia="Palatino Linotype" w:hAnsi="Palatino Linotype" w:cs="Palatino Linotype"/>
          <w:b/>
          <w:bCs/>
          <w:sz w:val="24"/>
          <w:szCs w:val="24"/>
        </w:rPr>
        <w:t>Fraud Management and Client Management Service (FMCMS)</w:t>
      </w:r>
      <w:r w:rsidRPr="003C7402">
        <w:rPr>
          <w:rFonts w:ascii="Palatino Linotype" w:eastAsia="Palatino Linotype" w:hAnsi="Palatino Linotype" w:cs="Palatino Linotype"/>
          <w:sz w:val="24"/>
          <w:szCs w:val="24"/>
        </w:rPr>
        <w:t xml:space="preserve"> - reviews and investigates reports of violation under R.A. 11055, of identity-related fraud and unlawful use of authentication services and shall endorse to the appropriate/Legal Office any findings and recommendation if resorting to legal or judicial remedy has been found to be necessary.</w:t>
      </w:r>
    </w:p>
    <w:p w14:paraId="3A5B80FE" w14:textId="77777777" w:rsidR="00FA3299" w:rsidRPr="003C7402" w:rsidRDefault="00FA3299" w:rsidP="00FA3299">
      <w:pPr>
        <w:pStyle w:val="ListParagraph"/>
        <w:spacing w:after="0"/>
        <w:ind w:left="2268"/>
        <w:rPr>
          <w:rFonts w:ascii="Palatino Linotype" w:eastAsia="Palatino Linotype" w:hAnsi="Palatino Linotype" w:cs="Palatino Linotype"/>
          <w:sz w:val="24"/>
          <w:szCs w:val="24"/>
        </w:rPr>
      </w:pPr>
    </w:p>
    <w:p w14:paraId="63706038" w14:textId="77777777" w:rsidR="00FA3299" w:rsidRPr="003C7402" w:rsidRDefault="00FA3299" w:rsidP="00FA3299">
      <w:pPr>
        <w:pStyle w:val="ListParagraph"/>
        <w:numPr>
          <w:ilvl w:val="3"/>
          <w:numId w:val="19"/>
        </w:numPr>
        <w:spacing w:after="0"/>
        <w:ind w:left="2268"/>
        <w:rPr>
          <w:rFonts w:ascii="Palatino Linotype" w:eastAsia="Palatino Linotype" w:hAnsi="Palatino Linotype" w:cs="Palatino Linotype"/>
          <w:sz w:val="24"/>
          <w:szCs w:val="24"/>
        </w:rPr>
      </w:pPr>
      <w:r w:rsidRPr="003C7402">
        <w:rPr>
          <w:rFonts w:ascii="Palatino Linotype" w:eastAsia="Palatino Linotype" w:hAnsi="Palatino Linotype" w:cs="Palatino Linotype"/>
          <w:b/>
          <w:bCs/>
          <w:sz w:val="24"/>
          <w:szCs w:val="24"/>
        </w:rPr>
        <w:t>Community-Based Statistics Service (CBSS)</w:t>
      </w:r>
      <w:r w:rsidRPr="003C7402">
        <w:rPr>
          <w:rFonts w:ascii="Palatino Linotype" w:eastAsia="Palatino Linotype" w:hAnsi="Palatino Linotype" w:cs="Palatino Linotype"/>
          <w:sz w:val="24"/>
          <w:szCs w:val="24"/>
        </w:rPr>
        <w:t xml:space="preserve"> - collects, processes, and validates necessary disaggregated data that may be used for local planning, program implementation, and impact monitoring while empowering communities to participate in the process. It involves generation of data at the local level which serves as a basis in targeting households for government programs geared towards poverty alleviation and economic development.</w:t>
      </w:r>
    </w:p>
    <w:p w14:paraId="69283D47" w14:textId="77777777" w:rsidR="00FA3299" w:rsidRPr="003C7402" w:rsidRDefault="00FA3299" w:rsidP="00FA3299">
      <w:pPr>
        <w:pStyle w:val="ListParagraph"/>
        <w:rPr>
          <w:rFonts w:ascii="Palatino Linotype" w:eastAsia="Palatino Linotype" w:hAnsi="Palatino Linotype" w:cs="Palatino Linotype"/>
          <w:sz w:val="24"/>
          <w:szCs w:val="24"/>
        </w:rPr>
      </w:pPr>
    </w:p>
    <w:p w14:paraId="47C3AD13" w14:textId="77777777" w:rsidR="00FA3299" w:rsidRPr="003C7402" w:rsidRDefault="00FA3299" w:rsidP="00FA3299">
      <w:pPr>
        <w:pStyle w:val="ListParagraph"/>
        <w:numPr>
          <w:ilvl w:val="0"/>
          <w:numId w:val="13"/>
        </w:numPr>
        <w:ind w:left="1689"/>
        <w:rPr>
          <w:rFonts w:ascii="Palatino Linotype" w:eastAsia="Palatino Linotype" w:hAnsi="Palatino Linotype" w:cs="Palatino Linotype"/>
          <w:sz w:val="24"/>
          <w:szCs w:val="24"/>
        </w:rPr>
      </w:pPr>
      <w:r w:rsidRPr="003C7402">
        <w:rPr>
          <w:rFonts w:ascii="Palatino Linotype" w:eastAsia="Palatino Linotype" w:hAnsi="Palatino Linotype" w:cs="Palatino Linotype"/>
          <w:sz w:val="24"/>
          <w:szCs w:val="24"/>
        </w:rPr>
        <w:t>Field Statistical Services Office – a Regional Statistical Services Office (RSSO) and Provincial Statistical Office (PSO)</w:t>
      </w:r>
    </w:p>
    <w:p w14:paraId="38D39B67" w14:textId="77777777" w:rsidR="00FA3299" w:rsidRPr="003C7402" w:rsidRDefault="00FA3299" w:rsidP="00FA3299">
      <w:pPr>
        <w:ind w:left="1463" w:firstLine="720"/>
        <w:rPr>
          <w:rFonts w:ascii="Palatino Linotype" w:eastAsia="Palatino Linotype" w:hAnsi="Palatino Linotype" w:cs="Palatino Linotype"/>
          <w:sz w:val="24"/>
          <w:szCs w:val="24"/>
        </w:rPr>
      </w:pPr>
      <w:r w:rsidRPr="003C7402">
        <w:rPr>
          <w:rFonts w:ascii="Palatino Linotype" w:eastAsia="Palatino Linotype" w:hAnsi="Palatino Linotype" w:cs="Palatino Linotype"/>
          <w:sz w:val="24"/>
          <w:szCs w:val="24"/>
        </w:rPr>
        <w:t>shall be established in each of the administrative regions and provinces, respectively. The RSSO and PSO shall:</w:t>
      </w:r>
    </w:p>
    <w:p w14:paraId="28FD8EAB" w14:textId="77777777" w:rsidR="00FA3299" w:rsidRPr="003C7402" w:rsidRDefault="00FA3299" w:rsidP="00FA3299">
      <w:pPr>
        <w:pStyle w:val="ListParagraph"/>
        <w:numPr>
          <w:ilvl w:val="3"/>
          <w:numId w:val="21"/>
        </w:numPr>
        <w:rPr>
          <w:rFonts w:ascii="Palatino Linotype" w:eastAsia="Palatino Linotype" w:hAnsi="Palatino Linotype" w:cs="Palatino Linotype"/>
          <w:sz w:val="24"/>
          <w:szCs w:val="24"/>
        </w:rPr>
      </w:pPr>
      <w:r w:rsidRPr="003C7402">
        <w:rPr>
          <w:rFonts w:ascii="Palatino Linotype" w:eastAsia="Palatino Linotype" w:hAnsi="Palatino Linotype" w:cs="Palatino Linotype"/>
          <w:sz w:val="24"/>
          <w:szCs w:val="24"/>
        </w:rPr>
        <w:t>Provide technical staff support to the PSA; and</w:t>
      </w:r>
    </w:p>
    <w:p w14:paraId="2256FE34" w14:textId="77777777" w:rsidR="00FA3299" w:rsidRPr="003C7402" w:rsidRDefault="00FA3299" w:rsidP="00FA3299">
      <w:pPr>
        <w:pStyle w:val="ListParagraph"/>
        <w:numPr>
          <w:ilvl w:val="3"/>
          <w:numId w:val="21"/>
        </w:numPr>
        <w:rPr>
          <w:rFonts w:ascii="Palatino Linotype" w:eastAsia="Palatino Linotype" w:hAnsi="Palatino Linotype" w:cs="Palatino Linotype"/>
          <w:sz w:val="24"/>
          <w:szCs w:val="24"/>
        </w:rPr>
      </w:pPr>
      <w:r w:rsidRPr="003C7402">
        <w:rPr>
          <w:rFonts w:ascii="Palatino Linotype" w:eastAsia="Palatino Linotype" w:hAnsi="Palatino Linotype" w:cs="Palatino Linotype"/>
          <w:sz w:val="24"/>
          <w:szCs w:val="24"/>
        </w:rPr>
        <w:lastRenderedPageBreak/>
        <w:t>Provide technical assistance as may be required by the implementing agencies and local governments in the regions and provinces.</w:t>
      </w:r>
    </w:p>
    <w:p w14:paraId="7E62E0B0" w14:textId="77777777" w:rsidR="00FA3299" w:rsidRPr="003C7402" w:rsidRDefault="00FA3299" w:rsidP="00FA3299">
      <w:pPr>
        <w:pStyle w:val="ListParagraph"/>
        <w:rPr>
          <w:rFonts w:ascii="Palatino Linotype" w:eastAsia="Palatino Linotype" w:hAnsi="Palatino Linotype" w:cs="Palatino Linotype"/>
          <w:sz w:val="24"/>
          <w:szCs w:val="24"/>
        </w:rPr>
      </w:pPr>
    </w:p>
    <w:p w14:paraId="3252AAF0" w14:textId="77777777" w:rsidR="00FA3299" w:rsidRPr="003C7402" w:rsidRDefault="00FA3299" w:rsidP="00FA3299">
      <w:pPr>
        <w:pStyle w:val="ListParagraph"/>
        <w:rPr>
          <w:rFonts w:ascii="Palatino Linotype" w:eastAsia="Palatino Linotype" w:hAnsi="Palatino Linotype" w:cs="Palatino Linotype"/>
          <w:sz w:val="24"/>
          <w:szCs w:val="24"/>
        </w:rPr>
      </w:pPr>
    </w:p>
    <w:p w14:paraId="28747B5A" w14:textId="77777777" w:rsidR="00FA3299" w:rsidRDefault="00FA3299" w:rsidP="00FA3299">
      <w:pPr>
        <w:rPr>
          <w:rFonts w:ascii="Palatino Linotype" w:eastAsia="Palatino Linotype" w:hAnsi="Palatino Linotype" w:cs="Palatino Linotype"/>
          <w:sz w:val="24"/>
          <w:szCs w:val="24"/>
        </w:rPr>
      </w:pPr>
    </w:p>
    <w:p w14:paraId="17ACEE16" w14:textId="77777777" w:rsidR="00FA3299" w:rsidRPr="003C7402" w:rsidRDefault="00FA3299" w:rsidP="00FA3299">
      <w:pPr>
        <w:rPr>
          <w:rFonts w:ascii="Palatino Linotype" w:eastAsia="Palatino Linotype" w:hAnsi="Palatino Linotype" w:cs="Palatino Linotype"/>
          <w:sz w:val="24"/>
          <w:szCs w:val="24"/>
        </w:rPr>
      </w:pPr>
    </w:p>
    <w:p w14:paraId="01937EA5" w14:textId="77777777" w:rsidR="00FA3299" w:rsidRDefault="00FA3299" w:rsidP="00FA3299">
      <w:pPr>
        <w:widowControl w:val="0"/>
        <w:autoSpaceDE w:val="0"/>
        <w:autoSpaceDN w:val="0"/>
        <w:spacing w:before="83" w:after="0" w:line="240" w:lineRule="auto"/>
        <w:ind w:left="285" w:right="2"/>
        <w:jc w:val="center"/>
        <w:outlineLvl w:val="1"/>
        <w:rPr>
          <w:rFonts w:ascii="Palatino Linotype" w:eastAsia="Palatino Linotype" w:hAnsi="Palatino Linotype" w:cs="Palatino Linotype"/>
          <w:b/>
          <w:bCs/>
          <w:sz w:val="24"/>
          <w:szCs w:val="24"/>
        </w:rPr>
      </w:pPr>
    </w:p>
    <w:p w14:paraId="23E392AA" w14:textId="334FB5C1" w:rsidR="00FA3299" w:rsidRPr="00FA3299" w:rsidRDefault="00FA3299" w:rsidP="00FA3299">
      <w:pPr>
        <w:widowControl w:val="0"/>
        <w:autoSpaceDE w:val="0"/>
        <w:autoSpaceDN w:val="0"/>
        <w:spacing w:before="83" w:after="0" w:line="240" w:lineRule="auto"/>
        <w:ind w:left="285" w:right="2"/>
        <w:jc w:val="center"/>
        <w:outlineLvl w:val="1"/>
        <w:rPr>
          <w:rFonts w:ascii="Palatino Linotype" w:eastAsia="Palatino Linotype" w:hAnsi="Palatino Linotype" w:cs="Palatino Linotype"/>
          <w:b/>
          <w:bCs/>
          <w:sz w:val="24"/>
          <w:szCs w:val="24"/>
        </w:rPr>
      </w:pPr>
      <w:r w:rsidRPr="003C7402">
        <w:rPr>
          <w:rFonts w:ascii="Palatino Linotype" w:eastAsia="Palatino Linotype" w:hAnsi="Palatino Linotype" w:cs="Palatino Linotype"/>
          <w:b/>
          <w:bCs/>
          <w:sz w:val="24"/>
          <w:szCs w:val="24"/>
        </w:rPr>
        <w:t>Personnel</w:t>
      </w:r>
      <w:r w:rsidRPr="003C7402">
        <w:rPr>
          <w:rFonts w:ascii="Palatino Linotype" w:eastAsia="Palatino Linotype" w:hAnsi="Palatino Linotype" w:cs="Palatino Linotype"/>
          <w:b/>
          <w:bCs/>
          <w:spacing w:val="-3"/>
          <w:sz w:val="24"/>
          <w:szCs w:val="24"/>
        </w:rPr>
        <w:t xml:space="preserve"> </w:t>
      </w:r>
      <w:r w:rsidRPr="003C7402">
        <w:rPr>
          <w:rFonts w:ascii="Palatino Linotype" w:eastAsia="Palatino Linotype" w:hAnsi="Palatino Linotype" w:cs="Palatino Linotype"/>
          <w:b/>
          <w:bCs/>
          <w:spacing w:val="-2"/>
          <w:sz w:val="24"/>
          <w:szCs w:val="24"/>
        </w:rPr>
        <w:t>Complement</w:t>
      </w:r>
    </w:p>
    <w:p w14:paraId="6C7E4FCF" w14:textId="77777777" w:rsidR="00FA3299" w:rsidRPr="003C7402" w:rsidRDefault="00FA3299" w:rsidP="00FA3299">
      <w:pPr>
        <w:widowControl w:val="0"/>
        <w:autoSpaceDE w:val="0"/>
        <w:autoSpaceDN w:val="0"/>
        <w:spacing w:before="173" w:after="0" w:line="240" w:lineRule="auto"/>
        <w:ind w:left="285"/>
        <w:jc w:val="center"/>
        <w:rPr>
          <w:rFonts w:ascii="Palatino Linotype" w:eastAsia="Palatino Linotype" w:hAnsi="Palatino Linotype" w:cs="Palatino Linotype"/>
          <w:spacing w:val="-4"/>
          <w:sz w:val="24"/>
          <w:szCs w:val="24"/>
        </w:rPr>
      </w:pPr>
      <w:r w:rsidRPr="003C7402">
        <w:rPr>
          <w:rFonts w:ascii="Palatino Linotype" w:eastAsia="Palatino Linotype" w:hAnsi="Palatino Linotype" w:cs="Palatino Linotype"/>
          <w:sz w:val="24"/>
          <w:szCs w:val="24"/>
        </w:rPr>
        <w:t>As</w:t>
      </w:r>
      <w:r w:rsidRPr="003C7402">
        <w:rPr>
          <w:rFonts w:ascii="Palatino Linotype" w:eastAsia="Palatino Linotype" w:hAnsi="Palatino Linotype" w:cs="Palatino Linotype"/>
          <w:spacing w:val="-4"/>
          <w:sz w:val="24"/>
          <w:szCs w:val="24"/>
        </w:rPr>
        <w:t xml:space="preserve"> </w:t>
      </w:r>
      <w:r w:rsidRPr="003C7402">
        <w:rPr>
          <w:rFonts w:ascii="Palatino Linotype" w:eastAsia="Palatino Linotype" w:hAnsi="Palatino Linotype" w:cs="Palatino Linotype"/>
          <w:sz w:val="24"/>
          <w:szCs w:val="24"/>
        </w:rPr>
        <w:t>of</w:t>
      </w:r>
      <w:r w:rsidRPr="003C7402">
        <w:rPr>
          <w:rFonts w:ascii="Palatino Linotype" w:eastAsia="Palatino Linotype" w:hAnsi="Palatino Linotype" w:cs="Palatino Linotype"/>
          <w:spacing w:val="-1"/>
          <w:sz w:val="24"/>
          <w:szCs w:val="24"/>
        </w:rPr>
        <w:t xml:space="preserve"> </w:t>
      </w:r>
      <w:r w:rsidRPr="003C7402">
        <w:rPr>
          <w:rFonts w:ascii="Palatino Linotype" w:eastAsia="Palatino Linotype" w:hAnsi="Palatino Linotype" w:cs="Palatino Linotype"/>
          <w:sz w:val="24"/>
          <w:szCs w:val="24"/>
        </w:rPr>
        <w:t>${</w:t>
      </w:r>
      <w:proofErr w:type="spellStart"/>
      <w:r w:rsidRPr="003C7402">
        <w:rPr>
          <w:rFonts w:ascii="Palatino Linotype" w:eastAsia="Palatino Linotype" w:hAnsi="Palatino Linotype" w:cs="Palatino Linotype"/>
          <w:sz w:val="24"/>
          <w:szCs w:val="24"/>
        </w:rPr>
        <w:t>currDate</w:t>
      </w:r>
      <w:proofErr w:type="spellEnd"/>
      <w:r w:rsidRPr="003C7402">
        <w:rPr>
          <w:rFonts w:ascii="Palatino Linotype" w:eastAsia="Palatino Linotype" w:hAnsi="Palatino Linotype" w:cs="Palatino Linotype"/>
          <w:sz w:val="24"/>
          <w:szCs w:val="24"/>
        </w:rPr>
        <w:t>}</w:t>
      </w:r>
    </w:p>
    <w:p w14:paraId="44C8A00D" w14:textId="77777777" w:rsidR="00FA3299" w:rsidRPr="003C7402" w:rsidRDefault="00FA3299" w:rsidP="00FA3299">
      <w:pPr>
        <w:widowControl w:val="0"/>
        <w:autoSpaceDE w:val="0"/>
        <w:autoSpaceDN w:val="0"/>
        <w:spacing w:before="41" w:after="0" w:line="384" w:lineRule="auto"/>
        <w:ind w:left="452" w:hanging="452"/>
        <w:jc w:val="center"/>
        <w:rPr>
          <w:rFonts w:ascii="Palatino Linotype" w:hAnsi="Palatino Linotype"/>
          <w:sz w:val="24"/>
          <w:szCs w:val="24"/>
        </w:rPr>
      </w:pPr>
      <w:r w:rsidRPr="003C7402">
        <w:rPr>
          <w:rFonts w:ascii="Palatino Linotype" w:eastAsia="Palatino Linotype" w:hAnsi="Palatino Linotype" w:cs="Palatino Linotype"/>
          <w:sz w:val="24"/>
          <w:szCs w:val="24"/>
        </w:rPr>
        <w:t>Total</w:t>
      </w:r>
      <w:r w:rsidRPr="003C7402">
        <w:rPr>
          <w:rFonts w:ascii="Palatino Linotype" w:eastAsia="Palatino Linotype" w:hAnsi="Palatino Linotype" w:cs="Palatino Linotype"/>
          <w:spacing w:val="-2"/>
          <w:sz w:val="24"/>
          <w:szCs w:val="24"/>
        </w:rPr>
        <w:t xml:space="preserve"> </w:t>
      </w:r>
      <w:r w:rsidRPr="003C7402">
        <w:rPr>
          <w:rFonts w:ascii="Palatino Linotype" w:eastAsia="Palatino Linotype" w:hAnsi="Palatino Linotype" w:cs="Palatino Linotype"/>
          <w:sz w:val="24"/>
          <w:szCs w:val="24"/>
        </w:rPr>
        <w:t>Number</w:t>
      </w:r>
      <w:r w:rsidRPr="003C7402">
        <w:rPr>
          <w:rFonts w:ascii="Palatino Linotype" w:eastAsia="Palatino Linotype" w:hAnsi="Palatino Linotype" w:cs="Palatino Linotype"/>
          <w:spacing w:val="-6"/>
          <w:sz w:val="24"/>
          <w:szCs w:val="24"/>
        </w:rPr>
        <w:t xml:space="preserve"> </w:t>
      </w:r>
      <w:r w:rsidRPr="003C7402">
        <w:rPr>
          <w:rFonts w:ascii="Palatino Linotype" w:eastAsia="Palatino Linotype" w:hAnsi="Palatino Linotype" w:cs="Palatino Linotype"/>
          <w:sz w:val="24"/>
          <w:szCs w:val="24"/>
        </w:rPr>
        <w:t>of</w:t>
      </w:r>
      <w:r w:rsidRPr="003C7402">
        <w:rPr>
          <w:rFonts w:ascii="Palatino Linotype" w:eastAsia="Palatino Linotype" w:hAnsi="Palatino Linotype" w:cs="Palatino Linotype"/>
          <w:spacing w:val="-3"/>
          <w:sz w:val="24"/>
          <w:szCs w:val="24"/>
        </w:rPr>
        <w:t xml:space="preserve"> </w:t>
      </w:r>
      <w:r w:rsidRPr="003C7402">
        <w:rPr>
          <w:rFonts w:ascii="Palatino Linotype" w:eastAsia="Palatino Linotype" w:hAnsi="Palatino Linotype" w:cs="Palatino Linotype"/>
          <w:sz w:val="24"/>
          <w:szCs w:val="24"/>
        </w:rPr>
        <w:t>Employees</w:t>
      </w:r>
      <w:r w:rsidRPr="003C7402">
        <w:rPr>
          <w:rFonts w:ascii="Palatino Linotype" w:eastAsia="Palatino Linotype" w:hAnsi="Palatino Linotype" w:cs="Palatino Linotype"/>
          <w:spacing w:val="-7"/>
          <w:sz w:val="24"/>
          <w:szCs w:val="24"/>
        </w:rPr>
        <w:t xml:space="preserve"> </w:t>
      </w:r>
      <w:r w:rsidRPr="003C7402">
        <w:rPr>
          <w:rFonts w:ascii="Palatino Linotype" w:eastAsia="Palatino Linotype" w:hAnsi="Palatino Linotype" w:cs="Palatino Linotype"/>
          <w:sz w:val="24"/>
          <w:szCs w:val="24"/>
        </w:rPr>
        <w:t>(Permanent</w:t>
      </w:r>
      <w:r w:rsidRPr="003C7402">
        <w:rPr>
          <w:rFonts w:ascii="Palatino Linotype" w:eastAsia="Palatino Linotype" w:hAnsi="Palatino Linotype" w:cs="Palatino Linotype"/>
          <w:spacing w:val="-9"/>
          <w:sz w:val="24"/>
          <w:szCs w:val="24"/>
        </w:rPr>
        <w:t xml:space="preserve"> </w:t>
      </w:r>
      <w:r w:rsidRPr="003C7402">
        <w:rPr>
          <w:rFonts w:ascii="Palatino Linotype" w:eastAsia="Palatino Linotype" w:hAnsi="Palatino Linotype" w:cs="Palatino Linotype"/>
          <w:sz w:val="24"/>
          <w:szCs w:val="24"/>
        </w:rPr>
        <w:t>&amp;</w:t>
      </w:r>
      <w:r w:rsidRPr="003C7402">
        <w:rPr>
          <w:rFonts w:ascii="Palatino Linotype" w:eastAsia="Palatino Linotype" w:hAnsi="Palatino Linotype" w:cs="Palatino Linotype"/>
          <w:spacing w:val="-8"/>
          <w:sz w:val="24"/>
          <w:szCs w:val="24"/>
        </w:rPr>
        <w:t xml:space="preserve"> </w:t>
      </w:r>
      <w:r w:rsidRPr="003C7402">
        <w:rPr>
          <w:rFonts w:ascii="Palatino Linotype" w:eastAsia="Palatino Linotype" w:hAnsi="Palatino Linotype" w:cs="Palatino Linotype"/>
          <w:sz w:val="24"/>
          <w:szCs w:val="24"/>
        </w:rPr>
        <w:t xml:space="preserve">JO/Contractual): </w:t>
      </w:r>
      <w:r w:rsidRPr="003C7402">
        <w:rPr>
          <w:rFonts w:ascii="Palatino Linotype" w:hAnsi="Palatino Linotype"/>
          <w:sz w:val="24"/>
          <w:szCs w:val="24"/>
        </w:rPr>
        <w:t>${</w:t>
      </w:r>
      <w:proofErr w:type="spellStart"/>
      <w:r w:rsidRPr="003C7402">
        <w:rPr>
          <w:rFonts w:ascii="Palatino Linotype" w:hAnsi="Palatino Linotype"/>
          <w:sz w:val="24"/>
          <w:szCs w:val="24"/>
        </w:rPr>
        <w:t>totalEmployees</w:t>
      </w:r>
      <w:proofErr w:type="spellEnd"/>
      <w:r w:rsidRPr="003C7402">
        <w:rPr>
          <w:rFonts w:ascii="Palatino Linotype" w:hAnsi="Palatino Linotype"/>
          <w:sz w:val="24"/>
          <w:szCs w:val="24"/>
        </w:rPr>
        <w:t>}</w:t>
      </w:r>
    </w:p>
    <w:p w14:paraId="5FB0E345" w14:textId="77777777" w:rsidR="00FA3299" w:rsidRPr="003C7402" w:rsidRDefault="00FA3299" w:rsidP="00FA3299">
      <w:pPr>
        <w:widowControl w:val="0"/>
        <w:autoSpaceDE w:val="0"/>
        <w:autoSpaceDN w:val="0"/>
        <w:spacing w:before="41" w:after="0" w:line="384" w:lineRule="auto"/>
        <w:ind w:left="452" w:hanging="452"/>
        <w:jc w:val="center"/>
        <w:rPr>
          <w:rFonts w:ascii="Palatino Linotype" w:eastAsia="Palatino Linotype" w:hAnsi="Palatino Linotype" w:cs="Palatino Linotype"/>
          <w:sz w:val="24"/>
          <w:szCs w:val="24"/>
        </w:rPr>
      </w:pPr>
      <w:r w:rsidRPr="003C7402">
        <w:rPr>
          <w:rFonts w:ascii="Palatino Linotype" w:eastAsia="Palatino Linotype" w:hAnsi="Palatino Linotype" w:cs="Palatino Linotype"/>
          <w:sz w:val="24"/>
          <w:szCs w:val="24"/>
        </w:rPr>
        <w:t>Number</w:t>
      </w:r>
      <w:r w:rsidRPr="003C7402">
        <w:rPr>
          <w:rFonts w:ascii="Palatino Linotype" w:eastAsia="Palatino Linotype" w:hAnsi="Palatino Linotype" w:cs="Palatino Linotype"/>
          <w:spacing w:val="-9"/>
          <w:sz w:val="24"/>
          <w:szCs w:val="24"/>
        </w:rPr>
        <w:t xml:space="preserve"> </w:t>
      </w:r>
      <w:r w:rsidRPr="003C7402">
        <w:rPr>
          <w:rFonts w:ascii="Palatino Linotype" w:eastAsia="Palatino Linotype" w:hAnsi="Palatino Linotype" w:cs="Palatino Linotype"/>
          <w:sz w:val="24"/>
          <w:szCs w:val="24"/>
        </w:rPr>
        <w:t>of</w:t>
      </w:r>
      <w:r w:rsidRPr="003C7402">
        <w:rPr>
          <w:rFonts w:ascii="Palatino Linotype" w:eastAsia="Palatino Linotype" w:hAnsi="Palatino Linotype" w:cs="Palatino Linotype"/>
          <w:spacing w:val="-9"/>
          <w:sz w:val="24"/>
          <w:szCs w:val="24"/>
        </w:rPr>
        <w:t xml:space="preserve"> </w:t>
      </w:r>
      <w:r w:rsidRPr="003C7402">
        <w:rPr>
          <w:rFonts w:ascii="Palatino Linotype" w:eastAsia="Palatino Linotype" w:hAnsi="Palatino Linotype" w:cs="Palatino Linotype"/>
          <w:sz w:val="24"/>
          <w:szCs w:val="24"/>
        </w:rPr>
        <w:t>Regional/Extension</w:t>
      </w:r>
      <w:r w:rsidRPr="003C7402">
        <w:rPr>
          <w:rFonts w:ascii="Palatino Linotype" w:eastAsia="Palatino Linotype" w:hAnsi="Palatino Linotype" w:cs="Palatino Linotype"/>
          <w:spacing w:val="-8"/>
          <w:sz w:val="24"/>
          <w:szCs w:val="24"/>
        </w:rPr>
        <w:t xml:space="preserve"> </w:t>
      </w:r>
      <w:r w:rsidRPr="003C7402">
        <w:rPr>
          <w:rFonts w:ascii="Palatino Linotype" w:eastAsia="Palatino Linotype" w:hAnsi="Palatino Linotype" w:cs="Palatino Linotype"/>
          <w:sz w:val="24"/>
          <w:szCs w:val="24"/>
        </w:rPr>
        <w:t>Offices:</w:t>
      </w:r>
      <w:r w:rsidRPr="003C7402">
        <w:rPr>
          <w:rFonts w:ascii="Palatino Linotype" w:eastAsia="Palatino Linotype" w:hAnsi="Palatino Linotype" w:cs="Palatino Linotype"/>
          <w:spacing w:val="-7"/>
          <w:sz w:val="24"/>
          <w:szCs w:val="24"/>
        </w:rPr>
        <w:t xml:space="preserve"> </w:t>
      </w:r>
      <w:r w:rsidRPr="003C7402">
        <w:rPr>
          <w:rFonts w:ascii="Palatino Linotype" w:hAnsi="Palatino Linotype"/>
          <w:sz w:val="24"/>
          <w:szCs w:val="24"/>
        </w:rPr>
        <w:t>${</w:t>
      </w:r>
      <w:proofErr w:type="spellStart"/>
      <w:r w:rsidRPr="003C7402">
        <w:rPr>
          <w:rFonts w:ascii="Palatino Linotype" w:hAnsi="Palatino Linotype"/>
          <w:sz w:val="24"/>
          <w:szCs w:val="24"/>
        </w:rPr>
        <w:t>regionalOffices</w:t>
      </w:r>
      <w:proofErr w:type="spellEnd"/>
      <w:r w:rsidRPr="003C7402">
        <w:rPr>
          <w:rFonts w:ascii="Palatino Linotype" w:hAnsi="Palatino Linotype"/>
          <w:sz w:val="24"/>
          <w:szCs w:val="24"/>
        </w:rPr>
        <w:t>}</w:t>
      </w:r>
    </w:p>
    <w:p w14:paraId="200BB206" w14:textId="77777777" w:rsidR="00FA3299" w:rsidRPr="003C7402" w:rsidRDefault="00FA3299" w:rsidP="00FA3299">
      <w:pPr>
        <w:widowControl w:val="0"/>
        <w:autoSpaceDE w:val="0"/>
        <w:autoSpaceDN w:val="0"/>
        <w:spacing w:before="41" w:after="0" w:line="384" w:lineRule="auto"/>
        <w:ind w:left="452" w:hanging="452"/>
        <w:jc w:val="center"/>
        <w:rPr>
          <w:rFonts w:ascii="Palatino Linotype" w:eastAsia="Palatino Linotype" w:hAnsi="Palatino Linotype" w:cs="Palatino Linotype"/>
          <w:sz w:val="24"/>
          <w:szCs w:val="24"/>
        </w:rPr>
      </w:pPr>
      <w:r w:rsidRPr="003C7402">
        <w:rPr>
          <w:rFonts w:ascii="Palatino Linotype" w:eastAsia="Palatino Linotype" w:hAnsi="Palatino Linotype" w:cs="Palatino Linotype"/>
          <w:sz w:val="24"/>
          <w:szCs w:val="24"/>
        </w:rPr>
        <w:t xml:space="preserve">Number of Provincial Offices: </w:t>
      </w:r>
      <w:r w:rsidRPr="003C7402">
        <w:rPr>
          <w:rFonts w:ascii="Palatino Linotype" w:hAnsi="Palatino Linotype"/>
          <w:sz w:val="24"/>
          <w:szCs w:val="24"/>
        </w:rPr>
        <w:t>${</w:t>
      </w:r>
      <w:proofErr w:type="spellStart"/>
      <w:r w:rsidRPr="003C7402">
        <w:rPr>
          <w:rFonts w:ascii="Palatino Linotype" w:hAnsi="Palatino Linotype"/>
          <w:sz w:val="24"/>
          <w:szCs w:val="24"/>
        </w:rPr>
        <w:t>provincialOffices</w:t>
      </w:r>
      <w:proofErr w:type="spellEnd"/>
      <w:r w:rsidRPr="003C7402">
        <w:rPr>
          <w:rFonts w:ascii="Palatino Linotype" w:hAnsi="Palatino Linotype"/>
          <w:sz w:val="24"/>
          <w:szCs w:val="24"/>
        </w:rPr>
        <w:t>}</w:t>
      </w:r>
    </w:p>
    <w:p w14:paraId="7BB94F7E" w14:textId="77777777" w:rsidR="00FA3299" w:rsidRPr="003C7402" w:rsidRDefault="00FA3299" w:rsidP="00FA3299">
      <w:pPr>
        <w:widowControl w:val="0"/>
        <w:autoSpaceDE w:val="0"/>
        <w:autoSpaceDN w:val="0"/>
        <w:spacing w:before="41" w:after="0" w:line="384" w:lineRule="auto"/>
        <w:ind w:left="452" w:hanging="452"/>
        <w:jc w:val="center"/>
        <w:rPr>
          <w:rFonts w:ascii="Palatino Linotype" w:hAnsi="Palatino Linotype"/>
          <w:sz w:val="24"/>
          <w:szCs w:val="24"/>
        </w:rPr>
      </w:pPr>
      <w:r w:rsidRPr="003C7402">
        <w:rPr>
          <w:rFonts w:ascii="Palatino Linotype" w:eastAsia="Palatino Linotype" w:hAnsi="Palatino Linotype" w:cs="Palatino Linotype"/>
          <w:sz w:val="24"/>
          <w:szCs w:val="24"/>
        </w:rPr>
        <w:t xml:space="preserve">Number of Other Offices: </w:t>
      </w:r>
      <w:r w:rsidRPr="003C7402">
        <w:rPr>
          <w:rFonts w:ascii="Palatino Linotype" w:hAnsi="Palatino Linotype"/>
          <w:sz w:val="24"/>
          <w:szCs w:val="24"/>
        </w:rPr>
        <w:t>${</w:t>
      </w:r>
      <w:proofErr w:type="spellStart"/>
      <w:r w:rsidRPr="003C7402">
        <w:rPr>
          <w:rFonts w:ascii="Palatino Linotype" w:hAnsi="Palatino Linotype"/>
          <w:sz w:val="24"/>
          <w:szCs w:val="24"/>
        </w:rPr>
        <w:t>otherOffices</w:t>
      </w:r>
      <w:proofErr w:type="spellEnd"/>
      <w:r w:rsidRPr="003C7402">
        <w:rPr>
          <w:rFonts w:ascii="Palatino Linotype" w:hAnsi="Palatino Linotype"/>
          <w:sz w:val="24"/>
          <w:szCs w:val="24"/>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46"/>
        <w:gridCol w:w="3029"/>
        <w:gridCol w:w="4793"/>
      </w:tblGrid>
      <w:tr w:rsidR="00FA3299" w:rsidRPr="003C7402" w14:paraId="48DC42C1" w14:textId="77777777" w:rsidTr="00C85E72">
        <w:trPr>
          <w:trHeight w:val="897"/>
          <w:jc w:val="center"/>
        </w:trPr>
        <w:tc>
          <w:tcPr>
            <w:tcW w:w="5046" w:type="dxa"/>
            <w:shd w:val="clear" w:color="auto" w:fill="D9D9D9"/>
          </w:tcPr>
          <w:p w14:paraId="0F2B8146" w14:textId="77777777" w:rsidR="00FA3299" w:rsidRPr="003C7402" w:rsidRDefault="00FA3299" w:rsidP="00C85E72">
            <w:pPr>
              <w:pStyle w:val="TableParagraph"/>
              <w:spacing w:before="225"/>
              <w:ind w:left="1512"/>
              <w:rPr>
                <w:b/>
                <w:sz w:val="24"/>
                <w:szCs w:val="24"/>
              </w:rPr>
            </w:pPr>
            <w:r w:rsidRPr="003C7402">
              <w:rPr>
                <w:b/>
                <w:sz w:val="24"/>
                <w:szCs w:val="24"/>
              </w:rPr>
              <w:t>Employment</w:t>
            </w:r>
            <w:r w:rsidRPr="003C7402">
              <w:rPr>
                <w:b/>
                <w:spacing w:val="-3"/>
                <w:sz w:val="24"/>
                <w:szCs w:val="24"/>
              </w:rPr>
              <w:t xml:space="preserve"> </w:t>
            </w:r>
            <w:r w:rsidRPr="003C7402">
              <w:rPr>
                <w:b/>
                <w:spacing w:val="-2"/>
                <w:sz w:val="24"/>
                <w:szCs w:val="24"/>
              </w:rPr>
              <w:t>Status</w:t>
            </w:r>
          </w:p>
        </w:tc>
        <w:tc>
          <w:tcPr>
            <w:tcW w:w="3029" w:type="dxa"/>
            <w:shd w:val="clear" w:color="auto" w:fill="D9D9D9"/>
          </w:tcPr>
          <w:p w14:paraId="130B0E82" w14:textId="77777777" w:rsidR="00FA3299" w:rsidRPr="003C7402" w:rsidRDefault="00FA3299" w:rsidP="00C85E72">
            <w:pPr>
              <w:pStyle w:val="TableParagraph"/>
              <w:spacing w:before="4"/>
              <w:ind w:left="653"/>
              <w:rPr>
                <w:b/>
                <w:sz w:val="24"/>
                <w:szCs w:val="24"/>
              </w:rPr>
            </w:pPr>
            <w:r w:rsidRPr="003C7402">
              <w:rPr>
                <w:b/>
                <w:sz w:val="24"/>
                <w:szCs w:val="24"/>
              </w:rPr>
              <w:t>Distributed</w:t>
            </w:r>
            <w:r w:rsidRPr="003C7402">
              <w:rPr>
                <w:b/>
                <w:spacing w:val="-12"/>
                <w:sz w:val="24"/>
                <w:szCs w:val="24"/>
              </w:rPr>
              <w:t xml:space="preserve"> </w:t>
            </w:r>
            <w:r w:rsidRPr="003C7402">
              <w:rPr>
                <w:b/>
                <w:spacing w:val="-5"/>
                <w:sz w:val="24"/>
                <w:szCs w:val="24"/>
              </w:rPr>
              <w:t>in</w:t>
            </w:r>
          </w:p>
          <w:p w14:paraId="2A384DEC" w14:textId="77777777" w:rsidR="00FA3299" w:rsidRPr="003C7402" w:rsidRDefault="00FA3299" w:rsidP="00C85E72">
            <w:pPr>
              <w:pStyle w:val="TableParagraph"/>
              <w:spacing w:before="149"/>
              <w:ind w:left="648"/>
              <w:rPr>
                <w:b/>
                <w:sz w:val="24"/>
                <w:szCs w:val="24"/>
              </w:rPr>
            </w:pPr>
            <w:r w:rsidRPr="003C7402">
              <w:rPr>
                <w:b/>
                <w:sz w:val="24"/>
                <w:szCs w:val="24"/>
              </w:rPr>
              <w:t>Central</w:t>
            </w:r>
            <w:r w:rsidRPr="003C7402">
              <w:rPr>
                <w:b/>
                <w:spacing w:val="-3"/>
                <w:sz w:val="24"/>
                <w:szCs w:val="24"/>
              </w:rPr>
              <w:t xml:space="preserve"> </w:t>
            </w:r>
            <w:r w:rsidRPr="003C7402">
              <w:rPr>
                <w:b/>
                <w:spacing w:val="-2"/>
                <w:sz w:val="24"/>
                <w:szCs w:val="24"/>
              </w:rPr>
              <w:t>Office</w:t>
            </w:r>
          </w:p>
        </w:tc>
        <w:tc>
          <w:tcPr>
            <w:tcW w:w="4793" w:type="dxa"/>
            <w:shd w:val="clear" w:color="auto" w:fill="D9D9D9"/>
          </w:tcPr>
          <w:p w14:paraId="4D120F28" w14:textId="77777777" w:rsidR="00FA3299" w:rsidRPr="003C7402" w:rsidRDefault="00FA3299" w:rsidP="00C85E72">
            <w:pPr>
              <w:pStyle w:val="TableParagraph"/>
              <w:spacing w:before="4"/>
              <w:ind w:left="56" w:right="366"/>
              <w:jc w:val="center"/>
              <w:rPr>
                <w:b/>
                <w:sz w:val="24"/>
                <w:szCs w:val="24"/>
              </w:rPr>
            </w:pPr>
            <w:r w:rsidRPr="003C7402">
              <w:rPr>
                <w:b/>
                <w:sz w:val="24"/>
                <w:szCs w:val="24"/>
              </w:rPr>
              <w:t>Distributed</w:t>
            </w:r>
            <w:r w:rsidRPr="003C7402">
              <w:rPr>
                <w:b/>
                <w:spacing w:val="-5"/>
                <w:sz w:val="24"/>
                <w:szCs w:val="24"/>
              </w:rPr>
              <w:t xml:space="preserve"> </w:t>
            </w:r>
            <w:r w:rsidRPr="003C7402">
              <w:rPr>
                <w:b/>
                <w:sz w:val="24"/>
                <w:szCs w:val="24"/>
              </w:rPr>
              <w:t>Across</w:t>
            </w:r>
            <w:r w:rsidRPr="003C7402">
              <w:rPr>
                <w:b/>
                <w:spacing w:val="-6"/>
                <w:sz w:val="24"/>
                <w:szCs w:val="24"/>
              </w:rPr>
              <w:t xml:space="preserve"> </w:t>
            </w:r>
            <w:r w:rsidRPr="003C7402">
              <w:rPr>
                <w:b/>
                <w:sz w:val="24"/>
                <w:szCs w:val="24"/>
              </w:rPr>
              <w:t>Field</w:t>
            </w:r>
            <w:r w:rsidRPr="003C7402">
              <w:rPr>
                <w:b/>
                <w:spacing w:val="-5"/>
                <w:sz w:val="24"/>
                <w:szCs w:val="24"/>
              </w:rPr>
              <w:t xml:space="preserve"> </w:t>
            </w:r>
            <w:r w:rsidRPr="003C7402">
              <w:rPr>
                <w:b/>
                <w:sz w:val="24"/>
                <w:szCs w:val="24"/>
              </w:rPr>
              <w:t>Offices</w:t>
            </w:r>
            <w:r w:rsidRPr="003C7402">
              <w:rPr>
                <w:b/>
                <w:spacing w:val="-5"/>
                <w:sz w:val="24"/>
                <w:szCs w:val="24"/>
              </w:rPr>
              <w:t xml:space="preserve"> </w:t>
            </w:r>
            <w:r w:rsidRPr="003C7402">
              <w:rPr>
                <w:b/>
                <w:spacing w:val="-2"/>
                <w:sz w:val="24"/>
                <w:szCs w:val="24"/>
              </w:rPr>
              <w:t>(Region</w:t>
            </w:r>
            <w:r w:rsidRPr="003C7402">
              <w:rPr>
                <w:b/>
                <w:sz w:val="24"/>
                <w:szCs w:val="24"/>
              </w:rPr>
              <w:t xml:space="preserve"> and</w:t>
            </w:r>
            <w:r w:rsidRPr="003C7402">
              <w:rPr>
                <w:b/>
                <w:spacing w:val="1"/>
                <w:sz w:val="24"/>
                <w:szCs w:val="24"/>
              </w:rPr>
              <w:t xml:space="preserve"> </w:t>
            </w:r>
            <w:r w:rsidRPr="003C7402">
              <w:rPr>
                <w:b/>
                <w:spacing w:val="-2"/>
                <w:sz w:val="24"/>
                <w:szCs w:val="24"/>
              </w:rPr>
              <w:t>Provinces)</w:t>
            </w:r>
          </w:p>
        </w:tc>
      </w:tr>
      <w:tr w:rsidR="00FA3299" w:rsidRPr="003C7402" w14:paraId="47A050D2" w14:textId="77777777" w:rsidTr="00C85E72">
        <w:trPr>
          <w:trHeight w:val="450"/>
          <w:jc w:val="center"/>
        </w:trPr>
        <w:tc>
          <w:tcPr>
            <w:tcW w:w="5046" w:type="dxa"/>
          </w:tcPr>
          <w:p w14:paraId="44F9BC0E" w14:textId="77777777" w:rsidR="00FA3299" w:rsidRPr="003C7402" w:rsidRDefault="00FA3299" w:rsidP="00C85E72">
            <w:pPr>
              <w:pStyle w:val="TableParagraph"/>
              <w:spacing w:before="9"/>
              <w:ind w:left="114"/>
              <w:rPr>
                <w:sz w:val="24"/>
                <w:szCs w:val="24"/>
              </w:rPr>
            </w:pPr>
            <w:r w:rsidRPr="003C7402">
              <w:rPr>
                <w:sz w:val="24"/>
                <w:szCs w:val="24"/>
              </w:rPr>
              <w:t>No.</w:t>
            </w:r>
            <w:r w:rsidRPr="003C7402">
              <w:rPr>
                <w:spacing w:val="-6"/>
                <w:sz w:val="24"/>
                <w:szCs w:val="24"/>
              </w:rPr>
              <w:t xml:space="preserve"> </w:t>
            </w:r>
            <w:r w:rsidRPr="003C7402">
              <w:rPr>
                <w:sz w:val="24"/>
                <w:szCs w:val="24"/>
              </w:rPr>
              <w:t>of</w:t>
            </w:r>
            <w:r w:rsidRPr="003C7402">
              <w:rPr>
                <w:spacing w:val="-1"/>
                <w:sz w:val="24"/>
                <w:szCs w:val="24"/>
              </w:rPr>
              <w:t xml:space="preserve"> </w:t>
            </w:r>
            <w:r w:rsidRPr="003C7402">
              <w:rPr>
                <w:sz w:val="24"/>
                <w:szCs w:val="24"/>
              </w:rPr>
              <w:t>Plantilla</w:t>
            </w:r>
            <w:r w:rsidRPr="003C7402">
              <w:rPr>
                <w:spacing w:val="-4"/>
                <w:sz w:val="24"/>
                <w:szCs w:val="24"/>
              </w:rPr>
              <w:t xml:space="preserve"> </w:t>
            </w:r>
            <w:r w:rsidRPr="003C7402">
              <w:rPr>
                <w:spacing w:val="-2"/>
                <w:sz w:val="24"/>
                <w:szCs w:val="24"/>
              </w:rPr>
              <w:t>Positions</w:t>
            </w:r>
          </w:p>
        </w:tc>
        <w:tc>
          <w:tcPr>
            <w:tcW w:w="3029" w:type="dxa"/>
          </w:tcPr>
          <w:p w14:paraId="3BB04C0A" w14:textId="77777777" w:rsidR="00FA3299" w:rsidRPr="003C7402" w:rsidRDefault="00FA3299" w:rsidP="00C85E72">
            <w:pPr>
              <w:pStyle w:val="TableParagraph"/>
              <w:spacing w:before="9"/>
              <w:ind w:left="4" w:right="35"/>
              <w:jc w:val="center"/>
              <w:rPr>
                <w:sz w:val="24"/>
                <w:szCs w:val="24"/>
              </w:rPr>
            </w:pPr>
            <w:r w:rsidRPr="003C7402">
              <w:rPr>
                <w:sz w:val="24"/>
                <w:szCs w:val="24"/>
              </w:rPr>
              <w:t>${</w:t>
            </w:r>
            <w:proofErr w:type="spellStart"/>
            <w:r w:rsidRPr="003C7402">
              <w:rPr>
                <w:sz w:val="24"/>
                <w:szCs w:val="24"/>
              </w:rPr>
              <w:t>coPlantilaPositions</w:t>
            </w:r>
            <w:proofErr w:type="spellEnd"/>
            <w:r w:rsidRPr="003C7402">
              <w:rPr>
                <w:sz w:val="24"/>
                <w:szCs w:val="24"/>
              </w:rPr>
              <w:t>}</w:t>
            </w:r>
          </w:p>
        </w:tc>
        <w:tc>
          <w:tcPr>
            <w:tcW w:w="4793" w:type="dxa"/>
          </w:tcPr>
          <w:p w14:paraId="7561E522" w14:textId="77777777" w:rsidR="00FA3299" w:rsidRPr="003C7402" w:rsidRDefault="00FA3299" w:rsidP="00C85E72">
            <w:pPr>
              <w:pStyle w:val="TableParagraph"/>
              <w:spacing w:before="9"/>
              <w:ind w:right="27"/>
              <w:jc w:val="center"/>
              <w:rPr>
                <w:sz w:val="24"/>
                <w:szCs w:val="24"/>
              </w:rPr>
            </w:pPr>
            <w:r w:rsidRPr="003C7402">
              <w:rPr>
                <w:sz w:val="24"/>
                <w:szCs w:val="24"/>
              </w:rPr>
              <w:t>${</w:t>
            </w:r>
            <w:proofErr w:type="spellStart"/>
            <w:r w:rsidRPr="003C7402">
              <w:rPr>
                <w:sz w:val="24"/>
                <w:szCs w:val="24"/>
              </w:rPr>
              <w:t>foPlantilaPositions</w:t>
            </w:r>
            <w:proofErr w:type="spellEnd"/>
            <w:r w:rsidRPr="003C7402">
              <w:rPr>
                <w:sz w:val="24"/>
                <w:szCs w:val="24"/>
              </w:rPr>
              <w:t>}</w:t>
            </w:r>
          </w:p>
        </w:tc>
      </w:tr>
      <w:tr w:rsidR="00FA3299" w:rsidRPr="003C7402" w14:paraId="637FD829" w14:textId="77777777" w:rsidTr="00C85E72">
        <w:trPr>
          <w:trHeight w:val="455"/>
          <w:jc w:val="center"/>
        </w:trPr>
        <w:tc>
          <w:tcPr>
            <w:tcW w:w="5046" w:type="dxa"/>
          </w:tcPr>
          <w:p w14:paraId="6C4971B6" w14:textId="77777777" w:rsidR="00FA3299" w:rsidRPr="003C7402" w:rsidRDefault="00FA3299" w:rsidP="00C85E72">
            <w:pPr>
              <w:pStyle w:val="TableParagraph"/>
              <w:spacing w:before="13"/>
              <w:ind w:left="114"/>
              <w:rPr>
                <w:sz w:val="24"/>
                <w:szCs w:val="24"/>
              </w:rPr>
            </w:pPr>
            <w:r w:rsidRPr="003C7402">
              <w:rPr>
                <w:spacing w:val="-2"/>
                <w:sz w:val="24"/>
                <w:szCs w:val="24"/>
              </w:rPr>
              <w:t>Vacant</w:t>
            </w:r>
          </w:p>
        </w:tc>
        <w:tc>
          <w:tcPr>
            <w:tcW w:w="3029" w:type="dxa"/>
          </w:tcPr>
          <w:p w14:paraId="589C42C2" w14:textId="77777777" w:rsidR="00FA3299" w:rsidRPr="003C7402" w:rsidRDefault="00FA3299" w:rsidP="00C85E72">
            <w:pPr>
              <w:pStyle w:val="TableParagraph"/>
              <w:spacing w:before="13"/>
              <w:ind w:right="35"/>
              <w:jc w:val="center"/>
              <w:rPr>
                <w:sz w:val="24"/>
                <w:szCs w:val="24"/>
              </w:rPr>
            </w:pPr>
            <w:r w:rsidRPr="003C7402">
              <w:rPr>
                <w:sz w:val="24"/>
                <w:szCs w:val="24"/>
              </w:rPr>
              <w:t>${</w:t>
            </w:r>
            <w:proofErr w:type="spellStart"/>
            <w:r w:rsidRPr="003C7402">
              <w:rPr>
                <w:sz w:val="24"/>
                <w:szCs w:val="24"/>
              </w:rPr>
              <w:t>coVacant</w:t>
            </w:r>
            <w:proofErr w:type="spellEnd"/>
            <w:r w:rsidRPr="003C7402">
              <w:rPr>
                <w:sz w:val="24"/>
                <w:szCs w:val="24"/>
              </w:rPr>
              <w:t>}</w:t>
            </w:r>
          </w:p>
        </w:tc>
        <w:tc>
          <w:tcPr>
            <w:tcW w:w="4793" w:type="dxa"/>
          </w:tcPr>
          <w:p w14:paraId="7DB9FF30" w14:textId="77777777" w:rsidR="00FA3299" w:rsidRPr="003C7402" w:rsidRDefault="00FA3299" w:rsidP="00C85E72">
            <w:pPr>
              <w:pStyle w:val="TableParagraph"/>
              <w:spacing w:before="13"/>
              <w:ind w:right="31"/>
              <w:jc w:val="center"/>
              <w:rPr>
                <w:sz w:val="24"/>
                <w:szCs w:val="24"/>
              </w:rPr>
            </w:pPr>
            <w:r w:rsidRPr="003C7402">
              <w:rPr>
                <w:sz w:val="24"/>
                <w:szCs w:val="24"/>
              </w:rPr>
              <w:t>${</w:t>
            </w:r>
            <w:proofErr w:type="spellStart"/>
            <w:r w:rsidRPr="003C7402">
              <w:rPr>
                <w:sz w:val="24"/>
                <w:szCs w:val="24"/>
              </w:rPr>
              <w:t>foVacant</w:t>
            </w:r>
            <w:proofErr w:type="spellEnd"/>
            <w:r w:rsidRPr="003C7402">
              <w:rPr>
                <w:sz w:val="24"/>
                <w:szCs w:val="24"/>
              </w:rPr>
              <w:t>}</w:t>
            </w:r>
          </w:p>
        </w:tc>
      </w:tr>
      <w:tr w:rsidR="00FA3299" w:rsidRPr="003C7402" w14:paraId="4EDF0F69" w14:textId="77777777" w:rsidTr="00C85E72">
        <w:trPr>
          <w:trHeight w:val="451"/>
          <w:jc w:val="center"/>
        </w:trPr>
        <w:tc>
          <w:tcPr>
            <w:tcW w:w="5046" w:type="dxa"/>
          </w:tcPr>
          <w:p w14:paraId="3A948352" w14:textId="77777777" w:rsidR="00FA3299" w:rsidRPr="003C7402" w:rsidRDefault="00FA3299" w:rsidP="00C85E72">
            <w:pPr>
              <w:pStyle w:val="TableParagraph"/>
              <w:spacing w:before="9"/>
              <w:ind w:left="114"/>
              <w:rPr>
                <w:sz w:val="24"/>
                <w:szCs w:val="24"/>
              </w:rPr>
            </w:pPr>
            <w:r w:rsidRPr="003C7402">
              <w:rPr>
                <w:sz w:val="24"/>
                <w:szCs w:val="24"/>
              </w:rPr>
              <w:t>No.</w:t>
            </w:r>
            <w:r w:rsidRPr="003C7402">
              <w:rPr>
                <w:spacing w:val="-7"/>
                <w:sz w:val="24"/>
                <w:szCs w:val="24"/>
              </w:rPr>
              <w:t xml:space="preserve"> </w:t>
            </w:r>
            <w:r w:rsidRPr="003C7402">
              <w:rPr>
                <w:sz w:val="24"/>
                <w:szCs w:val="24"/>
              </w:rPr>
              <w:t>of</w:t>
            </w:r>
            <w:r w:rsidRPr="003C7402">
              <w:rPr>
                <w:spacing w:val="-1"/>
                <w:sz w:val="24"/>
                <w:szCs w:val="24"/>
              </w:rPr>
              <w:t xml:space="preserve"> </w:t>
            </w:r>
            <w:r w:rsidRPr="003C7402">
              <w:rPr>
                <w:sz w:val="24"/>
                <w:szCs w:val="24"/>
              </w:rPr>
              <w:t>Filled</w:t>
            </w:r>
            <w:r w:rsidRPr="003C7402">
              <w:rPr>
                <w:spacing w:val="-5"/>
                <w:sz w:val="24"/>
                <w:szCs w:val="24"/>
              </w:rPr>
              <w:t xml:space="preserve"> </w:t>
            </w:r>
            <w:r w:rsidRPr="003C7402">
              <w:rPr>
                <w:sz w:val="24"/>
                <w:szCs w:val="24"/>
              </w:rPr>
              <w:t>Up</w:t>
            </w:r>
            <w:r w:rsidRPr="003C7402">
              <w:rPr>
                <w:spacing w:val="-2"/>
                <w:sz w:val="24"/>
                <w:szCs w:val="24"/>
              </w:rPr>
              <w:t xml:space="preserve"> </w:t>
            </w:r>
            <w:r w:rsidRPr="003C7402">
              <w:rPr>
                <w:sz w:val="24"/>
                <w:szCs w:val="24"/>
              </w:rPr>
              <w:t>Positions</w:t>
            </w:r>
            <w:r w:rsidRPr="003C7402">
              <w:rPr>
                <w:spacing w:val="3"/>
                <w:sz w:val="24"/>
                <w:szCs w:val="24"/>
              </w:rPr>
              <w:t xml:space="preserve"> </w:t>
            </w:r>
            <w:r w:rsidRPr="003C7402">
              <w:rPr>
                <w:spacing w:val="-2"/>
                <w:sz w:val="24"/>
                <w:szCs w:val="24"/>
              </w:rPr>
              <w:t>(Plantilla)</w:t>
            </w:r>
          </w:p>
        </w:tc>
        <w:tc>
          <w:tcPr>
            <w:tcW w:w="3029" w:type="dxa"/>
          </w:tcPr>
          <w:p w14:paraId="6E7EC63D" w14:textId="77777777" w:rsidR="00FA3299" w:rsidRPr="003C7402" w:rsidRDefault="00FA3299" w:rsidP="00C85E72">
            <w:pPr>
              <w:pStyle w:val="TableParagraph"/>
              <w:spacing w:before="9"/>
              <w:ind w:right="35"/>
              <w:jc w:val="center"/>
              <w:rPr>
                <w:sz w:val="24"/>
                <w:szCs w:val="24"/>
              </w:rPr>
            </w:pPr>
            <w:r w:rsidRPr="003C7402">
              <w:rPr>
                <w:sz w:val="24"/>
                <w:szCs w:val="24"/>
              </w:rPr>
              <w:t>${</w:t>
            </w:r>
            <w:proofErr w:type="spellStart"/>
            <w:r w:rsidRPr="003C7402">
              <w:rPr>
                <w:sz w:val="24"/>
                <w:szCs w:val="24"/>
              </w:rPr>
              <w:t>coFilledPlantilaPositions</w:t>
            </w:r>
            <w:proofErr w:type="spellEnd"/>
            <w:r w:rsidRPr="003C7402">
              <w:rPr>
                <w:sz w:val="24"/>
                <w:szCs w:val="24"/>
              </w:rPr>
              <w:t>}</w:t>
            </w:r>
          </w:p>
        </w:tc>
        <w:tc>
          <w:tcPr>
            <w:tcW w:w="4793" w:type="dxa"/>
          </w:tcPr>
          <w:p w14:paraId="1088101E" w14:textId="77777777" w:rsidR="00FA3299" w:rsidRPr="003C7402" w:rsidRDefault="00FA3299" w:rsidP="00C85E72">
            <w:pPr>
              <w:pStyle w:val="TableParagraph"/>
              <w:spacing w:before="9"/>
              <w:ind w:right="27"/>
              <w:jc w:val="center"/>
              <w:rPr>
                <w:sz w:val="24"/>
                <w:szCs w:val="24"/>
              </w:rPr>
            </w:pPr>
            <w:r w:rsidRPr="003C7402">
              <w:rPr>
                <w:sz w:val="24"/>
                <w:szCs w:val="24"/>
              </w:rPr>
              <w:t>${</w:t>
            </w:r>
            <w:proofErr w:type="spellStart"/>
            <w:r w:rsidRPr="003C7402">
              <w:rPr>
                <w:sz w:val="24"/>
                <w:szCs w:val="24"/>
              </w:rPr>
              <w:t>foFilledPlantilaPositions</w:t>
            </w:r>
            <w:proofErr w:type="spellEnd"/>
            <w:r w:rsidRPr="003C7402">
              <w:rPr>
                <w:sz w:val="24"/>
                <w:szCs w:val="24"/>
              </w:rPr>
              <w:t>}</w:t>
            </w:r>
          </w:p>
        </w:tc>
      </w:tr>
      <w:tr w:rsidR="00FA3299" w:rsidRPr="003C7402" w14:paraId="3BAC4148" w14:textId="77777777" w:rsidTr="00C85E72">
        <w:trPr>
          <w:trHeight w:val="537"/>
          <w:jc w:val="center"/>
        </w:trPr>
        <w:tc>
          <w:tcPr>
            <w:tcW w:w="5046" w:type="dxa"/>
          </w:tcPr>
          <w:p w14:paraId="5E5F180B" w14:textId="77777777" w:rsidR="00FA3299" w:rsidRPr="003C7402" w:rsidRDefault="00FA3299" w:rsidP="00C85E72">
            <w:pPr>
              <w:pStyle w:val="TableParagraph"/>
              <w:spacing w:before="52"/>
              <w:ind w:left="114"/>
              <w:rPr>
                <w:sz w:val="24"/>
                <w:szCs w:val="24"/>
              </w:rPr>
            </w:pPr>
            <w:r w:rsidRPr="003C7402">
              <w:rPr>
                <w:sz w:val="24"/>
                <w:szCs w:val="24"/>
              </w:rPr>
              <w:lastRenderedPageBreak/>
              <w:t>No.</w:t>
            </w:r>
            <w:r w:rsidRPr="003C7402">
              <w:rPr>
                <w:spacing w:val="-9"/>
                <w:sz w:val="24"/>
                <w:szCs w:val="24"/>
              </w:rPr>
              <w:t xml:space="preserve"> </w:t>
            </w:r>
            <w:r w:rsidRPr="003C7402">
              <w:rPr>
                <w:sz w:val="24"/>
                <w:szCs w:val="24"/>
              </w:rPr>
              <w:t>of</w:t>
            </w:r>
            <w:r w:rsidRPr="003C7402">
              <w:rPr>
                <w:spacing w:val="-3"/>
                <w:sz w:val="24"/>
                <w:szCs w:val="24"/>
              </w:rPr>
              <w:t xml:space="preserve"> </w:t>
            </w:r>
            <w:r w:rsidRPr="003C7402">
              <w:rPr>
                <w:sz w:val="24"/>
                <w:szCs w:val="24"/>
              </w:rPr>
              <w:t>Filled</w:t>
            </w:r>
            <w:r w:rsidRPr="003C7402">
              <w:rPr>
                <w:spacing w:val="-6"/>
                <w:sz w:val="24"/>
                <w:szCs w:val="24"/>
              </w:rPr>
              <w:t xml:space="preserve"> </w:t>
            </w:r>
            <w:r w:rsidRPr="003C7402">
              <w:rPr>
                <w:sz w:val="24"/>
                <w:szCs w:val="24"/>
              </w:rPr>
              <w:t>Up</w:t>
            </w:r>
            <w:r w:rsidRPr="003C7402">
              <w:rPr>
                <w:spacing w:val="-2"/>
                <w:sz w:val="24"/>
                <w:szCs w:val="24"/>
              </w:rPr>
              <w:t xml:space="preserve"> </w:t>
            </w:r>
            <w:r w:rsidRPr="003C7402">
              <w:rPr>
                <w:sz w:val="24"/>
                <w:szCs w:val="24"/>
              </w:rPr>
              <w:t>Positions</w:t>
            </w:r>
            <w:r w:rsidRPr="003C7402">
              <w:rPr>
                <w:spacing w:val="2"/>
                <w:sz w:val="24"/>
                <w:szCs w:val="24"/>
              </w:rPr>
              <w:t xml:space="preserve"> </w:t>
            </w:r>
            <w:r w:rsidRPr="003C7402">
              <w:rPr>
                <w:sz w:val="24"/>
                <w:szCs w:val="24"/>
              </w:rPr>
              <w:t>(Physical</w:t>
            </w:r>
            <w:r w:rsidRPr="003C7402">
              <w:rPr>
                <w:spacing w:val="-2"/>
                <w:sz w:val="24"/>
                <w:szCs w:val="24"/>
              </w:rPr>
              <w:t xml:space="preserve"> Location)</w:t>
            </w:r>
          </w:p>
        </w:tc>
        <w:tc>
          <w:tcPr>
            <w:tcW w:w="3029" w:type="dxa"/>
          </w:tcPr>
          <w:p w14:paraId="012A433A" w14:textId="77777777" w:rsidR="00FA3299" w:rsidRPr="003C7402" w:rsidRDefault="00FA3299" w:rsidP="00C85E72">
            <w:pPr>
              <w:pStyle w:val="TableParagraph"/>
              <w:spacing w:before="52"/>
              <w:ind w:right="35"/>
              <w:jc w:val="center"/>
              <w:rPr>
                <w:sz w:val="24"/>
                <w:szCs w:val="24"/>
              </w:rPr>
            </w:pPr>
            <w:r w:rsidRPr="003C7402">
              <w:rPr>
                <w:sz w:val="24"/>
                <w:szCs w:val="24"/>
              </w:rPr>
              <w:t>${</w:t>
            </w:r>
            <w:proofErr w:type="spellStart"/>
            <w:r w:rsidRPr="003C7402">
              <w:rPr>
                <w:sz w:val="24"/>
                <w:szCs w:val="24"/>
              </w:rPr>
              <w:t>coFilledPhysicalPositions</w:t>
            </w:r>
            <w:proofErr w:type="spellEnd"/>
            <w:r w:rsidRPr="003C7402">
              <w:rPr>
                <w:sz w:val="24"/>
                <w:szCs w:val="24"/>
              </w:rPr>
              <w:t>}</w:t>
            </w:r>
          </w:p>
        </w:tc>
        <w:tc>
          <w:tcPr>
            <w:tcW w:w="4793" w:type="dxa"/>
          </w:tcPr>
          <w:p w14:paraId="4D61CAC2" w14:textId="77777777" w:rsidR="00FA3299" w:rsidRPr="003C7402" w:rsidRDefault="00FA3299" w:rsidP="00C85E72">
            <w:pPr>
              <w:pStyle w:val="TableParagraph"/>
              <w:spacing w:before="52"/>
              <w:ind w:right="27"/>
              <w:jc w:val="center"/>
              <w:rPr>
                <w:sz w:val="24"/>
                <w:szCs w:val="24"/>
              </w:rPr>
            </w:pPr>
            <w:r w:rsidRPr="003C7402">
              <w:rPr>
                <w:sz w:val="24"/>
                <w:szCs w:val="24"/>
              </w:rPr>
              <w:t>${</w:t>
            </w:r>
            <w:proofErr w:type="spellStart"/>
            <w:r w:rsidRPr="003C7402">
              <w:rPr>
                <w:sz w:val="24"/>
                <w:szCs w:val="24"/>
              </w:rPr>
              <w:t>foFilledPhysicalPositions</w:t>
            </w:r>
            <w:proofErr w:type="spellEnd"/>
            <w:r w:rsidRPr="003C7402">
              <w:rPr>
                <w:sz w:val="24"/>
                <w:szCs w:val="24"/>
              </w:rPr>
              <w:t>}</w:t>
            </w:r>
          </w:p>
        </w:tc>
      </w:tr>
      <w:tr w:rsidR="00FA3299" w:rsidRPr="003C7402" w14:paraId="2D6C62B9" w14:textId="77777777" w:rsidTr="00C85E72">
        <w:trPr>
          <w:trHeight w:val="523"/>
          <w:jc w:val="center"/>
        </w:trPr>
        <w:tc>
          <w:tcPr>
            <w:tcW w:w="5046" w:type="dxa"/>
          </w:tcPr>
          <w:p w14:paraId="5A512D10" w14:textId="77777777" w:rsidR="00FA3299" w:rsidRPr="003C7402" w:rsidRDefault="00FA3299" w:rsidP="00C85E72">
            <w:pPr>
              <w:pStyle w:val="TableParagraph"/>
              <w:spacing w:before="42"/>
              <w:ind w:left="114"/>
              <w:rPr>
                <w:sz w:val="24"/>
                <w:szCs w:val="24"/>
              </w:rPr>
            </w:pPr>
            <w:r w:rsidRPr="003C7402">
              <w:rPr>
                <w:sz w:val="24"/>
                <w:szCs w:val="24"/>
              </w:rPr>
              <w:t>COSWs</w:t>
            </w:r>
            <w:r w:rsidRPr="003C7402">
              <w:rPr>
                <w:spacing w:val="-2"/>
                <w:sz w:val="24"/>
                <w:szCs w:val="24"/>
              </w:rPr>
              <w:t xml:space="preserve"> </w:t>
            </w:r>
            <w:r w:rsidRPr="003C7402">
              <w:rPr>
                <w:sz w:val="24"/>
                <w:szCs w:val="24"/>
              </w:rPr>
              <w:t>(*FO</w:t>
            </w:r>
            <w:r w:rsidRPr="003C7402">
              <w:rPr>
                <w:spacing w:val="-4"/>
                <w:sz w:val="24"/>
                <w:szCs w:val="24"/>
              </w:rPr>
              <w:t xml:space="preserve"> </w:t>
            </w:r>
            <w:r w:rsidRPr="003C7402">
              <w:rPr>
                <w:sz w:val="24"/>
                <w:szCs w:val="24"/>
              </w:rPr>
              <w:t>as</w:t>
            </w:r>
            <w:r w:rsidRPr="003C7402">
              <w:rPr>
                <w:spacing w:val="-6"/>
                <w:sz w:val="24"/>
                <w:szCs w:val="24"/>
              </w:rPr>
              <w:t xml:space="preserve"> </w:t>
            </w:r>
            <w:r w:rsidRPr="003C7402">
              <w:rPr>
                <w:sz w:val="24"/>
                <w:szCs w:val="24"/>
              </w:rPr>
              <w:t>of</w:t>
            </w:r>
            <w:r w:rsidRPr="003C7402">
              <w:rPr>
                <w:spacing w:val="2"/>
                <w:sz w:val="24"/>
                <w:szCs w:val="24"/>
              </w:rPr>
              <w:t xml:space="preserve"> </w:t>
            </w:r>
            <w:r w:rsidRPr="003C7402">
              <w:rPr>
                <w:sz w:val="24"/>
                <w:szCs w:val="24"/>
              </w:rPr>
              <w:t>01</w:t>
            </w:r>
            <w:r w:rsidRPr="003C7402">
              <w:rPr>
                <w:spacing w:val="-3"/>
                <w:sz w:val="24"/>
                <w:szCs w:val="24"/>
              </w:rPr>
              <w:t xml:space="preserve"> </w:t>
            </w:r>
            <w:r w:rsidRPr="003C7402">
              <w:rPr>
                <w:sz w:val="24"/>
                <w:szCs w:val="24"/>
              </w:rPr>
              <w:t>July</w:t>
            </w:r>
            <w:r w:rsidRPr="003C7402">
              <w:rPr>
                <w:spacing w:val="-2"/>
                <w:sz w:val="24"/>
                <w:szCs w:val="24"/>
              </w:rPr>
              <w:t xml:space="preserve"> 2022)</w:t>
            </w:r>
          </w:p>
        </w:tc>
        <w:tc>
          <w:tcPr>
            <w:tcW w:w="3029" w:type="dxa"/>
          </w:tcPr>
          <w:p w14:paraId="773AAAB5" w14:textId="77777777" w:rsidR="00FA3299" w:rsidRPr="003C7402" w:rsidRDefault="00FA3299" w:rsidP="00C85E72">
            <w:pPr>
              <w:pStyle w:val="TableParagraph"/>
              <w:spacing w:before="42"/>
              <w:ind w:right="35"/>
              <w:jc w:val="center"/>
              <w:rPr>
                <w:sz w:val="24"/>
                <w:szCs w:val="24"/>
              </w:rPr>
            </w:pPr>
            <w:r w:rsidRPr="003C7402">
              <w:rPr>
                <w:sz w:val="24"/>
                <w:szCs w:val="24"/>
              </w:rPr>
              <w:t>${</w:t>
            </w:r>
            <w:proofErr w:type="spellStart"/>
            <w:r w:rsidRPr="003C7402">
              <w:rPr>
                <w:sz w:val="24"/>
                <w:szCs w:val="24"/>
              </w:rPr>
              <w:t>coCosws</w:t>
            </w:r>
            <w:proofErr w:type="spellEnd"/>
            <w:r w:rsidRPr="003C7402">
              <w:rPr>
                <w:sz w:val="24"/>
                <w:szCs w:val="24"/>
              </w:rPr>
              <w:t>}</w:t>
            </w:r>
          </w:p>
        </w:tc>
        <w:tc>
          <w:tcPr>
            <w:tcW w:w="4793" w:type="dxa"/>
          </w:tcPr>
          <w:p w14:paraId="20B3D12D" w14:textId="77777777" w:rsidR="00FA3299" w:rsidRPr="003C7402" w:rsidRDefault="00FA3299" w:rsidP="00C85E72">
            <w:pPr>
              <w:pStyle w:val="TableParagraph"/>
              <w:spacing w:before="42"/>
              <w:ind w:right="27"/>
              <w:jc w:val="center"/>
              <w:rPr>
                <w:sz w:val="24"/>
                <w:szCs w:val="24"/>
              </w:rPr>
            </w:pPr>
            <w:r w:rsidRPr="003C7402">
              <w:rPr>
                <w:sz w:val="24"/>
                <w:szCs w:val="24"/>
              </w:rPr>
              <w:t>${</w:t>
            </w:r>
            <w:proofErr w:type="spellStart"/>
            <w:r w:rsidRPr="003C7402">
              <w:rPr>
                <w:sz w:val="24"/>
                <w:szCs w:val="24"/>
              </w:rPr>
              <w:t>foCosws</w:t>
            </w:r>
            <w:proofErr w:type="spellEnd"/>
            <w:r w:rsidRPr="003C7402">
              <w:rPr>
                <w:sz w:val="24"/>
                <w:szCs w:val="24"/>
              </w:rPr>
              <w:t>}</w:t>
            </w:r>
          </w:p>
        </w:tc>
      </w:tr>
      <w:tr w:rsidR="00FA3299" w:rsidRPr="003C7402" w14:paraId="34805D26" w14:textId="77777777" w:rsidTr="00C85E72">
        <w:trPr>
          <w:trHeight w:val="537"/>
          <w:jc w:val="center"/>
        </w:trPr>
        <w:tc>
          <w:tcPr>
            <w:tcW w:w="5046" w:type="dxa"/>
          </w:tcPr>
          <w:p w14:paraId="32140F9A" w14:textId="77777777" w:rsidR="00FA3299" w:rsidRPr="003C7402" w:rsidRDefault="00FA3299" w:rsidP="00C85E72">
            <w:pPr>
              <w:pStyle w:val="TableParagraph"/>
              <w:spacing w:before="47"/>
              <w:ind w:left="114"/>
              <w:rPr>
                <w:sz w:val="24"/>
                <w:szCs w:val="24"/>
              </w:rPr>
            </w:pPr>
            <w:r w:rsidRPr="003C7402">
              <w:rPr>
                <w:sz w:val="24"/>
                <w:szCs w:val="24"/>
              </w:rPr>
              <w:t>Contractual</w:t>
            </w:r>
            <w:r w:rsidRPr="003C7402">
              <w:rPr>
                <w:spacing w:val="-4"/>
                <w:sz w:val="24"/>
                <w:szCs w:val="24"/>
              </w:rPr>
              <w:t xml:space="preserve"> </w:t>
            </w:r>
            <w:r w:rsidRPr="003C7402">
              <w:rPr>
                <w:sz w:val="24"/>
                <w:szCs w:val="24"/>
              </w:rPr>
              <w:t>(Driver</w:t>
            </w:r>
            <w:r w:rsidRPr="003C7402">
              <w:rPr>
                <w:spacing w:val="-9"/>
                <w:sz w:val="24"/>
                <w:szCs w:val="24"/>
              </w:rPr>
              <w:t xml:space="preserve"> </w:t>
            </w:r>
            <w:r w:rsidRPr="003C7402">
              <w:rPr>
                <w:spacing w:val="-4"/>
                <w:sz w:val="24"/>
                <w:szCs w:val="24"/>
              </w:rPr>
              <w:t>I/II)</w:t>
            </w:r>
          </w:p>
        </w:tc>
        <w:tc>
          <w:tcPr>
            <w:tcW w:w="3029" w:type="dxa"/>
          </w:tcPr>
          <w:p w14:paraId="46A749DB" w14:textId="77777777" w:rsidR="00FA3299" w:rsidRPr="003C7402" w:rsidRDefault="00FA3299" w:rsidP="00C85E72">
            <w:pPr>
              <w:pStyle w:val="TableParagraph"/>
              <w:spacing w:before="47"/>
              <w:ind w:right="35"/>
              <w:jc w:val="center"/>
              <w:rPr>
                <w:sz w:val="24"/>
                <w:szCs w:val="24"/>
              </w:rPr>
            </w:pPr>
            <w:r w:rsidRPr="003C7402">
              <w:rPr>
                <w:sz w:val="24"/>
                <w:szCs w:val="24"/>
              </w:rPr>
              <w:t>${</w:t>
            </w:r>
            <w:proofErr w:type="spellStart"/>
            <w:r w:rsidRPr="003C7402">
              <w:rPr>
                <w:sz w:val="24"/>
                <w:szCs w:val="24"/>
              </w:rPr>
              <w:t>coContractual</w:t>
            </w:r>
            <w:proofErr w:type="spellEnd"/>
            <w:r w:rsidRPr="003C7402">
              <w:rPr>
                <w:sz w:val="24"/>
                <w:szCs w:val="24"/>
              </w:rPr>
              <w:t>}</w:t>
            </w:r>
          </w:p>
        </w:tc>
        <w:tc>
          <w:tcPr>
            <w:tcW w:w="4793" w:type="dxa"/>
          </w:tcPr>
          <w:p w14:paraId="1AC93845" w14:textId="77777777" w:rsidR="00FA3299" w:rsidRPr="003C7402" w:rsidRDefault="00FA3299" w:rsidP="00C85E72">
            <w:pPr>
              <w:pStyle w:val="TableParagraph"/>
              <w:spacing w:before="47"/>
              <w:ind w:right="36"/>
              <w:jc w:val="center"/>
              <w:rPr>
                <w:sz w:val="24"/>
                <w:szCs w:val="24"/>
              </w:rPr>
            </w:pPr>
            <w:r w:rsidRPr="003C7402">
              <w:rPr>
                <w:sz w:val="24"/>
                <w:szCs w:val="24"/>
              </w:rPr>
              <w:t>${foContractual}</w:t>
            </w:r>
          </w:p>
        </w:tc>
      </w:tr>
      <w:tr w:rsidR="00FA3299" w:rsidRPr="003C7402" w14:paraId="666E1C9C" w14:textId="77777777" w:rsidTr="00C85E72">
        <w:trPr>
          <w:trHeight w:val="537"/>
          <w:jc w:val="center"/>
        </w:trPr>
        <w:tc>
          <w:tcPr>
            <w:tcW w:w="5046" w:type="dxa"/>
          </w:tcPr>
          <w:p w14:paraId="3B82497B" w14:textId="77777777" w:rsidR="00FA3299" w:rsidRPr="003C7402" w:rsidRDefault="00FA3299" w:rsidP="00C85E72">
            <w:pPr>
              <w:pStyle w:val="TableParagraph"/>
              <w:spacing w:before="47"/>
              <w:ind w:left="114"/>
              <w:rPr>
                <w:sz w:val="24"/>
                <w:szCs w:val="24"/>
              </w:rPr>
            </w:pPr>
            <w:r w:rsidRPr="003C7402">
              <w:rPr>
                <w:sz w:val="24"/>
                <w:szCs w:val="24"/>
              </w:rPr>
              <w:t>Total</w:t>
            </w:r>
          </w:p>
        </w:tc>
        <w:tc>
          <w:tcPr>
            <w:tcW w:w="3029" w:type="dxa"/>
          </w:tcPr>
          <w:p w14:paraId="1049C2E3" w14:textId="77777777" w:rsidR="00FA3299" w:rsidRPr="003C7402" w:rsidRDefault="00FA3299" w:rsidP="00C85E72">
            <w:pPr>
              <w:pStyle w:val="TableParagraph"/>
              <w:spacing w:before="47"/>
              <w:ind w:right="35"/>
              <w:jc w:val="center"/>
              <w:rPr>
                <w:sz w:val="24"/>
                <w:szCs w:val="24"/>
              </w:rPr>
            </w:pPr>
            <w:r w:rsidRPr="003C7402">
              <w:rPr>
                <w:sz w:val="24"/>
                <w:szCs w:val="24"/>
              </w:rPr>
              <w:t>${</w:t>
            </w:r>
            <w:proofErr w:type="spellStart"/>
            <w:r w:rsidRPr="003C7402">
              <w:rPr>
                <w:sz w:val="24"/>
                <w:szCs w:val="24"/>
              </w:rPr>
              <w:t>coTotal</w:t>
            </w:r>
            <w:proofErr w:type="spellEnd"/>
            <w:r w:rsidRPr="003C7402">
              <w:rPr>
                <w:sz w:val="24"/>
                <w:szCs w:val="24"/>
              </w:rPr>
              <w:t>}</w:t>
            </w:r>
          </w:p>
        </w:tc>
        <w:tc>
          <w:tcPr>
            <w:tcW w:w="4793" w:type="dxa"/>
          </w:tcPr>
          <w:p w14:paraId="78C631B6" w14:textId="77777777" w:rsidR="00FA3299" w:rsidRPr="003C7402" w:rsidRDefault="00FA3299" w:rsidP="00C85E72">
            <w:pPr>
              <w:pStyle w:val="TableParagraph"/>
              <w:spacing w:before="47"/>
              <w:ind w:right="36"/>
              <w:jc w:val="center"/>
              <w:rPr>
                <w:sz w:val="24"/>
                <w:szCs w:val="24"/>
              </w:rPr>
            </w:pPr>
            <w:r w:rsidRPr="003C7402">
              <w:rPr>
                <w:sz w:val="24"/>
                <w:szCs w:val="24"/>
              </w:rPr>
              <w:t>${</w:t>
            </w:r>
            <w:proofErr w:type="spellStart"/>
            <w:r w:rsidRPr="003C7402">
              <w:rPr>
                <w:sz w:val="24"/>
                <w:szCs w:val="24"/>
              </w:rPr>
              <w:t>foTotal</w:t>
            </w:r>
            <w:proofErr w:type="spellEnd"/>
            <w:r w:rsidRPr="003C7402">
              <w:rPr>
                <w:sz w:val="24"/>
                <w:szCs w:val="24"/>
              </w:rPr>
              <w:t>}</w:t>
            </w:r>
          </w:p>
        </w:tc>
      </w:tr>
    </w:tbl>
    <w:p w14:paraId="73AF71A6" w14:textId="3DD1C3C2" w:rsidR="003079A2" w:rsidRPr="00FA3299" w:rsidRDefault="003079A2" w:rsidP="00FA3299">
      <w:pPr>
        <w:spacing w:before="240" w:after="0"/>
        <w:rPr>
          <w:lang w:val="en-PH"/>
        </w:rPr>
      </w:pPr>
    </w:p>
    <w:sectPr w:rsidR="003079A2" w:rsidRPr="00FA3299" w:rsidSect="00712275">
      <w:type w:val="continuous"/>
      <w:pgSz w:w="16840" w:h="11910" w:orient="landscape" w:code="9"/>
      <w:pgMar w:top="1644" w:right="1440" w:bottom="1440" w:left="1440" w:header="307" w:footer="73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C75365" w14:textId="77777777" w:rsidR="00187198" w:rsidRDefault="00187198">
      <w:pPr>
        <w:spacing w:after="0" w:line="240" w:lineRule="auto"/>
      </w:pPr>
      <w:r>
        <w:separator/>
      </w:r>
    </w:p>
  </w:endnote>
  <w:endnote w:type="continuationSeparator" w:id="0">
    <w:p w14:paraId="0D59C7B7" w14:textId="77777777" w:rsidR="00187198" w:rsidRDefault="00187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B13E3" w14:textId="77777777" w:rsidR="00A228E7" w:rsidRDefault="00A228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6E5D8" w14:textId="77777777" w:rsidR="00FA3299" w:rsidRDefault="00FA3299">
    <w:pPr>
      <w:pStyle w:val="BodyText"/>
      <w:spacing w:line="14" w:lineRule="auto"/>
      <w:rPr>
        <w:sz w:val="20"/>
      </w:rPr>
    </w:pPr>
    <w:r>
      <w:rPr>
        <w:noProof/>
        <w:sz w:val="20"/>
      </w:rPr>
      <mc:AlternateContent>
        <mc:Choice Requires="wps">
          <w:drawing>
            <wp:anchor distT="0" distB="0" distL="0" distR="0" simplePos="0" relativeHeight="251672576" behindDoc="1" locked="0" layoutInCell="1" allowOverlap="1" wp14:anchorId="0C6004C7" wp14:editId="5AA3FF03">
              <wp:simplePos x="0" y="0"/>
              <wp:positionH relativeFrom="page">
                <wp:posOffset>9627869</wp:posOffset>
              </wp:positionH>
              <wp:positionV relativeFrom="page">
                <wp:posOffset>6958780</wp:posOffset>
              </wp:positionV>
              <wp:extent cx="203835" cy="168275"/>
              <wp:effectExtent l="0" t="0" r="0" b="0"/>
              <wp:wrapNone/>
              <wp:docPr id="1491436333"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835" cy="168275"/>
                      </a:xfrm>
                      <a:prstGeom prst="rect">
                        <a:avLst/>
                      </a:prstGeom>
                    </wps:spPr>
                    <wps:txbx>
                      <w:txbxContent>
                        <w:p w14:paraId="5DE6E3F4" w14:textId="77777777" w:rsidR="00FA3299" w:rsidRPr="009C658B" w:rsidRDefault="00FA3299" w:rsidP="009C658B">
                          <w:pPr>
                            <w:pStyle w:val="BodyText"/>
                            <w:spacing w:line="247" w:lineRule="exact"/>
                            <w:rPr>
                              <w:lang w:val="en-PH"/>
                            </w:rPr>
                          </w:pPr>
                        </w:p>
                      </w:txbxContent>
                    </wps:txbx>
                    <wps:bodyPr wrap="square" lIns="0" tIns="0" rIns="0" bIns="0" rtlCol="0">
                      <a:noAutofit/>
                    </wps:bodyPr>
                  </wps:wsp>
                </a:graphicData>
              </a:graphic>
            </wp:anchor>
          </w:drawing>
        </mc:Choice>
        <mc:Fallback>
          <w:pict>
            <v:shapetype w14:anchorId="0C6004C7" id="_x0000_t202" coordsize="21600,21600" o:spt="202" path="m,l,21600r21600,l21600,xe">
              <v:stroke joinstyle="miter"/>
              <v:path gradientshapeok="t" o:connecttype="rect"/>
            </v:shapetype>
            <v:shape id="Textbox 37" o:spid="_x0000_s1028" type="#_x0000_t202" style="position:absolute;margin-left:758.1pt;margin-top:547.95pt;width:16.05pt;height:13.25pt;z-index:-25164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" filled="f" stroked="f">
              <v:textbox inset="0,0,0,0">
                <w:txbxContent>
                  <w:p w14:paraId="5DE6E3F4" w14:textId="77777777" w:rsidR="00FA3299" w:rsidRPr="009C658B" w:rsidRDefault="00FA3299" w:rsidP="009C658B">
                    <w:pPr>
                      <w:pStyle w:val="BodyText"/>
                      <w:spacing w:line="247" w:lineRule="exact"/>
                      <w:rPr>
                        <w:lang w:val="en-PH"/>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B0CB0" w14:textId="77777777" w:rsidR="00A228E7" w:rsidRDefault="00A228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053A19" w14:textId="77777777" w:rsidR="00187198" w:rsidRDefault="00187198">
      <w:pPr>
        <w:spacing w:after="0" w:line="240" w:lineRule="auto"/>
      </w:pPr>
      <w:r>
        <w:separator/>
      </w:r>
    </w:p>
  </w:footnote>
  <w:footnote w:type="continuationSeparator" w:id="0">
    <w:p w14:paraId="3AFF0510" w14:textId="77777777" w:rsidR="00187198" w:rsidRDefault="001871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9587BC" w14:textId="77777777" w:rsidR="00A228E7" w:rsidRDefault="00A228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8AB27" w14:textId="221FF029" w:rsidR="00A7492D" w:rsidRPr="00853CBF" w:rsidRDefault="00A228E7" w:rsidP="00A7492D">
    <w:pPr>
      <w:pStyle w:val="BodyText"/>
      <w:spacing w:line="14" w:lineRule="auto"/>
      <w:rPr>
        <w:rFonts w:ascii="Palatino Linotype" w:hAnsi="Palatino Linotype"/>
      </w:rPr>
    </w:pPr>
    <w:r w:rsidRPr="00853CBF">
      <w:rPr>
        <w:rFonts w:ascii="Palatino Linotype" w:hAnsi="Palatino Linotype"/>
        <w:noProof/>
      </w:rPr>
      <mc:AlternateContent>
        <mc:Choice Requires="wps">
          <w:drawing>
            <wp:anchor distT="0" distB="0" distL="114300" distR="114300" simplePos="0" relativeHeight="251675648" behindDoc="1" locked="0" layoutInCell="1" allowOverlap="1" wp14:anchorId="08E264D4" wp14:editId="4947202A">
              <wp:simplePos x="0" y="0"/>
              <wp:positionH relativeFrom="margin">
                <wp:align>right</wp:align>
              </wp:positionH>
              <wp:positionV relativeFrom="page">
                <wp:posOffset>104775</wp:posOffset>
              </wp:positionV>
              <wp:extent cx="5953125" cy="276225"/>
              <wp:effectExtent l="0" t="0" r="9525" b="9525"/>
              <wp:wrapNone/>
              <wp:docPr id="77382664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997B76" w14:textId="77777777" w:rsidR="00A7492D" w:rsidRPr="00853CBF" w:rsidRDefault="00A7492D" w:rsidP="00A7492D">
                          <w:pPr>
                            <w:spacing w:before="4" w:line="259" w:lineRule="auto"/>
                            <w:ind w:left="2420" w:right="18" w:hanging="2401"/>
                            <w:jc w:val="center"/>
                            <w:rPr>
                              <w:rFonts w:ascii="Palatino Linotype" w:hAnsi="Palatino Linotype"/>
                              <w:b/>
                              <w:spacing w:val="-67"/>
                              <w:sz w:val="28"/>
                            </w:rPr>
                          </w:pPr>
                          <w:r w:rsidRPr="00853CBF">
                            <w:rPr>
                              <w:rFonts w:ascii="Palatino Linotype" w:hAnsi="Palatino Linotype"/>
                              <w:b/>
                              <w:sz w:val="28"/>
                            </w:rPr>
                            <w:t>INFORMATION</w:t>
                          </w:r>
                          <w:r w:rsidRPr="00853CBF">
                            <w:rPr>
                              <w:rFonts w:ascii="Palatino Linotype" w:hAnsi="Palatino Linotype"/>
                              <w:b/>
                              <w:spacing w:val="-8"/>
                              <w:sz w:val="28"/>
                            </w:rPr>
                            <w:t xml:space="preserve"> </w:t>
                          </w:r>
                          <w:r w:rsidRPr="00853CBF">
                            <w:rPr>
                              <w:rFonts w:ascii="Palatino Linotype" w:hAnsi="Palatino Linotype"/>
                              <w:b/>
                              <w:sz w:val="28"/>
                            </w:rPr>
                            <w:t>SYSTEMS</w:t>
                          </w:r>
                          <w:r w:rsidRPr="00853CBF">
                            <w:rPr>
                              <w:rFonts w:ascii="Palatino Linotype" w:hAnsi="Palatino Linotype"/>
                              <w:b/>
                              <w:spacing w:val="-12"/>
                              <w:sz w:val="28"/>
                            </w:rPr>
                            <w:t xml:space="preserve"> </w:t>
                          </w:r>
                          <w:r w:rsidRPr="00853CBF">
                            <w:rPr>
                              <w:rFonts w:ascii="Palatino Linotype" w:hAnsi="Palatino Linotype"/>
                              <w:b/>
                              <w:sz w:val="28"/>
                            </w:rPr>
                            <w:t>STRATEGIC</w:t>
                          </w:r>
                          <w:r w:rsidRPr="00853CBF">
                            <w:rPr>
                              <w:rFonts w:ascii="Palatino Linotype" w:hAnsi="Palatino Linotype"/>
                              <w:b/>
                              <w:spacing w:val="-10"/>
                              <w:sz w:val="28"/>
                            </w:rPr>
                            <w:t xml:space="preserve"> </w:t>
                          </w:r>
                          <w:r w:rsidRPr="00853CBF">
                            <w:rPr>
                              <w:rFonts w:ascii="Palatino Linotype" w:hAnsi="Palatino Linotype"/>
                              <w:b/>
                              <w:sz w:val="28"/>
                            </w:rPr>
                            <w:t>PLAN</w:t>
                          </w:r>
                          <w:r w:rsidRPr="00853CBF">
                            <w:rPr>
                              <w:rFonts w:ascii="Palatino Linotype" w:hAnsi="Palatino Linotype"/>
                              <w:b/>
                              <w:spacing w:val="-67"/>
                              <w:sz w:val="28"/>
                            </w:rPr>
                            <w:t xml:space="preserve"> </w:t>
                          </w:r>
                        </w:p>
                        <w:p w14:paraId="6B221ADB" w14:textId="09A0800D" w:rsidR="00A7492D" w:rsidRPr="00853CBF" w:rsidRDefault="00A7492D" w:rsidP="00A7492D">
                          <w:pPr>
                            <w:spacing w:before="4" w:line="259" w:lineRule="auto"/>
                            <w:ind w:left="2420" w:right="18" w:hanging="2401"/>
                            <w:jc w:val="center"/>
                            <w:rPr>
                              <w:rFonts w:ascii="Palatino Linotype" w:hAnsi="Palatino Linotype"/>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E264D4" id="_x0000_t202" coordsize="21600,21600" o:spt="202" path="m,l,21600r21600,l21600,xe">
              <v:stroke joinstyle="miter"/>
              <v:path gradientshapeok="t" o:connecttype="rect"/>
            </v:shapetype>
            <v:shape id="Text Box 25" o:spid="_x0000_s1026" type="#_x0000_t202" style="position:absolute;margin-left:417.55pt;margin-top:8.25pt;width:468.75pt;height:21.75pt;z-index:-25164083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" filled="f" stroked="f">
              <v:textbox inset="0,0,0,0">
                <w:txbxContent>
                  <w:p w14:paraId="10997B76" w14:textId="77777777" w:rsidR="00A7492D" w:rsidRPr="00853CBF" w:rsidRDefault="00A7492D" w:rsidP="00A7492D">
                    <w:pPr>
                      <w:spacing w:before="4" w:line="259" w:lineRule="auto"/>
                      <w:ind w:left="2420" w:right="18" w:hanging="2401"/>
                      <w:jc w:val="center"/>
                      <w:rPr>
                        <w:rFonts w:ascii="Palatino Linotype" w:hAnsi="Palatino Linotype"/>
                        <w:b/>
                        <w:spacing w:val="-67"/>
                        <w:sz w:val="28"/>
                      </w:rPr>
                    </w:pPr>
                    <w:r w:rsidRPr="00853CBF">
                      <w:rPr>
                        <w:rFonts w:ascii="Palatino Linotype" w:hAnsi="Palatino Linotype"/>
                        <w:b/>
                        <w:sz w:val="28"/>
                      </w:rPr>
                      <w:t>INFORMATION</w:t>
                    </w:r>
                    <w:r w:rsidRPr="00853CBF">
                      <w:rPr>
                        <w:rFonts w:ascii="Palatino Linotype" w:hAnsi="Palatino Linotype"/>
                        <w:b/>
                        <w:spacing w:val="-8"/>
                        <w:sz w:val="28"/>
                      </w:rPr>
                      <w:t xml:space="preserve"> </w:t>
                    </w:r>
                    <w:r w:rsidRPr="00853CBF">
                      <w:rPr>
                        <w:rFonts w:ascii="Palatino Linotype" w:hAnsi="Palatino Linotype"/>
                        <w:b/>
                        <w:sz w:val="28"/>
                      </w:rPr>
                      <w:t>SYSTEMS</w:t>
                    </w:r>
                    <w:r w:rsidRPr="00853CBF">
                      <w:rPr>
                        <w:rFonts w:ascii="Palatino Linotype" w:hAnsi="Palatino Linotype"/>
                        <w:b/>
                        <w:spacing w:val="-12"/>
                        <w:sz w:val="28"/>
                      </w:rPr>
                      <w:t xml:space="preserve"> </w:t>
                    </w:r>
                    <w:r w:rsidRPr="00853CBF">
                      <w:rPr>
                        <w:rFonts w:ascii="Palatino Linotype" w:hAnsi="Palatino Linotype"/>
                        <w:b/>
                        <w:sz w:val="28"/>
                      </w:rPr>
                      <w:t>STRATEGIC</w:t>
                    </w:r>
                    <w:r w:rsidRPr="00853CBF">
                      <w:rPr>
                        <w:rFonts w:ascii="Palatino Linotype" w:hAnsi="Palatino Linotype"/>
                        <w:b/>
                        <w:spacing w:val="-10"/>
                        <w:sz w:val="28"/>
                      </w:rPr>
                      <w:t xml:space="preserve"> </w:t>
                    </w:r>
                    <w:r w:rsidRPr="00853CBF">
                      <w:rPr>
                        <w:rFonts w:ascii="Palatino Linotype" w:hAnsi="Palatino Linotype"/>
                        <w:b/>
                        <w:sz w:val="28"/>
                      </w:rPr>
                      <w:t>PLAN</w:t>
                    </w:r>
                    <w:r w:rsidRPr="00853CBF">
                      <w:rPr>
                        <w:rFonts w:ascii="Palatino Linotype" w:hAnsi="Palatino Linotype"/>
                        <w:b/>
                        <w:spacing w:val="-67"/>
                        <w:sz w:val="28"/>
                      </w:rPr>
                      <w:t xml:space="preserve"> </w:t>
                    </w:r>
                  </w:p>
                  <w:p w14:paraId="6B221ADB" w14:textId="09A0800D" w:rsidR="00A7492D" w:rsidRPr="00853CBF" w:rsidRDefault="00A7492D" w:rsidP="00A7492D">
                    <w:pPr>
                      <w:spacing w:before="4" w:line="259" w:lineRule="auto"/>
                      <w:ind w:left="2420" w:right="18" w:hanging="2401"/>
                      <w:jc w:val="center"/>
                      <w:rPr>
                        <w:rFonts w:ascii="Palatino Linotype" w:hAnsi="Palatino Linotype"/>
                        <w:b/>
                        <w:sz w:val="28"/>
                      </w:rPr>
                    </w:pPr>
                  </w:p>
                </w:txbxContent>
              </v:textbox>
              <w10:wrap anchorx="margin" anchory="page"/>
            </v:shape>
          </w:pict>
        </mc:Fallback>
      </mc:AlternateContent>
    </w:r>
    <w:r w:rsidR="00A7492D">
      <w:rPr>
        <w:rFonts w:ascii="Palatino Linotype" w:hAnsi="Palatino Linotype"/>
        <w:noProof/>
      </w:rPr>
      <w:drawing>
        <wp:anchor distT="0" distB="0" distL="114300" distR="114300" simplePos="0" relativeHeight="251677696" behindDoc="0" locked="0" layoutInCell="1" allowOverlap="1" wp14:anchorId="1B30214C" wp14:editId="1786034E">
          <wp:simplePos x="0" y="0"/>
          <wp:positionH relativeFrom="margin">
            <wp:posOffset>-283210</wp:posOffset>
          </wp:positionH>
          <wp:positionV relativeFrom="paragraph">
            <wp:posOffset>-85090</wp:posOffset>
          </wp:positionV>
          <wp:extent cx="3114675" cy="619874"/>
          <wp:effectExtent l="0" t="0" r="0" b="8890"/>
          <wp:wrapNone/>
          <wp:docPr id="292408622" name="Picture 8"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08622" name="Picture 8" descr="A white background with black text&#10;&#10;Description automatically generated"/>
                  <pic:cNvPicPr>
                    <a:picLocks noChangeAspect="1"/>
                  </pic:cNvPicPr>
                </pic:nvPicPr>
                <pic:blipFill rotWithShape="1">
                  <a:blip r:embed="rId1">
                    <a:extLst>
                      <a:ext uri="{28A0092B-C50C-407E-A947-70E740481C1C}">
                        <a14:useLocalDpi xmlns:a14="http://schemas.microsoft.com/office/drawing/2010/main" val="0"/>
                      </a:ext>
                    </a:extLst>
                  </a:blip>
                  <a:srcRect l="10748" t="15889" r="22965" b="8348"/>
                  <a:stretch/>
                </pic:blipFill>
                <pic:spPr bwMode="auto">
                  <a:xfrm>
                    <a:off x="0" y="0"/>
                    <a:ext cx="3114675" cy="6198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7492D" w:rsidRPr="00853CBF">
      <w:rPr>
        <w:rFonts w:ascii="Palatino Linotype" w:hAnsi="Palatino Linotype"/>
        <w:noProof/>
      </w:rPr>
      <mc:AlternateContent>
        <mc:Choice Requires="wps">
          <w:drawing>
            <wp:anchor distT="0" distB="0" distL="114300" distR="114300" simplePos="0" relativeHeight="251676672" behindDoc="1" locked="0" layoutInCell="1" allowOverlap="1" wp14:anchorId="4DDCAD3F" wp14:editId="25EF2A06">
              <wp:simplePos x="0" y="0"/>
              <wp:positionH relativeFrom="page">
                <wp:posOffset>800100</wp:posOffset>
              </wp:positionH>
              <wp:positionV relativeFrom="page">
                <wp:posOffset>822325</wp:posOffset>
              </wp:positionV>
              <wp:extent cx="8694420" cy="182245"/>
              <wp:effectExtent l="0" t="0" r="11430" b="8255"/>
              <wp:wrapNone/>
              <wp:docPr id="3565953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442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D3E38" w14:textId="77777777" w:rsidR="00A7492D" w:rsidRPr="00853CBF" w:rsidRDefault="00A7492D" w:rsidP="00A7492D">
                          <w:pPr>
                            <w:tabs>
                              <w:tab w:val="left" w:pos="1191"/>
                              <w:tab w:val="left" w:pos="13671"/>
                            </w:tabs>
                            <w:spacing w:before="13"/>
                            <w:ind w:left="20"/>
                            <w:rPr>
                              <w:rFonts w:ascii="Palatino Linotype" w:hAnsi="Palatino Linotype"/>
                              <w:b/>
                              <w:sz w:val="24"/>
                              <w:szCs w:val="24"/>
                            </w:rPr>
                          </w:pPr>
                          <w:r w:rsidRPr="00853CBF">
                            <w:rPr>
                              <w:rFonts w:ascii="Palatino Linotype" w:hAnsi="Palatino Linotype"/>
                              <w:b/>
                              <w:spacing w:val="-33"/>
                              <w:sz w:val="24"/>
                              <w:szCs w:val="24"/>
                              <w:shd w:val="clear" w:color="auto" w:fill="F0F0F0"/>
                            </w:rPr>
                            <w:t xml:space="preserve"> </w:t>
                          </w:r>
                          <w:r w:rsidRPr="00853CBF">
                            <w:rPr>
                              <w:rFonts w:ascii="Palatino Linotype" w:hAnsi="Palatino Linotype"/>
                              <w:b/>
                              <w:sz w:val="24"/>
                              <w:szCs w:val="24"/>
                              <w:shd w:val="clear" w:color="auto" w:fill="F0F0F0"/>
                            </w:rPr>
                            <w:t>PART</w:t>
                          </w:r>
                          <w:r w:rsidRPr="00853CBF">
                            <w:rPr>
                              <w:rFonts w:ascii="Palatino Linotype" w:hAnsi="Palatino Linotype"/>
                              <w:b/>
                              <w:spacing w:val="-2"/>
                              <w:sz w:val="24"/>
                              <w:szCs w:val="24"/>
                              <w:shd w:val="clear" w:color="auto" w:fill="F0F0F0"/>
                            </w:rPr>
                            <w:t xml:space="preserve"> </w:t>
                          </w:r>
                          <w:r w:rsidRPr="00853CBF">
                            <w:rPr>
                              <w:rFonts w:ascii="Palatino Linotype" w:hAnsi="Palatino Linotype"/>
                              <w:b/>
                              <w:sz w:val="24"/>
                              <w:szCs w:val="24"/>
                              <w:shd w:val="clear" w:color="auto" w:fill="F0F0F0"/>
                            </w:rPr>
                            <w:t>I.</w:t>
                          </w:r>
                          <w:r w:rsidRPr="00853CBF">
                            <w:rPr>
                              <w:rFonts w:ascii="Palatino Linotype" w:hAnsi="Palatino Linotype"/>
                              <w:b/>
                              <w:sz w:val="24"/>
                              <w:szCs w:val="24"/>
                              <w:shd w:val="clear" w:color="auto" w:fill="F0F0F0"/>
                            </w:rPr>
                            <w:tab/>
                          </w:r>
                          <w:r>
                            <w:rPr>
                              <w:rFonts w:ascii="Palatino Linotype" w:hAnsi="Palatino Linotype"/>
                              <w:b/>
                              <w:sz w:val="24"/>
                              <w:szCs w:val="24"/>
                              <w:shd w:val="clear" w:color="auto" w:fill="F0F0F0"/>
                            </w:rPr>
                            <w:t>ORGANIZATIONAL PROFILE</w:t>
                          </w:r>
                          <w:r w:rsidRPr="00853CBF">
                            <w:rPr>
                              <w:rFonts w:ascii="Palatino Linotype" w:hAnsi="Palatino Linotype"/>
                              <w:b/>
                              <w:sz w:val="24"/>
                              <w:szCs w:val="24"/>
                              <w:shd w:val="clear" w:color="auto" w:fill="F0F0F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DCAD3F" id="Text Box 44" o:spid="_x0000_s1027" type="#_x0000_t202" style="position:absolute;margin-left:63pt;margin-top:64.75pt;width:684.6pt;height:14.3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" filled="f" stroked="f">
              <v:textbox inset="0,0,0,0">
                <w:txbxContent>
                  <w:p w14:paraId="166D3E38" w14:textId="77777777" w:rsidR="00A7492D" w:rsidRPr="00853CBF" w:rsidRDefault="00A7492D" w:rsidP="00A7492D">
                    <w:pPr>
                      <w:tabs>
                        <w:tab w:val="left" w:pos="1191"/>
                        <w:tab w:val="left" w:pos="13671"/>
                      </w:tabs>
                      <w:spacing w:before="13"/>
                      <w:ind w:left="20"/>
                      <w:rPr>
                        <w:rFonts w:ascii="Palatino Linotype" w:hAnsi="Palatino Linotype"/>
                        <w:b/>
                        <w:sz w:val="24"/>
                        <w:szCs w:val="24"/>
                      </w:rPr>
                    </w:pPr>
                    <w:r w:rsidRPr="00853CBF">
                      <w:rPr>
                        <w:rFonts w:ascii="Palatino Linotype" w:hAnsi="Palatino Linotype"/>
                        <w:b/>
                        <w:spacing w:val="-33"/>
                        <w:sz w:val="24"/>
                        <w:szCs w:val="24"/>
                        <w:shd w:val="clear" w:color="auto" w:fill="F0F0F0"/>
                      </w:rPr>
                      <w:t xml:space="preserve"> </w:t>
                    </w:r>
                    <w:r w:rsidRPr="00853CBF">
                      <w:rPr>
                        <w:rFonts w:ascii="Palatino Linotype" w:hAnsi="Palatino Linotype"/>
                        <w:b/>
                        <w:sz w:val="24"/>
                        <w:szCs w:val="24"/>
                        <w:shd w:val="clear" w:color="auto" w:fill="F0F0F0"/>
                      </w:rPr>
                      <w:t>PART</w:t>
                    </w:r>
                    <w:r w:rsidRPr="00853CBF">
                      <w:rPr>
                        <w:rFonts w:ascii="Palatino Linotype" w:hAnsi="Palatino Linotype"/>
                        <w:b/>
                        <w:spacing w:val="-2"/>
                        <w:sz w:val="24"/>
                        <w:szCs w:val="24"/>
                        <w:shd w:val="clear" w:color="auto" w:fill="F0F0F0"/>
                      </w:rPr>
                      <w:t xml:space="preserve"> </w:t>
                    </w:r>
                    <w:r w:rsidRPr="00853CBF">
                      <w:rPr>
                        <w:rFonts w:ascii="Palatino Linotype" w:hAnsi="Palatino Linotype"/>
                        <w:b/>
                        <w:sz w:val="24"/>
                        <w:szCs w:val="24"/>
                        <w:shd w:val="clear" w:color="auto" w:fill="F0F0F0"/>
                      </w:rPr>
                      <w:t>I.</w:t>
                    </w:r>
                    <w:r w:rsidRPr="00853CBF">
                      <w:rPr>
                        <w:rFonts w:ascii="Palatino Linotype" w:hAnsi="Palatino Linotype"/>
                        <w:b/>
                        <w:sz w:val="24"/>
                        <w:szCs w:val="24"/>
                        <w:shd w:val="clear" w:color="auto" w:fill="F0F0F0"/>
                      </w:rPr>
                      <w:tab/>
                    </w:r>
                    <w:r>
                      <w:rPr>
                        <w:rFonts w:ascii="Palatino Linotype" w:hAnsi="Palatino Linotype"/>
                        <w:b/>
                        <w:sz w:val="24"/>
                        <w:szCs w:val="24"/>
                        <w:shd w:val="clear" w:color="auto" w:fill="F0F0F0"/>
                      </w:rPr>
                      <w:t>ORGANIZATIONAL PROFILE</w:t>
                    </w:r>
                    <w:r w:rsidRPr="00853CBF">
                      <w:rPr>
                        <w:rFonts w:ascii="Palatino Linotype" w:hAnsi="Palatino Linotype"/>
                        <w:b/>
                        <w:sz w:val="24"/>
                        <w:szCs w:val="24"/>
                        <w:shd w:val="clear" w:color="auto" w:fill="F0F0F0"/>
                      </w:rPr>
                      <w:tab/>
                    </w:r>
                  </w:p>
                </w:txbxContent>
              </v:textbox>
              <w10:wrap anchorx="page" anchory="page"/>
            </v:shape>
          </w:pict>
        </mc:Fallback>
      </mc:AlternateContent>
    </w:r>
    <w:r w:rsidR="00A7492D" w:rsidRPr="00853CBF">
      <w:rPr>
        <w:rFonts w:ascii="Palatino Linotype" w:hAnsi="Palatino Linotype"/>
        <w:noProof/>
      </w:rPr>
      <mc:AlternateContent>
        <mc:Choice Requires="wps">
          <w:drawing>
            <wp:anchor distT="0" distB="0" distL="114300" distR="114300" simplePos="0" relativeHeight="251674624" behindDoc="1" locked="0" layoutInCell="1" allowOverlap="1" wp14:anchorId="632BDD61" wp14:editId="24D8AABB">
              <wp:simplePos x="0" y="0"/>
              <wp:positionH relativeFrom="page">
                <wp:posOffset>171450</wp:posOffset>
              </wp:positionH>
              <wp:positionV relativeFrom="page">
                <wp:posOffset>737235</wp:posOffset>
              </wp:positionV>
              <wp:extent cx="9886950" cy="6350"/>
              <wp:effectExtent l="0" t="0" r="0" b="0"/>
              <wp:wrapNone/>
              <wp:docPr id="61116427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869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990AEC" id="Rectangle 26" o:spid="_x0000_s1026" style="position:absolute;margin-left:13.5pt;margin-top:58.05pt;width:778.5pt;height:.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" fillcolor="black" stroked="f">
              <w10:wrap anchorx="page" anchory="page"/>
            </v:rect>
          </w:pict>
        </mc:Fallback>
      </mc:AlternateContent>
    </w:r>
  </w:p>
  <w:p w14:paraId="33DD5F7E" w14:textId="77777777" w:rsidR="00A228E7" w:rsidRDefault="00A228E7" w:rsidP="00A228E7">
    <w:pPr>
      <w:pStyle w:val="Header"/>
      <w:tabs>
        <w:tab w:val="clear" w:pos="9360"/>
        <w:tab w:val="left" w:pos="4680"/>
      </w:tabs>
      <w:rPr>
        <w:rFonts w:ascii="Consolas" w:hAnsi="Consolas"/>
        <w:color w:val="D8DEE9"/>
        <w:sz w:val="18"/>
        <w:szCs w:val="18"/>
      </w:rPr>
    </w:pPr>
  </w:p>
  <w:p w14:paraId="68CE39DC" w14:textId="3A16E50B" w:rsidR="00A228E7" w:rsidRDefault="00A228E7" w:rsidP="00A228E7">
    <w:pPr>
      <w:pStyle w:val="Header"/>
      <w:tabs>
        <w:tab w:val="clear" w:pos="9360"/>
        <w:tab w:val="left" w:pos="4680"/>
      </w:tabs>
    </w:pPr>
    <w:r>
      <w:rPr>
        <w:rFonts w:ascii="Consolas" w:hAnsi="Consolas"/>
        <w:color w:val="D8DEE9"/>
        <w:sz w:val="18"/>
        <w:szCs w:val="18"/>
      </w:rPr>
      <w:tab/>
    </w:r>
    <w:r>
      <w:rPr>
        <w:rFonts w:ascii="Consolas" w:hAnsi="Consolas"/>
        <w:color w:val="D8DEE9"/>
        <w:sz w:val="18"/>
        <w:szCs w:val="18"/>
      </w:rPr>
      <w:tab/>
    </w:r>
    <w:r>
      <w:rPr>
        <w:rFonts w:ascii="Consolas" w:hAnsi="Consolas"/>
        <w:color w:val="D8DEE9"/>
        <w:sz w:val="18"/>
        <w:szCs w:val="18"/>
      </w:rPr>
      <w:tab/>
    </w:r>
    <w:r>
      <w:rPr>
        <w:rFonts w:ascii="Consolas" w:hAnsi="Consolas"/>
        <w:color w:val="D8DEE9"/>
        <w:sz w:val="18"/>
        <w:szCs w:val="18"/>
      </w:rPr>
      <w:tab/>
    </w:r>
    <w:r>
      <w:rPr>
        <w:rFonts w:ascii="Consolas" w:hAnsi="Consolas"/>
        <w:color w:val="D8DEE9"/>
        <w:sz w:val="18"/>
        <w:szCs w:val="18"/>
      </w:rPr>
      <w:tab/>
    </w:r>
    <w:r>
      <w:rPr>
        <w:rFonts w:ascii="Consolas" w:hAnsi="Consolas"/>
        <w:color w:val="D8DEE9"/>
        <w:sz w:val="18"/>
        <w:szCs w:val="18"/>
      </w:rPr>
      <w:tab/>
    </w:r>
    <w:r>
      <w:rPr>
        <w:rFonts w:ascii="Consolas" w:hAnsi="Consolas"/>
        <w:color w:val="D8DEE9"/>
        <w:sz w:val="18"/>
        <w:szCs w:val="18"/>
      </w:rPr>
      <w:tab/>
      <w:t xml:space="preserve">     </w:t>
    </w:r>
    <w:r>
      <w:rPr>
        <w:rFonts w:ascii="Consolas" w:hAnsi="Consolas"/>
        <w:color w:val="D8DEE9"/>
        <w:sz w:val="18"/>
        <w:szCs w:val="18"/>
      </w:rPr>
      <w:t>${</w:t>
    </w:r>
    <w:proofErr w:type="spellStart"/>
    <w:r>
      <w:rPr>
        <w:rFonts w:ascii="Consolas" w:hAnsi="Consolas"/>
        <w:color w:val="D8DEE9"/>
        <w:sz w:val="18"/>
        <w:szCs w:val="18"/>
      </w:rPr>
      <w:t>yearRange</w:t>
    </w:r>
    <w:proofErr w:type="spellEnd"/>
    <w:r>
      <w:rPr>
        <w:rFonts w:ascii="Consolas" w:hAnsi="Consolas"/>
        <w:color w:val="D8DEE9"/>
        <w:sz w:val="18"/>
        <w:szCs w:val="18"/>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46600" w14:textId="77777777" w:rsidR="00A228E7" w:rsidRDefault="00A228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E780808"/>
    <w:multiLevelType w:val="hybridMultilevel"/>
    <w:tmpl w:val="9D6A7F6C"/>
    <w:lvl w:ilvl="0" w:tplc="E6028432">
      <w:numFmt w:val="bullet"/>
      <w:lvlText w:val=""/>
      <w:lvlJc w:val="left"/>
      <w:pPr>
        <w:ind w:left="2184" w:hanging="360"/>
      </w:pPr>
      <w:rPr>
        <w:rFonts w:ascii="Symbol" w:eastAsia="Symbol" w:hAnsi="Symbol" w:cs="Symbol" w:hint="default"/>
        <w:b w:val="0"/>
        <w:bCs w:val="0"/>
        <w:i w:val="0"/>
        <w:iCs w:val="0"/>
        <w:spacing w:val="0"/>
        <w:w w:val="100"/>
        <w:sz w:val="22"/>
        <w:szCs w:val="22"/>
        <w:lang w:val="en-US" w:eastAsia="en-US" w:bidi="ar-SA"/>
      </w:rPr>
    </w:lvl>
    <w:lvl w:ilvl="1" w:tplc="DEA278AA">
      <w:numFmt w:val="bullet"/>
      <w:lvlText w:val="•"/>
      <w:lvlJc w:val="left"/>
      <w:pPr>
        <w:ind w:left="3334" w:hanging="360"/>
      </w:pPr>
      <w:rPr>
        <w:rFonts w:hint="default"/>
        <w:lang w:val="en-US" w:eastAsia="en-US" w:bidi="ar-SA"/>
      </w:rPr>
    </w:lvl>
    <w:lvl w:ilvl="2" w:tplc="6CF09064">
      <w:numFmt w:val="bullet"/>
      <w:lvlText w:val="•"/>
      <w:lvlJc w:val="left"/>
      <w:pPr>
        <w:ind w:left="4488" w:hanging="360"/>
      </w:pPr>
      <w:rPr>
        <w:rFonts w:hint="default"/>
        <w:lang w:val="en-US" w:eastAsia="en-US" w:bidi="ar-SA"/>
      </w:rPr>
    </w:lvl>
    <w:lvl w:ilvl="3" w:tplc="B504DCC0">
      <w:numFmt w:val="bullet"/>
      <w:lvlText w:val="•"/>
      <w:lvlJc w:val="left"/>
      <w:pPr>
        <w:ind w:left="5642" w:hanging="360"/>
      </w:pPr>
      <w:rPr>
        <w:rFonts w:hint="default"/>
        <w:lang w:val="en-US" w:eastAsia="en-US" w:bidi="ar-SA"/>
      </w:rPr>
    </w:lvl>
    <w:lvl w:ilvl="4" w:tplc="4DD085C4">
      <w:numFmt w:val="bullet"/>
      <w:lvlText w:val="•"/>
      <w:lvlJc w:val="left"/>
      <w:pPr>
        <w:ind w:left="6796" w:hanging="360"/>
      </w:pPr>
      <w:rPr>
        <w:rFonts w:hint="default"/>
        <w:lang w:val="en-US" w:eastAsia="en-US" w:bidi="ar-SA"/>
      </w:rPr>
    </w:lvl>
    <w:lvl w:ilvl="5" w:tplc="1A5EEE3A">
      <w:numFmt w:val="bullet"/>
      <w:lvlText w:val="•"/>
      <w:lvlJc w:val="left"/>
      <w:pPr>
        <w:ind w:left="7950" w:hanging="360"/>
      </w:pPr>
      <w:rPr>
        <w:rFonts w:hint="default"/>
        <w:lang w:val="en-US" w:eastAsia="en-US" w:bidi="ar-SA"/>
      </w:rPr>
    </w:lvl>
    <w:lvl w:ilvl="6" w:tplc="D9E26D2A">
      <w:numFmt w:val="bullet"/>
      <w:lvlText w:val="•"/>
      <w:lvlJc w:val="left"/>
      <w:pPr>
        <w:ind w:left="9104" w:hanging="360"/>
      </w:pPr>
      <w:rPr>
        <w:rFonts w:hint="default"/>
        <w:lang w:val="en-US" w:eastAsia="en-US" w:bidi="ar-SA"/>
      </w:rPr>
    </w:lvl>
    <w:lvl w:ilvl="7" w:tplc="3D58DECA">
      <w:numFmt w:val="bullet"/>
      <w:lvlText w:val="•"/>
      <w:lvlJc w:val="left"/>
      <w:pPr>
        <w:ind w:left="10258" w:hanging="360"/>
      </w:pPr>
      <w:rPr>
        <w:rFonts w:hint="default"/>
        <w:lang w:val="en-US" w:eastAsia="en-US" w:bidi="ar-SA"/>
      </w:rPr>
    </w:lvl>
    <w:lvl w:ilvl="8" w:tplc="862A9C0A">
      <w:numFmt w:val="bullet"/>
      <w:lvlText w:val="•"/>
      <w:lvlJc w:val="left"/>
      <w:pPr>
        <w:ind w:left="11413" w:hanging="360"/>
      </w:pPr>
      <w:rPr>
        <w:rFonts w:hint="default"/>
        <w:lang w:val="en-US" w:eastAsia="en-US" w:bidi="ar-SA"/>
      </w:rPr>
    </w:lvl>
  </w:abstractNum>
  <w:abstractNum w:abstractNumId="10" w15:restartNumberingAfterBreak="0">
    <w:nsid w:val="21F61C75"/>
    <w:multiLevelType w:val="multilevel"/>
    <w:tmpl w:val="4F748E5E"/>
    <w:lvl w:ilvl="0">
      <w:start w:val="1"/>
      <w:numFmt w:val="upperLetter"/>
      <w:lvlText w:val="%1."/>
      <w:lvlJc w:val="left"/>
      <w:pPr>
        <w:ind w:left="743" w:hanging="360"/>
        <w:jc w:val="right"/>
      </w:pPr>
      <w:rPr>
        <w:rFonts w:hint="default"/>
        <w:b/>
        <w:bCs/>
        <w:i w:val="0"/>
        <w:iCs w:val="0"/>
        <w:spacing w:val="0"/>
        <w:w w:val="100"/>
        <w:sz w:val="22"/>
        <w:szCs w:val="22"/>
        <w:lang w:val="en-US" w:eastAsia="en-US" w:bidi="ar-SA"/>
      </w:rPr>
    </w:lvl>
    <w:lvl w:ilvl="1">
      <w:start w:val="1"/>
      <w:numFmt w:val="decimal"/>
      <w:lvlText w:val="%1.%2."/>
      <w:lvlJc w:val="left"/>
      <w:pPr>
        <w:ind w:left="1389" w:hanging="539"/>
      </w:pPr>
      <w:rPr>
        <w:rFonts w:ascii="Arial" w:eastAsia="Arial" w:hAnsi="Arial" w:cs="Arial" w:hint="default"/>
        <w:b/>
        <w:bCs/>
        <w:i w:val="0"/>
        <w:iCs w:val="0"/>
        <w:spacing w:val="-7"/>
        <w:w w:val="100"/>
        <w:sz w:val="20"/>
        <w:szCs w:val="20"/>
        <w:lang w:val="en-US" w:eastAsia="en-US" w:bidi="ar-SA"/>
      </w:rPr>
    </w:lvl>
    <w:lvl w:ilvl="2">
      <w:start w:val="1"/>
      <w:numFmt w:val="upperLetter"/>
      <w:lvlText w:val="%3."/>
      <w:lvlJc w:val="left"/>
      <w:pPr>
        <w:ind w:left="1464" w:hanging="360"/>
      </w:pPr>
      <w:rPr>
        <w:rFonts w:ascii="Palatino Linotype" w:eastAsia="Palatino Linotype" w:hAnsi="Palatino Linotype" w:cs="Palatino Linotype" w:hint="default"/>
        <w:b w:val="0"/>
        <w:bCs w:val="0"/>
        <w:i w:val="0"/>
        <w:iCs w:val="0"/>
        <w:spacing w:val="0"/>
        <w:w w:val="100"/>
        <w:sz w:val="22"/>
        <w:szCs w:val="22"/>
        <w:lang w:val="en-US" w:eastAsia="en-US" w:bidi="ar-SA"/>
      </w:rPr>
    </w:lvl>
    <w:lvl w:ilvl="3">
      <w:numFmt w:val="bullet"/>
      <w:lvlText w:val=""/>
      <w:lvlJc w:val="left"/>
      <w:pPr>
        <w:ind w:left="2184" w:hanging="360"/>
      </w:pPr>
      <w:rPr>
        <w:rFonts w:ascii="Symbol" w:eastAsia="Symbol" w:hAnsi="Symbol" w:cs="Symbol" w:hint="default"/>
        <w:b w:val="0"/>
        <w:bCs w:val="0"/>
        <w:i w:val="0"/>
        <w:iCs w:val="0"/>
        <w:spacing w:val="0"/>
        <w:w w:val="100"/>
        <w:sz w:val="22"/>
        <w:szCs w:val="22"/>
        <w:lang w:val="en-US" w:eastAsia="en-US" w:bidi="ar-SA"/>
      </w:rPr>
    </w:lvl>
    <w:lvl w:ilvl="4">
      <w:numFmt w:val="bullet"/>
      <w:lvlText w:val="•"/>
      <w:lvlJc w:val="left"/>
      <w:pPr>
        <w:ind w:left="5065" w:hanging="360"/>
      </w:pPr>
      <w:rPr>
        <w:rFonts w:hint="default"/>
        <w:lang w:val="en-US" w:eastAsia="en-US" w:bidi="ar-SA"/>
      </w:rPr>
    </w:lvl>
    <w:lvl w:ilvl="5">
      <w:numFmt w:val="bullet"/>
      <w:lvlText w:val="•"/>
      <w:lvlJc w:val="left"/>
      <w:pPr>
        <w:ind w:left="6508" w:hanging="360"/>
      </w:pPr>
      <w:rPr>
        <w:rFonts w:hint="default"/>
        <w:lang w:val="en-US" w:eastAsia="en-US" w:bidi="ar-SA"/>
      </w:rPr>
    </w:lvl>
    <w:lvl w:ilvl="6">
      <w:numFmt w:val="bullet"/>
      <w:lvlText w:val="•"/>
      <w:lvlJc w:val="left"/>
      <w:pPr>
        <w:ind w:left="7950" w:hanging="360"/>
      </w:pPr>
      <w:rPr>
        <w:rFonts w:hint="default"/>
        <w:lang w:val="en-US" w:eastAsia="en-US" w:bidi="ar-SA"/>
      </w:rPr>
    </w:lvl>
    <w:lvl w:ilvl="7">
      <w:numFmt w:val="bullet"/>
      <w:lvlText w:val="•"/>
      <w:lvlJc w:val="left"/>
      <w:pPr>
        <w:ind w:left="9393" w:hanging="360"/>
      </w:pPr>
      <w:rPr>
        <w:rFonts w:hint="default"/>
        <w:lang w:val="en-US" w:eastAsia="en-US" w:bidi="ar-SA"/>
      </w:rPr>
    </w:lvl>
    <w:lvl w:ilvl="8">
      <w:numFmt w:val="bullet"/>
      <w:lvlText w:val="•"/>
      <w:lvlJc w:val="left"/>
      <w:pPr>
        <w:ind w:left="10836" w:hanging="360"/>
      </w:pPr>
      <w:rPr>
        <w:rFonts w:hint="default"/>
        <w:lang w:val="en-US" w:eastAsia="en-US" w:bidi="ar-SA"/>
      </w:rPr>
    </w:lvl>
  </w:abstractNum>
  <w:abstractNum w:abstractNumId="11" w15:restartNumberingAfterBreak="0">
    <w:nsid w:val="310E16F0"/>
    <w:multiLevelType w:val="hybridMultilevel"/>
    <w:tmpl w:val="35AC7F44"/>
    <w:lvl w:ilvl="0" w:tplc="B372C37E">
      <w:start w:val="1"/>
      <w:numFmt w:val="decimal"/>
      <w:lvlText w:val="%1."/>
      <w:lvlJc w:val="left"/>
      <w:pPr>
        <w:ind w:left="720" w:hanging="360"/>
      </w:pPr>
      <w:rPr>
        <w:rFonts w:ascii="Arial MT" w:eastAsia="Arial MT" w:hAnsi="Arial MT" w:cs="Arial MT" w:hint="default"/>
        <w:spacing w:val="0"/>
        <w:w w:val="100"/>
        <w:sz w:val="22"/>
        <w:szCs w:val="22"/>
        <w:lang w:val="en-US" w:eastAsia="en-US" w:bidi="ar-SA"/>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35B06DE1"/>
    <w:multiLevelType w:val="hybridMultilevel"/>
    <w:tmpl w:val="4E8CDF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C8A3B4A"/>
    <w:multiLevelType w:val="hybridMultilevel"/>
    <w:tmpl w:val="9AD08D22"/>
    <w:lvl w:ilvl="0" w:tplc="ED5093C4">
      <w:start w:val="3"/>
      <w:numFmt w:val="decimal"/>
      <w:lvlText w:val="%1."/>
      <w:lvlJc w:val="left"/>
      <w:pPr>
        <w:ind w:left="720" w:hanging="360"/>
      </w:pPr>
      <w:rPr>
        <w:rFonts w:ascii="Arial MT" w:eastAsia="Arial MT" w:hAnsi="Arial MT" w:cs="Arial MT" w:hint="default"/>
        <w:b w:val="0"/>
        <w:bCs w:val="0"/>
        <w:i w:val="0"/>
        <w:iCs w:val="0"/>
        <w:spacing w:val="-2"/>
        <w:w w:val="95"/>
        <w:sz w:val="22"/>
        <w:szCs w:val="22"/>
        <w:lang w:val="en-US" w:eastAsia="en-US" w:bidi="ar-SA"/>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F084F28"/>
    <w:multiLevelType w:val="hybridMultilevel"/>
    <w:tmpl w:val="E086FE48"/>
    <w:lvl w:ilvl="0" w:tplc="CF0ED362">
      <w:start w:val="2"/>
      <w:numFmt w:val="upperLetter"/>
      <w:lvlText w:val="%1."/>
      <w:lvlJc w:val="left"/>
      <w:pPr>
        <w:ind w:left="1689" w:hanging="226"/>
        <w:jc w:val="right"/>
      </w:pPr>
      <w:rPr>
        <w:rFonts w:hint="default"/>
        <w:b/>
        <w:bCs/>
        <w:i w:val="0"/>
        <w:iCs w:val="0"/>
        <w:spacing w:val="0"/>
        <w:w w:val="100"/>
        <w:sz w:val="22"/>
        <w:szCs w:val="22"/>
        <w:lang w:val="en-US" w:eastAsia="en-US" w:bidi="ar-SA"/>
      </w:rPr>
    </w:lvl>
    <w:lvl w:ilvl="1" w:tplc="FFFFFFFF">
      <w:start w:val="1"/>
      <w:numFmt w:val="decimal"/>
      <w:lvlText w:val="%2."/>
      <w:lvlJc w:val="left"/>
      <w:pPr>
        <w:ind w:left="1915" w:hanging="360"/>
      </w:pPr>
      <w:rPr>
        <w:rFonts w:ascii="Palatino Linotype" w:eastAsia="Palatino Linotype" w:hAnsi="Palatino Linotype" w:cs="Palatino Linotype" w:hint="default"/>
        <w:b w:val="0"/>
        <w:bCs w:val="0"/>
        <w:i w:val="0"/>
        <w:iCs w:val="0"/>
        <w:spacing w:val="0"/>
        <w:w w:val="100"/>
        <w:sz w:val="22"/>
        <w:szCs w:val="22"/>
        <w:lang w:val="en-US" w:eastAsia="en-US" w:bidi="ar-SA"/>
      </w:rPr>
    </w:lvl>
    <w:lvl w:ilvl="2" w:tplc="FFFFFFFF">
      <w:numFmt w:val="bullet"/>
      <w:lvlText w:val="•"/>
      <w:lvlJc w:val="left"/>
      <w:pPr>
        <w:ind w:left="2180" w:hanging="360"/>
      </w:pPr>
      <w:rPr>
        <w:rFonts w:hint="default"/>
        <w:lang w:val="en-US" w:eastAsia="en-US" w:bidi="ar-SA"/>
      </w:rPr>
    </w:lvl>
    <w:lvl w:ilvl="3" w:tplc="FFFFFFFF">
      <w:numFmt w:val="bullet"/>
      <w:lvlText w:val="•"/>
      <w:lvlJc w:val="left"/>
      <w:pPr>
        <w:ind w:left="3622" w:hanging="360"/>
      </w:pPr>
      <w:rPr>
        <w:rFonts w:hint="default"/>
        <w:lang w:val="en-US" w:eastAsia="en-US" w:bidi="ar-SA"/>
      </w:rPr>
    </w:lvl>
    <w:lvl w:ilvl="4" w:tplc="FFFFFFFF">
      <w:numFmt w:val="bullet"/>
      <w:lvlText w:val="•"/>
      <w:lvlJc w:val="left"/>
      <w:pPr>
        <w:ind w:left="5065" w:hanging="360"/>
      </w:pPr>
      <w:rPr>
        <w:rFonts w:hint="default"/>
        <w:lang w:val="en-US" w:eastAsia="en-US" w:bidi="ar-SA"/>
      </w:rPr>
    </w:lvl>
    <w:lvl w:ilvl="5" w:tplc="FFFFFFFF">
      <w:numFmt w:val="bullet"/>
      <w:lvlText w:val="•"/>
      <w:lvlJc w:val="left"/>
      <w:pPr>
        <w:ind w:left="6508" w:hanging="360"/>
      </w:pPr>
      <w:rPr>
        <w:rFonts w:hint="default"/>
        <w:lang w:val="en-US" w:eastAsia="en-US" w:bidi="ar-SA"/>
      </w:rPr>
    </w:lvl>
    <w:lvl w:ilvl="6" w:tplc="FFFFFFFF">
      <w:numFmt w:val="bullet"/>
      <w:lvlText w:val="•"/>
      <w:lvlJc w:val="left"/>
      <w:pPr>
        <w:ind w:left="7950" w:hanging="360"/>
      </w:pPr>
      <w:rPr>
        <w:rFonts w:hint="default"/>
        <w:lang w:val="en-US" w:eastAsia="en-US" w:bidi="ar-SA"/>
      </w:rPr>
    </w:lvl>
    <w:lvl w:ilvl="7" w:tplc="FFFFFFFF">
      <w:numFmt w:val="bullet"/>
      <w:lvlText w:val="•"/>
      <w:lvlJc w:val="left"/>
      <w:pPr>
        <w:ind w:left="9393" w:hanging="360"/>
      </w:pPr>
      <w:rPr>
        <w:rFonts w:hint="default"/>
        <w:lang w:val="en-US" w:eastAsia="en-US" w:bidi="ar-SA"/>
      </w:rPr>
    </w:lvl>
    <w:lvl w:ilvl="8" w:tplc="FFFFFFFF">
      <w:numFmt w:val="bullet"/>
      <w:lvlText w:val="•"/>
      <w:lvlJc w:val="left"/>
      <w:pPr>
        <w:ind w:left="10836" w:hanging="360"/>
      </w:pPr>
      <w:rPr>
        <w:rFonts w:hint="default"/>
        <w:lang w:val="en-US" w:eastAsia="en-US" w:bidi="ar-SA"/>
      </w:rPr>
    </w:lvl>
  </w:abstractNum>
  <w:abstractNum w:abstractNumId="15" w15:restartNumberingAfterBreak="0">
    <w:nsid w:val="4513273B"/>
    <w:multiLevelType w:val="hybridMultilevel"/>
    <w:tmpl w:val="E494B2CC"/>
    <w:lvl w:ilvl="0" w:tplc="51F21E30">
      <w:start w:val="1"/>
      <w:numFmt w:val="lowerLetter"/>
      <w:lvlText w:val="%1."/>
      <w:lvlJc w:val="left"/>
      <w:pPr>
        <w:ind w:left="1643" w:hanging="226"/>
        <w:jc w:val="right"/>
      </w:pPr>
      <w:rPr>
        <w:rFonts w:ascii="Palatino Linotype" w:eastAsia="Palatino Linotype" w:hAnsi="Palatino Linotype" w:cs="Palatino Linotype" w:hint="default"/>
        <w:b/>
        <w:bCs/>
        <w:i w:val="0"/>
        <w:iCs w:val="0"/>
        <w:spacing w:val="0"/>
        <w:w w:val="100"/>
        <w:sz w:val="22"/>
        <w:szCs w:val="22"/>
        <w:lang w:val="en-US" w:eastAsia="en-US" w:bidi="ar-SA"/>
      </w:rPr>
    </w:lvl>
    <w:lvl w:ilvl="1" w:tplc="641AB2C6">
      <w:start w:val="1"/>
      <w:numFmt w:val="decimal"/>
      <w:lvlText w:val="%2."/>
      <w:lvlJc w:val="left"/>
      <w:pPr>
        <w:ind w:left="1915" w:hanging="360"/>
      </w:pPr>
      <w:rPr>
        <w:rFonts w:ascii="Palatino Linotype" w:eastAsia="Palatino Linotype" w:hAnsi="Palatino Linotype" w:cs="Palatino Linotype" w:hint="default"/>
        <w:b w:val="0"/>
        <w:bCs w:val="0"/>
        <w:i w:val="0"/>
        <w:iCs w:val="0"/>
        <w:spacing w:val="0"/>
        <w:w w:val="100"/>
        <w:sz w:val="22"/>
        <w:szCs w:val="22"/>
        <w:lang w:val="en-US" w:eastAsia="en-US" w:bidi="ar-SA"/>
      </w:rPr>
    </w:lvl>
    <w:lvl w:ilvl="2" w:tplc="C97AF9A0">
      <w:numFmt w:val="bullet"/>
      <w:lvlText w:val="•"/>
      <w:lvlJc w:val="left"/>
      <w:pPr>
        <w:ind w:left="2180" w:hanging="360"/>
      </w:pPr>
      <w:rPr>
        <w:rFonts w:hint="default"/>
        <w:lang w:val="en-US" w:eastAsia="en-US" w:bidi="ar-SA"/>
      </w:rPr>
    </w:lvl>
    <w:lvl w:ilvl="3" w:tplc="FB92C1C0">
      <w:numFmt w:val="bullet"/>
      <w:lvlText w:val="•"/>
      <w:lvlJc w:val="left"/>
      <w:pPr>
        <w:ind w:left="3622" w:hanging="360"/>
      </w:pPr>
      <w:rPr>
        <w:rFonts w:hint="default"/>
        <w:lang w:val="en-US" w:eastAsia="en-US" w:bidi="ar-SA"/>
      </w:rPr>
    </w:lvl>
    <w:lvl w:ilvl="4" w:tplc="66183728">
      <w:numFmt w:val="bullet"/>
      <w:lvlText w:val="•"/>
      <w:lvlJc w:val="left"/>
      <w:pPr>
        <w:ind w:left="5065" w:hanging="360"/>
      </w:pPr>
      <w:rPr>
        <w:rFonts w:hint="default"/>
        <w:lang w:val="en-US" w:eastAsia="en-US" w:bidi="ar-SA"/>
      </w:rPr>
    </w:lvl>
    <w:lvl w:ilvl="5" w:tplc="89004B2A">
      <w:numFmt w:val="bullet"/>
      <w:lvlText w:val="•"/>
      <w:lvlJc w:val="left"/>
      <w:pPr>
        <w:ind w:left="6508" w:hanging="360"/>
      </w:pPr>
      <w:rPr>
        <w:rFonts w:hint="default"/>
        <w:lang w:val="en-US" w:eastAsia="en-US" w:bidi="ar-SA"/>
      </w:rPr>
    </w:lvl>
    <w:lvl w:ilvl="6" w:tplc="DF2427E8">
      <w:numFmt w:val="bullet"/>
      <w:lvlText w:val="•"/>
      <w:lvlJc w:val="left"/>
      <w:pPr>
        <w:ind w:left="7950" w:hanging="360"/>
      </w:pPr>
      <w:rPr>
        <w:rFonts w:hint="default"/>
        <w:lang w:val="en-US" w:eastAsia="en-US" w:bidi="ar-SA"/>
      </w:rPr>
    </w:lvl>
    <w:lvl w:ilvl="7" w:tplc="793C64CA">
      <w:numFmt w:val="bullet"/>
      <w:lvlText w:val="•"/>
      <w:lvlJc w:val="left"/>
      <w:pPr>
        <w:ind w:left="9393" w:hanging="360"/>
      </w:pPr>
      <w:rPr>
        <w:rFonts w:hint="default"/>
        <w:lang w:val="en-US" w:eastAsia="en-US" w:bidi="ar-SA"/>
      </w:rPr>
    </w:lvl>
    <w:lvl w:ilvl="8" w:tplc="01F42D22">
      <w:numFmt w:val="bullet"/>
      <w:lvlText w:val="•"/>
      <w:lvlJc w:val="left"/>
      <w:pPr>
        <w:ind w:left="10836" w:hanging="360"/>
      </w:pPr>
      <w:rPr>
        <w:rFonts w:hint="default"/>
        <w:lang w:val="en-US" w:eastAsia="en-US" w:bidi="ar-SA"/>
      </w:rPr>
    </w:lvl>
  </w:abstractNum>
  <w:abstractNum w:abstractNumId="16" w15:restartNumberingAfterBreak="0">
    <w:nsid w:val="4F510C66"/>
    <w:multiLevelType w:val="hybridMultilevel"/>
    <w:tmpl w:val="8A4AAE60"/>
    <w:lvl w:ilvl="0" w:tplc="641AB2C6">
      <w:start w:val="1"/>
      <w:numFmt w:val="decimal"/>
      <w:lvlText w:val="%1."/>
      <w:lvlJc w:val="left"/>
      <w:pPr>
        <w:ind w:left="1915" w:hanging="360"/>
      </w:pPr>
      <w:rPr>
        <w:rFonts w:ascii="Palatino Linotype" w:eastAsia="Palatino Linotype" w:hAnsi="Palatino Linotype" w:cs="Palatino Linotype" w:hint="default"/>
        <w:b w:val="0"/>
        <w:bCs w:val="0"/>
        <w:i w:val="0"/>
        <w:iCs w:val="0"/>
        <w:spacing w:val="0"/>
        <w:w w:val="100"/>
        <w:sz w:val="22"/>
        <w:szCs w:val="22"/>
        <w:lang w:val="en-US" w:eastAsia="en-US" w:bidi="ar-SA"/>
      </w:rPr>
    </w:lvl>
    <w:lvl w:ilvl="1" w:tplc="34090019">
      <w:start w:val="1"/>
      <w:numFmt w:val="lowerLetter"/>
      <w:lvlText w:val="%2."/>
      <w:lvlJc w:val="left"/>
      <w:pPr>
        <w:ind w:left="2635" w:hanging="360"/>
      </w:pPr>
    </w:lvl>
    <w:lvl w:ilvl="2" w:tplc="3409001B" w:tentative="1">
      <w:start w:val="1"/>
      <w:numFmt w:val="lowerRoman"/>
      <w:lvlText w:val="%3."/>
      <w:lvlJc w:val="right"/>
      <w:pPr>
        <w:ind w:left="3355" w:hanging="180"/>
      </w:pPr>
    </w:lvl>
    <w:lvl w:ilvl="3" w:tplc="3409000F">
      <w:start w:val="1"/>
      <w:numFmt w:val="decimal"/>
      <w:lvlText w:val="%4."/>
      <w:lvlJc w:val="left"/>
      <w:pPr>
        <w:ind w:left="4075" w:hanging="360"/>
      </w:pPr>
    </w:lvl>
    <w:lvl w:ilvl="4" w:tplc="34090019" w:tentative="1">
      <w:start w:val="1"/>
      <w:numFmt w:val="lowerLetter"/>
      <w:lvlText w:val="%5."/>
      <w:lvlJc w:val="left"/>
      <w:pPr>
        <w:ind w:left="4795" w:hanging="360"/>
      </w:pPr>
    </w:lvl>
    <w:lvl w:ilvl="5" w:tplc="3409001B" w:tentative="1">
      <w:start w:val="1"/>
      <w:numFmt w:val="lowerRoman"/>
      <w:lvlText w:val="%6."/>
      <w:lvlJc w:val="right"/>
      <w:pPr>
        <w:ind w:left="5515" w:hanging="180"/>
      </w:pPr>
    </w:lvl>
    <w:lvl w:ilvl="6" w:tplc="3409000F" w:tentative="1">
      <w:start w:val="1"/>
      <w:numFmt w:val="decimal"/>
      <w:lvlText w:val="%7."/>
      <w:lvlJc w:val="left"/>
      <w:pPr>
        <w:ind w:left="6235" w:hanging="360"/>
      </w:pPr>
    </w:lvl>
    <w:lvl w:ilvl="7" w:tplc="34090019" w:tentative="1">
      <w:start w:val="1"/>
      <w:numFmt w:val="lowerLetter"/>
      <w:lvlText w:val="%8."/>
      <w:lvlJc w:val="left"/>
      <w:pPr>
        <w:ind w:left="6955" w:hanging="360"/>
      </w:pPr>
    </w:lvl>
    <w:lvl w:ilvl="8" w:tplc="3409001B" w:tentative="1">
      <w:start w:val="1"/>
      <w:numFmt w:val="lowerRoman"/>
      <w:lvlText w:val="%9."/>
      <w:lvlJc w:val="right"/>
      <w:pPr>
        <w:ind w:left="7675" w:hanging="180"/>
      </w:pPr>
    </w:lvl>
  </w:abstractNum>
  <w:abstractNum w:abstractNumId="17" w15:restartNumberingAfterBreak="0">
    <w:nsid w:val="5FC836C1"/>
    <w:multiLevelType w:val="hybridMultilevel"/>
    <w:tmpl w:val="B2C6FB16"/>
    <w:lvl w:ilvl="0" w:tplc="B372C37E">
      <w:start w:val="1"/>
      <w:numFmt w:val="decimal"/>
      <w:lvlText w:val="%1."/>
      <w:lvlJc w:val="left"/>
      <w:pPr>
        <w:ind w:left="720" w:hanging="360"/>
      </w:pPr>
      <w:rPr>
        <w:rFonts w:ascii="Arial MT" w:eastAsia="Arial MT" w:hAnsi="Arial MT" w:cs="Arial MT" w:hint="default"/>
        <w:spacing w:val="0"/>
        <w:w w:val="100"/>
        <w:sz w:val="22"/>
        <w:szCs w:val="22"/>
        <w:lang w:val="en-US" w:eastAsia="en-US" w:bidi="ar-SA"/>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5FEA5AD0"/>
    <w:multiLevelType w:val="hybridMultilevel"/>
    <w:tmpl w:val="65FAA9B4"/>
    <w:lvl w:ilvl="0" w:tplc="11DA227E">
      <w:numFmt w:val="bullet"/>
      <w:lvlText w:val=""/>
      <w:lvlJc w:val="left"/>
      <w:pPr>
        <w:ind w:left="2184" w:hanging="360"/>
      </w:pPr>
      <w:rPr>
        <w:rFonts w:ascii="Symbol" w:eastAsia="Symbol" w:hAnsi="Symbol" w:cs="Symbol" w:hint="default"/>
        <w:b w:val="0"/>
        <w:bCs w:val="0"/>
        <w:i w:val="0"/>
        <w:iCs w:val="0"/>
        <w:spacing w:val="0"/>
        <w:w w:val="100"/>
        <w:sz w:val="22"/>
        <w:szCs w:val="22"/>
        <w:lang w:val="en-US" w:eastAsia="en-US" w:bidi="ar-SA"/>
      </w:rPr>
    </w:lvl>
    <w:lvl w:ilvl="1" w:tplc="9EF48E9E">
      <w:numFmt w:val="bullet"/>
      <w:lvlText w:val="▪"/>
      <w:lvlJc w:val="left"/>
      <w:pPr>
        <w:ind w:left="3038" w:hanging="135"/>
      </w:pPr>
      <w:rPr>
        <w:rFonts w:ascii="Palatino Linotype" w:eastAsia="Palatino Linotype" w:hAnsi="Palatino Linotype" w:cs="Palatino Linotype" w:hint="default"/>
        <w:b w:val="0"/>
        <w:bCs w:val="0"/>
        <w:i w:val="0"/>
        <w:iCs w:val="0"/>
        <w:spacing w:val="0"/>
        <w:w w:val="100"/>
        <w:sz w:val="22"/>
        <w:szCs w:val="22"/>
        <w:lang w:val="en-US" w:eastAsia="en-US" w:bidi="ar-SA"/>
      </w:rPr>
    </w:lvl>
    <w:lvl w:ilvl="2" w:tplc="BFEE8762">
      <w:numFmt w:val="bullet"/>
      <w:lvlText w:val="•"/>
      <w:lvlJc w:val="left"/>
      <w:pPr>
        <w:ind w:left="4226" w:hanging="135"/>
      </w:pPr>
      <w:rPr>
        <w:rFonts w:hint="default"/>
        <w:lang w:val="en-US" w:eastAsia="en-US" w:bidi="ar-SA"/>
      </w:rPr>
    </w:lvl>
    <w:lvl w:ilvl="3" w:tplc="62F6D7D4">
      <w:numFmt w:val="bullet"/>
      <w:lvlText w:val="•"/>
      <w:lvlJc w:val="left"/>
      <w:pPr>
        <w:ind w:left="5413" w:hanging="135"/>
      </w:pPr>
      <w:rPr>
        <w:rFonts w:hint="default"/>
        <w:lang w:val="en-US" w:eastAsia="en-US" w:bidi="ar-SA"/>
      </w:rPr>
    </w:lvl>
    <w:lvl w:ilvl="4" w:tplc="612C675C">
      <w:numFmt w:val="bullet"/>
      <w:lvlText w:val="•"/>
      <w:lvlJc w:val="left"/>
      <w:pPr>
        <w:ind w:left="6600" w:hanging="135"/>
      </w:pPr>
      <w:rPr>
        <w:rFonts w:hint="default"/>
        <w:lang w:val="en-US" w:eastAsia="en-US" w:bidi="ar-SA"/>
      </w:rPr>
    </w:lvl>
    <w:lvl w:ilvl="5" w:tplc="9C6A1214">
      <w:numFmt w:val="bullet"/>
      <w:lvlText w:val="•"/>
      <w:lvlJc w:val="left"/>
      <w:pPr>
        <w:ind w:left="7787" w:hanging="135"/>
      </w:pPr>
      <w:rPr>
        <w:rFonts w:hint="default"/>
        <w:lang w:val="en-US" w:eastAsia="en-US" w:bidi="ar-SA"/>
      </w:rPr>
    </w:lvl>
    <w:lvl w:ilvl="6" w:tplc="E8B647A6">
      <w:numFmt w:val="bullet"/>
      <w:lvlText w:val="•"/>
      <w:lvlJc w:val="left"/>
      <w:pPr>
        <w:ind w:left="8974" w:hanging="135"/>
      </w:pPr>
      <w:rPr>
        <w:rFonts w:hint="default"/>
        <w:lang w:val="en-US" w:eastAsia="en-US" w:bidi="ar-SA"/>
      </w:rPr>
    </w:lvl>
    <w:lvl w:ilvl="7" w:tplc="F97EF86E">
      <w:numFmt w:val="bullet"/>
      <w:lvlText w:val="•"/>
      <w:lvlJc w:val="left"/>
      <w:pPr>
        <w:ind w:left="10160" w:hanging="135"/>
      </w:pPr>
      <w:rPr>
        <w:rFonts w:hint="default"/>
        <w:lang w:val="en-US" w:eastAsia="en-US" w:bidi="ar-SA"/>
      </w:rPr>
    </w:lvl>
    <w:lvl w:ilvl="8" w:tplc="261A1AA2">
      <w:numFmt w:val="bullet"/>
      <w:lvlText w:val="•"/>
      <w:lvlJc w:val="left"/>
      <w:pPr>
        <w:ind w:left="11347" w:hanging="135"/>
      </w:pPr>
      <w:rPr>
        <w:rFonts w:hint="default"/>
        <w:lang w:val="en-US" w:eastAsia="en-US" w:bidi="ar-SA"/>
      </w:rPr>
    </w:lvl>
  </w:abstractNum>
  <w:abstractNum w:abstractNumId="19" w15:restartNumberingAfterBreak="0">
    <w:nsid w:val="6B5F6860"/>
    <w:multiLevelType w:val="hybridMultilevel"/>
    <w:tmpl w:val="0C542ED0"/>
    <w:lvl w:ilvl="0" w:tplc="B372C37E">
      <w:start w:val="1"/>
      <w:numFmt w:val="decimal"/>
      <w:lvlText w:val="%1."/>
      <w:lvlJc w:val="left"/>
      <w:pPr>
        <w:ind w:left="720" w:hanging="360"/>
      </w:pPr>
      <w:rPr>
        <w:rFonts w:ascii="Arial MT" w:eastAsia="Arial MT" w:hAnsi="Arial MT" w:cs="Arial MT" w:hint="default"/>
        <w:spacing w:val="0"/>
        <w:w w:val="100"/>
        <w:sz w:val="22"/>
        <w:szCs w:val="22"/>
        <w:lang w:val="en-US" w:eastAsia="en-US" w:bidi="ar-SA"/>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6ED770EC"/>
    <w:multiLevelType w:val="hybridMultilevel"/>
    <w:tmpl w:val="B0DA118A"/>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1" w15:restartNumberingAfterBreak="0">
    <w:nsid w:val="791B433C"/>
    <w:multiLevelType w:val="hybridMultilevel"/>
    <w:tmpl w:val="77CEB362"/>
    <w:lvl w:ilvl="0" w:tplc="34090015">
      <w:start w:val="1"/>
      <w:numFmt w:val="upperLetter"/>
      <w:lvlText w:val="%1."/>
      <w:lvlJc w:val="left"/>
      <w:pPr>
        <w:ind w:left="36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909458663">
    <w:abstractNumId w:val="8"/>
  </w:num>
  <w:num w:numId="2" w16cid:durableId="23331834">
    <w:abstractNumId w:val="6"/>
  </w:num>
  <w:num w:numId="3" w16cid:durableId="1732535742">
    <w:abstractNumId w:val="5"/>
  </w:num>
  <w:num w:numId="4" w16cid:durableId="795878010">
    <w:abstractNumId w:val="4"/>
  </w:num>
  <w:num w:numId="5" w16cid:durableId="1920358355">
    <w:abstractNumId w:val="7"/>
  </w:num>
  <w:num w:numId="6" w16cid:durableId="900600544">
    <w:abstractNumId w:val="3"/>
  </w:num>
  <w:num w:numId="7" w16cid:durableId="1716349994">
    <w:abstractNumId w:val="2"/>
  </w:num>
  <w:num w:numId="8" w16cid:durableId="2140957314">
    <w:abstractNumId w:val="1"/>
  </w:num>
  <w:num w:numId="9" w16cid:durableId="1142771918">
    <w:abstractNumId w:val="0"/>
  </w:num>
  <w:num w:numId="10" w16cid:durableId="2059434568">
    <w:abstractNumId w:val="10"/>
  </w:num>
  <w:num w:numId="11" w16cid:durableId="578639183">
    <w:abstractNumId w:val="9"/>
  </w:num>
  <w:num w:numId="12" w16cid:durableId="556553073">
    <w:abstractNumId w:val="18"/>
  </w:num>
  <w:num w:numId="13" w16cid:durableId="783960667">
    <w:abstractNumId w:val="15"/>
  </w:num>
  <w:num w:numId="14" w16cid:durableId="90050839">
    <w:abstractNumId w:val="14"/>
  </w:num>
  <w:num w:numId="15" w16cid:durableId="1041783308">
    <w:abstractNumId w:val="13"/>
  </w:num>
  <w:num w:numId="16" w16cid:durableId="616567343">
    <w:abstractNumId w:val="12"/>
  </w:num>
  <w:num w:numId="17" w16cid:durableId="318965195">
    <w:abstractNumId w:val="17"/>
  </w:num>
  <w:num w:numId="18" w16cid:durableId="423263428">
    <w:abstractNumId w:val="11"/>
  </w:num>
  <w:num w:numId="19" w16cid:durableId="533691849">
    <w:abstractNumId w:val="19"/>
  </w:num>
  <w:num w:numId="20" w16cid:durableId="1133400141">
    <w:abstractNumId w:val="20"/>
  </w:num>
  <w:num w:numId="21" w16cid:durableId="522675642">
    <w:abstractNumId w:val="16"/>
  </w:num>
  <w:num w:numId="22" w16cid:durableId="171804717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1CED"/>
    <w:rsid w:val="00034616"/>
    <w:rsid w:val="0006063C"/>
    <w:rsid w:val="00064224"/>
    <w:rsid w:val="000D0F8E"/>
    <w:rsid w:val="000F7EC6"/>
    <w:rsid w:val="001253F1"/>
    <w:rsid w:val="0015074B"/>
    <w:rsid w:val="001641FF"/>
    <w:rsid w:val="00187198"/>
    <w:rsid w:val="001D786B"/>
    <w:rsid w:val="001F376F"/>
    <w:rsid w:val="0020343D"/>
    <w:rsid w:val="002068A0"/>
    <w:rsid w:val="00244329"/>
    <w:rsid w:val="00292C95"/>
    <w:rsid w:val="0029639D"/>
    <w:rsid w:val="002D67DB"/>
    <w:rsid w:val="003079A2"/>
    <w:rsid w:val="00316E1F"/>
    <w:rsid w:val="00326F90"/>
    <w:rsid w:val="00343766"/>
    <w:rsid w:val="003B7EEC"/>
    <w:rsid w:val="003E3345"/>
    <w:rsid w:val="004163D2"/>
    <w:rsid w:val="00461757"/>
    <w:rsid w:val="00483711"/>
    <w:rsid w:val="004B2239"/>
    <w:rsid w:val="005224B9"/>
    <w:rsid w:val="00565719"/>
    <w:rsid w:val="006309F9"/>
    <w:rsid w:val="006D3699"/>
    <w:rsid w:val="00706980"/>
    <w:rsid w:val="007116D6"/>
    <w:rsid w:val="00712275"/>
    <w:rsid w:val="00766562"/>
    <w:rsid w:val="00787382"/>
    <w:rsid w:val="007E42BE"/>
    <w:rsid w:val="00846574"/>
    <w:rsid w:val="008610BB"/>
    <w:rsid w:val="00876D87"/>
    <w:rsid w:val="009B3A70"/>
    <w:rsid w:val="00A0619D"/>
    <w:rsid w:val="00A228E7"/>
    <w:rsid w:val="00A409B3"/>
    <w:rsid w:val="00A7492D"/>
    <w:rsid w:val="00AA1D8D"/>
    <w:rsid w:val="00AD3518"/>
    <w:rsid w:val="00B268BB"/>
    <w:rsid w:val="00B47730"/>
    <w:rsid w:val="00B50857"/>
    <w:rsid w:val="00B74185"/>
    <w:rsid w:val="00B840CA"/>
    <w:rsid w:val="00CA61DF"/>
    <w:rsid w:val="00CB0664"/>
    <w:rsid w:val="00CD5DAA"/>
    <w:rsid w:val="00D062C4"/>
    <w:rsid w:val="00D579B4"/>
    <w:rsid w:val="00D941BC"/>
    <w:rsid w:val="00DD4B6B"/>
    <w:rsid w:val="00EC0FCB"/>
    <w:rsid w:val="00EE6078"/>
    <w:rsid w:val="00F20381"/>
    <w:rsid w:val="00F23486"/>
    <w:rsid w:val="00F31BAF"/>
    <w:rsid w:val="00FA0F53"/>
    <w:rsid w:val="00FA329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FB0CD79"/>
  <w14:defaultImageDpi w14:val="300"/>
  <w15:docId w15:val="{95D42383-1B44-4F62-917F-448AEF270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92D"/>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1"/>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rPr>
      <w:hidden/>
    </w:trPr>
    <w:tblStylePr w:type="firstRow">
      <w:pPr>
        <w:spacing w:before="0" w:after="0" w:line="240" w:lineRule="auto"/>
      </w:pPr>
      <w:rPr>
        <w:b/>
        <w:bCs/>
      </w:rPr>
      <w:tblPr/>
      <w:trPr>
        <w:hidden/>
      </w:tr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rPr>
        <w:hidden/>
      </w:tr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C0C0C0" w:themeFill="text1" w:themeFillTint="3F"/>
      </w:tcPr>
    </w:tblStylePr>
    <w:tblStylePr w:type="band1Horz">
      <w:tblPr/>
      <w:trPr>
        <w:hidden/>
      </w:tr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rPr>
      <w:hidden/>
    </w:trPr>
    <w:tblStylePr w:type="firstRow">
      <w:pPr>
        <w:spacing w:before="0" w:after="0" w:line="240" w:lineRule="auto"/>
      </w:pPr>
      <w:rPr>
        <w:b/>
        <w:bCs/>
      </w:rPr>
      <w:tblPr/>
      <w:trPr>
        <w:hidden/>
      </w:tr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rPr>
        <w:hidden/>
      </w:tr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3DFEE" w:themeFill="accent1" w:themeFillTint="3F"/>
      </w:tcPr>
    </w:tblStylePr>
    <w:tblStylePr w:type="band1Horz">
      <w:tblPr/>
      <w:trPr>
        <w:hidden/>
      </w:tr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rPr>
      <w:hidden/>
    </w:trPr>
    <w:tblStylePr w:type="firstRow">
      <w:pPr>
        <w:spacing w:before="0" w:after="0" w:line="240" w:lineRule="auto"/>
      </w:pPr>
      <w:rPr>
        <w:b/>
        <w:bCs/>
      </w:rPr>
      <w:tblPr/>
      <w:trPr>
        <w:hidden/>
      </w:tr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rPr>
        <w:hidden/>
      </w:tr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EFD3D2" w:themeFill="accent2" w:themeFillTint="3F"/>
      </w:tcPr>
    </w:tblStylePr>
    <w:tblStylePr w:type="band1Horz">
      <w:tblPr/>
      <w:trPr>
        <w:hidden/>
      </w:tr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rPr>
      <w:hidden/>
    </w:trPr>
    <w:tblStylePr w:type="firstRow">
      <w:pPr>
        <w:spacing w:before="0" w:after="0" w:line="240" w:lineRule="auto"/>
      </w:pPr>
      <w:rPr>
        <w:b/>
        <w:bCs/>
      </w:rPr>
      <w:tblPr/>
      <w:trPr>
        <w:hidden/>
      </w:tr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rPr>
        <w:hidden/>
      </w:tr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E6EED5" w:themeFill="accent3" w:themeFillTint="3F"/>
      </w:tcPr>
    </w:tblStylePr>
    <w:tblStylePr w:type="band1Horz">
      <w:tblPr/>
      <w:trPr>
        <w:hidden/>
      </w:tr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rPr>
      <w:hidden/>
    </w:trPr>
    <w:tblStylePr w:type="firstRow">
      <w:pPr>
        <w:spacing w:before="0" w:after="0" w:line="240" w:lineRule="auto"/>
      </w:pPr>
      <w:rPr>
        <w:b/>
        <w:bCs/>
      </w:rPr>
      <w:tblPr/>
      <w:trPr>
        <w:hidden/>
      </w:tr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rPr>
        <w:hidden/>
      </w:tr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FD8E8" w:themeFill="accent4" w:themeFillTint="3F"/>
      </w:tcPr>
    </w:tblStylePr>
    <w:tblStylePr w:type="band1Horz">
      <w:tblPr/>
      <w:trPr>
        <w:hidden/>
      </w:tr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rPr>
      <w:hidden/>
    </w:trPr>
    <w:tblStylePr w:type="firstRow">
      <w:pPr>
        <w:spacing w:before="0" w:after="0" w:line="240" w:lineRule="auto"/>
      </w:pPr>
      <w:rPr>
        <w:b/>
        <w:bCs/>
      </w:rPr>
      <w:tblPr/>
      <w:trPr>
        <w:hidden/>
      </w:tr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rPr>
        <w:hidden/>
      </w:tr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2EAF1" w:themeFill="accent5" w:themeFillTint="3F"/>
      </w:tcPr>
    </w:tblStylePr>
    <w:tblStylePr w:type="band1Horz">
      <w:tblPr/>
      <w:trPr>
        <w:hidden/>
      </w:tr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rPr>
      <w:hidden/>
    </w:trPr>
    <w:tblStylePr w:type="firstRow">
      <w:pPr>
        <w:spacing w:before="0" w:after="0" w:line="240" w:lineRule="auto"/>
      </w:pPr>
      <w:rPr>
        <w:b/>
        <w:bCs/>
      </w:rPr>
      <w:tblPr/>
      <w:trPr>
        <w:hidden/>
      </w:tr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rPr>
        <w:hidden/>
      </w:tr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FDE4D0" w:themeFill="accent6" w:themeFillTint="3F"/>
      </w:tcPr>
    </w:tblStylePr>
    <w:tblStylePr w:type="band1Horz">
      <w:tblPr/>
      <w:trPr>
        <w:hidden/>
      </w:tr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rPr>
      <w:hidden/>
    </w:trPr>
    <w:tblStylePr w:type="firstRow">
      <w:pPr>
        <w:spacing w:before="0" w:after="0" w:line="240" w:lineRule="auto"/>
      </w:pPr>
      <w:rPr>
        <w:b/>
        <w:bCs/>
        <w:color w:val="FFFFFF" w:themeColor="background1"/>
      </w:rPr>
      <w:tblPr/>
      <w:trPr>
        <w:hidden/>
      </w:trPr>
      <w:tcPr>
        <w:shd w:val="clear" w:color="auto" w:fill="000000" w:themeFill="text1"/>
      </w:tcPr>
    </w:tblStylePr>
    <w:tblStylePr w:type="lastRow">
      <w:pPr>
        <w:spacing w:before="0" w:after="0" w:line="240" w:lineRule="auto"/>
      </w:pPr>
      <w:rPr>
        <w:b/>
        <w:bCs/>
      </w:rPr>
      <w:tblPr/>
      <w:trPr>
        <w:hidden/>
      </w:tr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rPr>
      <w:hidden/>
    </w:trPr>
    <w:tblStylePr w:type="firstRow">
      <w:pPr>
        <w:spacing w:before="0" w:after="0" w:line="240" w:lineRule="auto"/>
      </w:pPr>
      <w:rPr>
        <w:b/>
        <w:bCs/>
        <w:color w:val="FFFFFF" w:themeColor="background1"/>
      </w:rPr>
      <w:tblPr/>
      <w:trPr>
        <w:hidden/>
      </w:trPr>
      <w:tcPr>
        <w:shd w:val="clear" w:color="auto" w:fill="4F81BD" w:themeFill="accent1"/>
      </w:tcPr>
    </w:tblStylePr>
    <w:tblStylePr w:type="lastRow">
      <w:pPr>
        <w:spacing w:before="0" w:after="0" w:line="240" w:lineRule="auto"/>
      </w:pPr>
      <w:rPr>
        <w:b/>
        <w:bCs/>
      </w:rPr>
      <w:tblPr/>
      <w:trPr>
        <w:hidden/>
      </w:tr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rPr>
      <w:hidden/>
    </w:trPr>
    <w:tblStylePr w:type="firstRow">
      <w:pPr>
        <w:spacing w:before="0" w:after="0" w:line="240" w:lineRule="auto"/>
      </w:pPr>
      <w:rPr>
        <w:b/>
        <w:bCs/>
        <w:color w:val="FFFFFF" w:themeColor="background1"/>
      </w:rPr>
      <w:tblPr/>
      <w:trPr>
        <w:hidden/>
      </w:trPr>
      <w:tcPr>
        <w:shd w:val="clear" w:color="auto" w:fill="C0504D" w:themeFill="accent2"/>
      </w:tcPr>
    </w:tblStylePr>
    <w:tblStylePr w:type="lastRow">
      <w:pPr>
        <w:spacing w:before="0" w:after="0" w:line="240" w:lineRule="auto"/>
      </w:pPr>
      <w:rPr>
        <w:b/>
        <w:bCs/>
      </w:rPr>
      <w:tblPr/>
      <w:trPr>
        <w:hidden/>
      </w:tr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rPr>
      <w:hidden/>
    </w:trPr>
    <w:tblStylePr w:type="firstRow">
      <w:pPr>
        <w:spacing w:before="0" w:after="0" w:line="240" w:lineRule="auto"/>
      </w:pPr>
      <w:rPr>
        <w:b/>
        <w:bCs/>
        <w:color w:val="FFFFFF" w:themeColor="background1"/>
      </w:rPr>
      <w:tblPr/>
      <w:trPr>
        <w:hidden/>
      </w:trPr>
      <w:tcPr>
        <w:shd w:val="clear" w:color="auto" w:fill="9BBB59" w:themeFill="accent3"/>
      </w:tcPr>
    </w:tblStylePr>
    <w:tblStylePr w:type="lastRow">
      <w:pPr>
        <w:spacing w:before="0" w:after="0" w:line="240" w:lineRule="auto"/>
      </w:pPr>
      <w:rPr>
        <w:b/>
        <w:bCs/>
      </w:rPr>
      <w:tblPr/>
      <w:trPr>
        <w:hidden/>
      </w:tr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rPr>
      <w:hidden/>
    </w:trPr>
    <w:tblStylePr w:type="firstRow">
      <w:pPr>
        <w:spacing w:before="0" w:after="0" w:line="240" w:lineRule="auto"/>
      </w:pPr>
      <w:rPr>
        <w:b/>
        <w:bCs/>
        <w:color w:val="FFFFFF" w:themeColor="background1"/>
      </w:rPr>
      <w:tblPr/>
      <w:trPr>
        <w:hidden/>
      </w:trPr>
      <w:tcPr>
        <w:shd w:val="clear" w:color="auto" w:fill="8064A2" w:themeFill="accent4"/>
      </w:tcPr>
    </w:tblStylePr>
    <w:tblStylePr w:type="lastRow">
      <w:pPr>
        <w:spacing w:before="0" w:after="0" w:line="240" w:lineRule="auto"/>
      </w:pPr>
      <w:rPr>
        <w:b/>
        <w:bCs/>
      </w:rPr>
      <w:tblPr/>
      <w:trPr>
        <w:hidden/>
      </w:tr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rPr>
      <w:hidden/>
    </w:trPr>
    <w:tblStylePr w:type="firstRow">
      <w:pPr>
        <w:spacing w:before="0" w:after="0" w:line="240" w:lineRule="auto"/>
      </w:pPr>
      <w:rPr>
        <w:b/>
        <w:bCs/>
        <w:color w:val="FFFFFF" w:themeColor="background1"/>
      </w:rPr>
      <w:tblPr/>
      <w:trPr>
        <w:hidden/>
      </w:trPr>
      <w:tcPr>
        <w:shd w:val="clear" w:color="auto" w:fill="4BACC6" w:themeFill="accent5"/>
      </w:tcPr>
    </w:tblStylePr>
    <w:tblStylePr w:type="lastRow">
      <w:pPr>
        <w:spacing w:before="0" w:after="0" w:line="240" w:lineRule="auto"/>
      </w:pPr>
      <w:rPr>
        <w:b/>
        <w:bCs/>
      </w:rPr>
      <w:tblPr/>
      <w:trPr>
        <w:hidden/>
      </w:tr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rPr>
      <w:hidden/>
    </w:trPr>
    <w:tblStylePr w:type="firstRow">
      <w:pPr>
        <w:spacing w:before="0" w:after="0" w:line="240" w:lineRule="auto"/>
      </w:pPr>
      <w:rPr>
        <w:b/>
        <w:bCs/>
        <w:color w:val="FFFFFF" w:themeColor="background1"/>
      </w:rPr>
      <w:tblPr/>
      <w:trPr>
        <w:hidden/>
      </w:trPr>
      <w:tcPr>
        <w:shd w:val="clear" w:color="auto" w:fill="F79646" w:themeFill="accent6"/>
      </w:tcPr>
    </w:tblStylePr>
    <w:tblStylePr w:type="lastRow">
      <w:pPr>
        <w:spacing w:before="0" w:after="0" w:line="240" w:lineRule="auto"/>
      </w:pPr>
      <w:rPr>
        <w:b/>
        <w:bCs/>
      </w:rPr>
      <w:tblPr/>
      <w:trPr>
        <w:hidden/>
      </w:tr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rPr>
      <w:hidden/>
    </w:trPr>
    <w:tblStylePr w:type="firstRow">
      <w:pPr>
        <w:spacing w:before="0" w:after="0" w:line="240" w:lineRule="auto"/>
      </w:pPr>
      <w:rPr>
        <w:b/>
        <w:bCs/>
        <w:color w:val="FFFFFF" w:themeColor="background1"/>
      </w:rPr>
      <w:tblPr/>
      <w:trPr>
        <w:hidden/>
      </w:tr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rPr>
        <w:hidden/>
      </w:tr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rPr>
        <w:hidden/>
      </w:trPr>
      <w:tcPr>
        <w:shd w:val="clear" w:color="auto" w:fill="C0C0C0" w:themeFill="text1" w:themeFillTint="3F"/>
      </w:tcPr>
    </w:tblStylePr>
    <w:tblStylePr w:type="band1Horz">
      <w:tblPr/>
      <w:trPr>
        <w:hidden/>
      </w:trPr>
      <w:tcPr>
        <w:tcBorders>
          <w:insideH w:val="nil"/>
          <w:insideV w:val="nil"/>
        </w:tcBorders>
        <w:shd w:val="clear" w:color="auto" w:fill="C0C0C0" w:themeFill="text1" w:themeFillTint="3F"/>
      </w:tcPr>
    </w:tblStylePr>
    <w:tblStylePr w:type="band2Horz">
      <w:tblPr/>
      <w:trPr>
        <w:hidden/>
      </w:tr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rPr>
      <w:hidden/>
    </w:trPr>
    <w:tblStylePr w:type="firstRow">
      <w:pPr>
        <w:spacing w:before="0" w:after="0" w:line="240" w:lineRule="auto"/>
      </w:pPr>
      <w:rPr>
        <w:b/>
        <w:bCs/>
        <w:color w:val="FFFFFF" w:themeColor="background1"/>
      </w:rPr>
      <w:tblPr/>
      <w:trPr>
        <w:hidden/>
      </w:tr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rPr>
        <w:hidden/>
      </w:tr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3DFEE" w:themeFill="accent1" w:themeFillTint="3F"/>
      </w:tcPr>
    </w:tblStylePr>
    <w:tblStylePr w:type="band1Horz">
      <w:tblPr/>
      <w:trPr>
        <w:hidden/>
      </w:trPr>
      <w:tcPr>
        <w:tcBorders>
          <w:insideH w:val="nil"/>
          <w:insideV w:val="nil"/>
        </w:tcBorders>
        <w:shd w:val="clear" w:color="auto" w:fill="D3DFEE" w:themeFill="accent1" w:themeFillTint="3F"/>
      </w:tcPr>
    </w:tblStylePr>
    <w:tblStylePr w:type="band2Horz">
      <w:tblPr/>
      <w:trPr>
        <w:hidden/>
      </w:tr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rPr>
      <w:hidden/>
    </w:trPr>
    <w:tblStylePr w:type="firstRow">
      <w:pPr>
        <w:spacing w:before="0" w:after="0" w:line="240" w:lineRule="auto"/>
      </w:pPr>
      <w:rPr>
        <w:b/>
        <w:bCs/>
        <w:color w:val="FFFFFF" w:themeColor="background1"/>
      </w:rPr>
      <w:tblPr/>
      <w:trPr>
        <w:hidden/>
      </w:tr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rPr>
        <w:hidden/>
      </w:tr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rPr>
        <w:hidden/>
      </w:trPr>
      <w:tcPr>
        <w:shd w:val="clear" w:color="auto" w:fill="EFD3D2" w:themeFill="accent2" w:themeFillTint="3F"/>
      </w:tcPr>
    </w:tblStylePr>
    <w:tblStylePr w:type="band1Horz">
      <w:tblPr/>
      <w:trPr>
        <w:hidden/>
      </w:trPr>
      <w:tcPr>
        <w:tcBorders>
          <w:insideH w:val="nil"/>
          <w:insideV w:val="nil"/>
        </w:tcBorders>
        <w:shd w:val="clear" w:color="auto" w:fill="EFD3D2" w:themeFill="accent2" w:themeFillTint="3F"/>
      </w:tcPr>
    </w:tblStylePr>
    <w:tblStylePr w:type="band2Horz">
      <w:tblPr/>
      <w:trPr>
        <w:hidden/>
      </w:tr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rPr>
      <w:hidden/>
    </w:trPr>
    <w:tblStylePr w:type="firstRow">
      <w:pPr>
        <w:spacing w:before="0" w:after="0" w:line="240" w:lineRule="auto"/>
      </w:pPr>
      <w:rPr>
        <w:b/>
        <w:bCs/>
        <w:color w:val="FFFFFF" w:themeColor="background1"/>
      </w:rPr>
      <w:tblPr/>
      <w:trPr>
        <w:hidden/>
      </w:tr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rPr>
        <w:hidden/>
      </w:tr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rPr>
        <w:hidden/>
      </w:trPr>
      <w:tcPr>
        <w:shd w:val="clear" w:color="auto" w:fill="E6EED5" w:themeFill="accent3" w:themeFillTint="3F"/>
      </w:tcPr>
    </w:tblStylePr>
    <w:tblStylePr w:type="band1Horz">
      <w:tblPr/>
      <w:trPr>
        <w:hidden/>
      </w:trPr>
      <w:tcPr>
        <w:tcBorders>
          <w:insideH w:val="nil"/>
          <w:insideV w:val="nil"/>
        </w:tcBorders>
        <w:shd w:val="clear" w:color="auto" w:fill="E6EED5" w:themeFill="accent3" w:themeFillTint="3F"/>
      </w:tcPr>
    </w:tblStylePr>
    <w:tblStylePr w:type="band2Horz">
      <w:tblPr/>
      <w:trPr>
        <w:hidden/>
      </w:tr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rPr>
      <w:hidden/>
    </w:trPr>
    <w:tblStylePr w:type="firstRow">
      <w:pPr>
        <w:spacing w:before="0" w:after="0" w:line="240" w:lineRule="auto"/>
      </w:pPr>
      <w:rPr>
        <w:b/>
        <w:bCs/>
        <w:color w:val="FFFFFF" w:themeColor="background1"/>
      </w:rPr>
      <w:tblPr/>
      <w:trPr>
        <w:hidden/>
      </w:tr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rPr>
        <w:hidden/>
      </w:tr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FD8E8" w:themeFill="accent4" w:themeFillTint="3F"/>
      </w:tcPr>
    </w:tblStylePr>
    <w:tblStylePr w:type="band1Horz">
      <w:tblPr/>
      <w:trPr>
        <w:hidden/>
      </w:trPr>
      <w:tcPr>
        <w:tcBorders>
          <w:insideH w:val="nil"/>
          <w:insideV w:val="nil"/>
        </w:tcBorders>
        <w:shd w:val="clear" w:color="auto" w:fill="DFD8E8" w:themeFill="accent4" w:themeFillTint="3F"/>
      </w:tcPr>
    </w:tblStylePr>
    <w:tblStylePr w:type="band2Horz">
      <w:tblPr/>
      <w:trPr>
        <w:hidden/>
      </w:tr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rPr>
      <w:hidden/>
    </w:trPr>
    <w:tblStylePr w:type="firstRow">
      <w:pPr>
        <w:spacing w:before="0" w:after="0" w:line="240" w:lineRule="auto"/>
      </w:pPr>
      <w:rPr>
        <w:b/>
        <w:bCs/>
        <w:color w:val="FFFFFF" w:themeColor="background1"/>
      </w:rPr>
      <w:tblPr/>
      <w:trPr>
        <w:hidden/>
      </w:tr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rPr>
        <w:hidden/>
      </w:tr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2EAF1" w:themeFill="accent5" w:themeFillTint="3F"/>
      </w:tcPr>
    </w:tblStylePr>
    <w:tblStylePr w:type="band1Horz">
      <w:tblPr/>
      <w:trPr>
        <w:hidden/>
      </w:trPr>
      <w:tcPr>
        <w:tcBorders>
          <w:insideH w:val="nil"/>
          <w:insideV w:val="nil"/>
        </w:tcBorders>
        <w:shd w:val="clear" w:color="auto" w:fill="D2EAF1" w:themeFill="accent5" w:themeFillTint="3F"/>
      </w:tcPr>
    </w:tblStylePr>
    <w:tblStylePr w:type="band2Horz">
      <w:tblPr/>
      <w:trPr>
        <w:hidden/>
      </w:tr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rPr>
      <w:hidden/>
    </w:trPr>
    <w:tblStylePr w:type="firstRow">
      <w:pPr>
        <w:spacing w:before="0" w:after="0" w:line="240" w:lineRule="auto"/>
      </w:pPr>
      <w:rPr>
        <w:b/>
        <w:bCs/>
        <w:color w:val="FFFFFF" w:themeColor="background1"/>
      </w:rPr>
      <w:tblPr/>
      <w:trPr>
        <w:hidden/>
      </w:tr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rPr>
        <w:hidden/>
      </w:tr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rPr>
        <w:hidden/>
      </w:trPr>
      <w:tcPr>
        <w:shd w:val="clear" w:color="auto" w:fill="FDE4D0" w:themeFill="accent6" w:themeFillTint="3F"/>
      </w:tcPr>
    </w:tblStylePr>
    <w:tblStylePr w:type="band1Horz">
      <w:tblPr/>
      <w:trPr>
        <w:hidden/>
      </w:trPr>
      <w:tcPr>
        <w:tcBorders>
          <w:insideH w:val="nil"/>
          <w:insideV w:val="nil"/>
        </w:tcBorders>
        <w:shd w:val="clear" w:color="auto" w:fill="FDE4D0" w:themeFill="accent6" w:themeFillTint="3F"/>
      </w:tcPr>
    </w:tblStylePr>
    <w:tblStylePr w:type="band2Horz">
      <w:tblPr/>
      <w:trPr>
        <w:hidden/>
      </w:tr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rPr>
        <w:hidden/>
      </w:trPr>
      <w:tcPr>
        <w:tcBorders>
          <w:left w:val="nil"/>
          <w:right w:val="nil"/>
          <w:insideH w:val="nil"/>
          <w:insideV w:val="nil"/>
        </w:tcBorders>
        <w:shd w:val="clear" w:color="auto" w:fill="000000" w:themeFill="text1"/>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rPr>
        <w:hidden/>
      </w:trPr>
      <w:tcPr>
        <w:tcBorders>
          <w:left w:val="nil"/>
          <w:right w:val="nil"/>
          <w:insideH w:val="nil"/>
          <w:insideV w:val="nil"/>
        </w:tcBorders>
        <w:shd w:val="clear" w:color="auto" w:fill="4F81BD" w:themeFill="accent1"/>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rPr>
        <w:hidden/>
      </w:trPr>
      <w:tcPr>
        <w:tcBorders>
          <w:left w:val="nil"/>
          <w:right w:val="nil"/>
          <w:insideH w:val="nil"/>
          <w:insideV w:val="nil"/>
        </w:tcBorders>
        <w:shd w:val="clear" w:color="auto" w:fill="C0504D" w:themeFill="accent2"/>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rPr>
        <w:hidden/>
      </w:trPr>
      <w:tcPr>
        <w:tcBorders>
          <w:left w:val="nil"/>
          <w:right w:val="nil"/>
          <w:insideH w:val="nil"/>
          <w:insideV w:val="nil"/>
        </w:tcBorders>
        <w:shd w:val="clear" w:color="auto" w:fill="9BBB59" w:themeFill="accent3"/>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rPr>
        <w:hidden/>
      </w:trPr>
      <w:tcPr>
        <w:tcBorders>
          <w:left w:val="nil"/>
          <w:right w:val="nil"/>
          <w:insideH w:val="nil"/>
          <w:insideV w:val="nil"/>
        </w:tcBorders>
        <w:shd w:val="clear" w:color="auto" w:fill="8064A2" w:themeFill="accent4"/>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rPr>
        <w:hidden/>
      </w:trPr>
      <w:tcPr>
        <w:tcBorders>
          <w:left w:val="nil"/>
          <w:right w:val="nil"/>
          <w:insideH w:val="nil"/>
          <w:insideV w:val="nil"/>
        </w:tcBorders>
        <w:shd w:val="clear" w:color="auto" w:fill="4BACC6" w:themeFill="accent5"/>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rPr>
        <w:hidden/>
      </w:trPr>
      <w:tcPr>
        <w:tcBorders>
          <w:left w:val="nil"/>
          <w:right w:val="nil"/>
          <w:insideH w:val="nil"/>
          <w:insideV w:val="nil"/>
        </w:tcBorders>
        <w:shd w:val="clear" w:color="auto" w:fill="F79646" w:themeFill="accent6"/>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rPr>
      <w:hidden/>
    </w:trPr>
    <w:tblStylePr w:type="firstRow">
      <w:rPr>
        <w:rFonts w:asciiTheme="majorHAnsi" w:eastAsiaTheme="majorEastAsia" w:hAnsiTheme="majorHAnsi" w:cstheme="majorBidi"/>
      </w:rPr>
      <w:tblPr/>
      <w:trPr>
        <w:hidden/>
      </w:trPr>
      <w:tcPr>
        <w:tcBorders>
          <w:top w:val="nil"/>
          <w:bottom w:val="single" w:sz="8" w:space="0" w:color="000000" w:themeColor="text1"/>
        </w:tcBorders>
      </w:tcPr>
    </w:tblStylePr>
    <w:tblStylePr w:type="lastRow">
      <w:rPr>
        <w:b/>
        <w:bCs/>
        <w:color w:val="1F497D" w:themeColor="text2"/>
      </w:rPr>
      <w:tblPr/>
      <w:trPr>
        <w:hidden/>
      </w:trPr>
      <w:tcPr>
        <w:tcBorders>
          <w:top w:val="single" w:sz="8" w:space="0" w:color="000000" w:themeColor="text1"/>
          <w:bottom w:val="single" w:sz="8" w:space="0" w:color="000000" w:themeColor="text1"/>
        </w:tcBorders>
      </w:tcPr>
    </w:tblStylePr>
    <w:tblStylePr w:type="firstCol">
      <w:rPr>
        <w:b/>
        <w:bCs/>
      </w:rPr>
    </w:tblStylePr>
    <w:tblStylePr w:type="lastCol">
      <w:rPr>
        <w:b/>
        <w:bCs/>
      </w:rPr>
      <w:tblPr/>
      <w:trPr>
        <w:hidden/>
      </w:trPr>
      <w:tcPr>
        <w:tcBorders>
          <w:top w:val="single" w:sz="8" w:space="0" w:color="000000" w:themeColor="text1"/>
          <w:bottom w:val="single" w:sz="8" w:space="0" w:color="000000" w:themeColor="text1"/>
        </w:tcBorders>
      </w:tcPr>
    </w:tblStylePr>
    <w:tblStylePr w:type="band1Vert">
      <w:tblPr/>
      <w:trPr>
        <w:hidden/>
      </w:trPr>
      <w:tcPr>
        <w:shd w:val="clear" w:color="auto" w:fill="C0C0C0" w:themeFill="text1" w:themeFillTint="3F"/>
      </w:tcPr>
    </w:tblStylePr>
    <w:tblStylePr w:type="band1Horz">
      <w:tblPr/>
      <w:trPr>
        <w:hidden/>
      </w:tr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rPr>
      <w:hidden/>
    </w:trPr>
    <w:tblStylePr w:type="firstRow">
      <w:rPr>
        <w:rFonts w:asciiTheme="majorHAnsi" w:eastAsiaTheme="majorEastAsia" w:hAnsiTheme="majorHAnsi" w:cstheme="majorBidi"/>
      </w:rPr>
      <w:tblPr/>
      <w:trPr>
        <w:hidden/>
      </w:trPr>
      <w:tcPr>
        <w:tcBorders>
          <w:top w:val="nil"/>
          <w:bottom w:val="single" w:sz="8" w:space="0" w:color="4F81BD" w:themeColor="accent1"/>
        </w:tcBorders>
      </w:tcPr>
    </w:tblStylePr>
    <w:tblStylePr w:type="lastRow">
      <w:rPr>
        <w:b/>
        <w:bCs/>
        <w:color w:val="1F497D" w:themeColor="text2"/>
      </w:rPr>
      <w:tblPr/>
      <w:trPr>
        <w:hidden/>
      </w:tr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rPr>
        <w:hidden/>
      </w:trPr>
      <w:tcPr>
        <w:tcBorders>
          <w:top w:val="single" w:sz="8" w:space="0" w:color="4F81BD" w:themeColor="accent1"/>
          <w:bottom w:val="single" w:sz="8" w:space="0" w:color="4F81BD" w:themeColor="accent1"/>
        </w:tcBorders>
      </w:tcPr>
    </w:tblStylePr>
    <w:tblStylePr w:type="band1Vert">
      <w:tblPr/>
      <w:trPr>
        <w:hidden/>
      </w:trPr>
      <w:tcPr>
        <w:shd w:val="clear" w:color="auto" w:fill="D3DFEE" w:themeFill="accent1" w:themeFillTint="3F"/>
      </w:tcPr>
    </w:tblStylePr>
    <w:tblStylePr w:type="band1Horz">
      <w:tblPr/>
      <w:trPr>
        <w:hidden/>
      </w:tr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rPr>
      <w:hidden/>
    </w:trPr>
    <w:tblStylePr w:type="firstRow">
      <w:rPr>
        <w:rFonts w:asciiTheme="majorHAnsi" w:eastAsiaTheme="majorEastAsia" w:hAnsiTheme="majorHAnsi" w:cstheme="majorBidi"/>
      </w:rPr>
      <w:tblPr/>
      <w:trPr>
        <w:hidden/>
      </w:trPr>
      <w:tcPr>
        <w:tcBorders>
          <w:top w:val="nil"/>
          <w:bottom w:val="single" w:sz="8" w:space="0" w:color="C0504D" w:themeColor="accent2"/>
        </w:tcBorders>
      </w:tcPr>
    </w:tblStylePr>
    <w:tblStylePr w:type="lastRow">
      <w:rPr>
        <w:b/>
        <w:bCs/>
        <w:color w:val="1F497D" w:themeColor="text2"/>
      </w:rPr>
      <w:tblPr/>
      <w:trPr>
        <w:hidden/>
      </w:tr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rPr>
        <w:hidden/>
      </w:trPr>
      <w:tcPr>
        <w:tcBorders>
          <w:top w:val="single" w:sz="8" w:space="0" w:color="C0504D" w:themeColor="accent2"/>
          <w:bottom w:val="single" w:sz="8" w:space="0" w:color="C0504D" w:themeColor="accent2"/>
        </w:tcBorders>
      </w:tcPr>
    </w:tblStylePr>
    <w:tblStylePr w:type="band1Vert">
      <w:tblPr/>
      <w:trPr>
        <w:hidden/>
      </w:trPr>
      <w:tcPr>
        <w:shd w:val="clear" w:color="auto" w:fill="EFD3D2" w:themeFill="accent2" w:themeFillTint="3F"/>
      </w:tcPr>
    </w:tblStylePr>
    <w:tblStylePr w:type="band1Horz">
      <w:tblPr/>
      <w:trPr>
        <w:hidden/>
      </w:tr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rPr>
      <w:hidden/>
    </w:trPr>
    <w:tblStylePr w:type="firstRow">
      <w:rPr>
        <w:rFonts w:asciiTheme="majorHAnsi" w:eastAsiaTheme="majorEastAsia" w:hAnsiTheme="majorHAnsi" w:cstheme="majorBidi"/>
      </w:rPr>
      <w:tblPr/>
      <w:trPr>
        <w:hidden/>
      </w:trPr>
      <w:tcPr>
        <w:tcBorders>
          <w:top w:val="nil"/>
          <w:bottom w:val="single" w:sz="8" w:space="0" w:color="9BBB59" w:themeColor="accent3"/>
        </w:tcBorders>
      </w:tcPr>
    </w:tblStylePr>
    <w:tblStylePr w:type="lastRow">
      <w:rPr>
        <w:b/>
        <w:bCs/>
        <w:color w:val="1F497D" w:themeColor="text2"/>
      </w:rPr>
      <w:tblPr/>
      <w:trPr>
        <w:hidden/>
      </w:tr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rPr>
        <w:hidden/>
      </w:trPr>
      <w:tcPr>
        <w:tcBorders>
          <w:top w:val="single" w:sz="8" w:space="0" w:color="9BBB59" w:themeColor="accent3"/>
          <w:bottom w:val="single" w:sz="8" w:space="0" w:color="9BBB59" w:themeColor="accent3"/>
        </w:tcBorders>
      </w:tcPr>
    </w:tblStylePr>
    <w:tblStylePr w:type="band1Vert">
      <w:tblPr/>
      <w:trPr>
        <w:hidden/>
      </w:trPr>
      <w:tcPr>
        <w:shd w:val="clear" w:color="auto" w:fill="E6EED5" w:themeFill="accent3" w:themeFillTint="3F"/>
      </w:tcPr>
    </w:tblStylePr>
    <w:tblStylePr w:type="band1Horz">
      <w:tblPr/>
      <w:trPr>
        <w:hidden/>
      </w:tr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rPr>
      <w:hidden/>
    </w:trPr>
    <w:tblStylePr w:type="firstRow">
      <w:rPr>
        <w:rFonts w:asciiTheme="majorHAnsi" w:eastAsiaTheme="majorEastAsia" w:hAnsiTheme="majorHAnsi" w:cstheme="majorBidi"/>
      </w:rPr>
      <w:tblPr/>
      <w:trPr>
        <w:hidden/>
      </w:trPr>
      <w:tcPr>
        <w:tcBorders>
          <w:top w:val="nil"/>
          <w:bottom w:val="single" w:sz="8" w:space="0" w:color="8064A2" w:themeColor="accent4"/>
        </w:tcBorders>
      </w:tcPr>
    </w:tblStylePr>
    <w:tblStylePr w:type="lastRow">
      <w:rPr>
        <w:b/>
        <w:bCs/>
        <w:color w:val="1F497D" w:themeColor="text2"/>
      </w:rPr>
      <w:tblPr/>
      <w:trPr>
        <w:hidden/>
      </w:tr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rPr>
        <w:hidden/>
      </w:trPr>
      <w:tcPr>
        <w:tcBorders>
          <w:top w:val="single" w:sz="8" w:space="0" w:color="8064A2" w:themeColor="accent4"/>
          <w:bottom w:val="single" w:sz="8" w:space="0" w:color="8064A2" w:themeColor="accent4"/>
        </w:tcBorders>
      </w:tcPr>
    </w:tblStylePr>
    <w:tblStylePr w:type="band1Vert">
      <w:tblPr/>
      <w:trPr>
        <w:hidden/>
      </w:trPr>
      <w:tcPr>
        <w:shd w:val="clear" w:color="auto" w:fill="DFD8E8" w:themeFill="accent4" w:themeFillTint="3F"/>
      </w:tcPr>
    </w:tblStylePr>
    <w:tblStylePr w:type="band1Horz">
      <w:tblPr/>
      <w:trPr>
        <w:hidden/>
      </w:tr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rPr>
      <w:hidden/>
    </w:trPr>
    <w:tblStylePr w:type="firstRow">
      <w:rPr>
        <w:rFonts w:asciiTheme="majorHAnsi" w:eastAsiaTheme="majorEastAsia" w:hAnsiTheme="majorHAnsi" w:cstheme="majorBidi"/>
      </w:rPr>
      <w:tblPr/>
      <w:trPr>
        <w:hidden/>
      </w:trPr>
      <w:tcPr>
        <w:tcBorders>
          <w:top w:val="nil"/>
          <w:bottom w:val="single" w:sz="8" w:space="0" w:color="4BACC6" w:themeColor="accent5"/>
        </w:tcBorders>
      </w:tcPr>
    </w:tblStylePr>
    <w:tblStylePr w:type="lastRow">
      <w:rPr>
        <w:b/>
        <w:bCs/>
        <w:color w:val="1F497D" w:themeColor="text2"/>
      </w:rPr>
      <w:tblPr/>
      <w:trPr>
        <w:hidden/>
      </w:tr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rPr>
        <w:hidden/>
      </w:trPr>
      <w:tcPr>
        <w:tcBorders>
          <w:top w:val="single" w:sz="8" w:space="0" w:color="4BACC6" w:themeColor="accent5"/>
          <w:bottom w:val="single" w:sz="8" w:space="0" w:color="4BACC6" w:themeColor="accent5"/>
        </w:tcBorders>
      </w:tcPr>
    </w:tblStylePr>
    <w:tblStylePr w:type="band1Vert">
      <w:tblPr/>
      <w:trPr>
        <w:hidden/>
      </w:trPr>
      <w:tcPr>
        <w:shd w:val="clear" w:color="auto" w:fill="D2EAF1" w:themeFill="accent5" w:themeFillTint="3F"/>
      </w:tcPr>
    </w:tblStylePr>
    <w:tblStylePr w:type="band1Horz">
      <w:tblPr/>
      <w:trPr>
        <w:hidden/>
      </w:tr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rPr>
      <w:hidden/>
    </w:trPr>
    <w:tblStylePr w:type="firstRow">
      <w:rPr>
        <w:rFonts w:asciiTheme="majorHAnsi" w:eastAsiaTheme="majorEastAsia" w:hAnsiTheme="majorHAnsi" w:cstheme="majorBidi"/>
      </w:rPr>
      <w:tblPr/>
      <w:trPr>
        <w:hidden/>
      </w:trPr>
      <w:tcPr>
        <w:tcBorders>
          <w:top w:val="nil"/>
          <w:bottom w:val="single" w:sz="8" w:space="0" w:color="F79646" w:themeColor="accent6"/>
        </w:tcBorders>
      </w:tcPr>
    </w:tblStylePr>
    <w:tblStylePr w:type="lastRow">
      <w:rPr>
        <w:b/>
        <w:bCs/>
        <w:color w:val="1F497D" w:themeColor="text2"/>
      </w:rPr>
      <w:tblPr/>
      <w:trPr>
        <w:hidden/>
      </w:tr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rPr>
        <w:hidden/>
      </w:trPr>
      <w:tcPr>
        <w:tcBorders>
          <w:top w:val="single" w:sz="8" w:space="0" w:color="F79646" w:themeColor="accent6"/>
          <w:bottom w:val="single" w:sz="8" w:space="0" w:color="F79646" w:themeColor="accent6"/>
        </w:tcBorders>
      </w:tcPr>
    </w:tblStylePr>
    <w:tblStylePr w:type="band1Vert">
      <w:tblPr/>
      <w:trPr>
        <w:hidden/>
      </w:trPr>
      <w:tcPr>
        <w:shd w:val="clear" w:color="auto" w:fill="FDE4D0" w:themeFill="accent6" w:themeFillTint="3F"/>
      </w:tcPr>
    </w:tblStylePr>
    <w:tblStylePr w:type="band1Horz">
      <w:tblPr/>
      <w:trPr>
        <w:hidden/>
      </w:tr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rPr>
      <w:hidden/>
    </w:trPr>
    <w:tblStylePr w:type="firstRow">
      <w:rPr>
        <w:sz w:val="24"/>
        <w:szCs w:val="24"/>
      </w:rPr>
      <w:tblPr/>
      <w:trPr>
        <w:hidden/>
      </w:tr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rPr>
        <w:hidden/>
      </w:tr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rPr>
        <w:hidden/>
      </w:tr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C0C0C0" w:themeFill="text1" w:themeFillTint="3F"/>
      </w:tcPr>
    </w:tblStylePr>
    <w:tblStylePr w:type="band1Horz">
      <w:tblPr/>
      <w:trPr>
        <w:hidden/>
      </w:trPr>
      <w:tcPr>
        <w:tcBorders>
          <w:top w:val="nil"/>
          <w:bottom w:val="nil"/>
          <w:insideH w:val="nil"/>
          <w:insideV w:val="nil"/>
        </w:tcBorders>
        <w:shd w:val="clear" w:color="auto" w:fill="C0C0C0" w:themeFill="text1"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rPr>
      <w:hidden/>
    </w:trPr>
    <w:tblStylePr w:type="firstRow">
      <w:rPr>
        <w:sz w:val="24"/>
        <w:szCs w:val="24"/>
      </w:rPr>
      <w:tblPr/>
      <w:trPr>
        <w:hidden/>
      </w:tr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rPr>
        <w:hidden/>
      </w:tr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rPr>
        <w:hidden/>
      </w:tr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3DFEE" w:themeFill="accent1" w:themeFillTint="3F"/>
      </w:tcPr>
    </w:tblStylePr>
    <w:tblStylePr w:type="band1Horz">
      <w:tblPr/>
      <w:trPr>
        <w:hidden/>
      </w:trPr>
      <w:tcPr>
        <w:tcBorders>
          <w:top w:val="nil"/>
          <w:bottom w:val="nil"/>
          <w:insideH w:val="nil"/>
          <w:insideV w:val="nil"/>
        </w:tcBorders>
        <w:shd w:val="clear" w:color="auto" w:fill="D3DFEE" w:themeFill="accent1"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rPr>
      <w:hidden/>
    </w:trPr>
    <w:tblStylePr w:type="firstRow">
      <w:rPr>
        <w:sz w:val="24"/>
        <w:szCs w:val="24"/>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rPr>
        <w:hidden/>
      </w:tr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rPr>
        <w:hidden/>
      </w:tr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EFD3D2" w:themeFill="accent2" w:themeFillTint="3F"/>
      </w:tcPr>
    </w:tblStylePr>
    <w:tblStylePr w:type="band1Horz">
      <w:tblPr/>
      <w:trPr>
        <w:hidden/>
      </w:trPr>
      <w:tcPr>
        <w:tcBorders>
          <w:top w:val="nil"/>
          <w:bottom w:val="nil"/>
          <w:insideH w:val="nil"/>
          <w:insideV w:val="nil"/>
        </w:tcBorders>
        <w:shd w:val="clear" w:color="auto" w:fill="EFD3D2" w:themeFill="accent2"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rPr>
      <w:hidden/>
    </w:trPr>
    <w:tblStylePr w:type="firstRow">
      <w:rPr>
        <w:sz w:val="24"/>
        <w:szCs w:val="24"/>
      </w:rPr>
      <w:tblPr/>
      <w:trPr>
        <w:hidden/>
      </w:tr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rPr>
        <w:hidden/>
      </w:tr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rPr>
        <w:hidden/>
      </w:tr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E6EED5" w:themeFill="accent3" w:themeFillTint="3F"/>
      </w:tcPr>
    </w:tblStylePr>
    <w:tblStylePr w:type="band1Horz">
      <w:tblPr/>
      <w:trPr>
        <w:hidden/>
      </w:trPr>
      <w:tcPr>
        <w:tcBorders>
          <w:top w:val="nil"/>
          <w:bottom w:val="nil"/>
          <w:insideH w:val="nil"/>
          <w:insideV w:val="nil"/>
        </w:tcBorders>
        <w:shd w:val="clear" w:color="auto" w:fill="E6EED5" w:themeFill="accent3"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rPr>
      <w:hidden/>
    </w:trPr>
    <w:tblStylePr w:type="firstRow">
      <w:rPr>
        <w:sz w:val="24"/>
        <w:szCs w:val="24"/>
      </w:rPr>
      <w:tblPr/>
      <w:trPr>
        <w:hidden/>
      </w:tr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rPr>
        <w:hidden/>
      </w:tr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rPr>
        <w:hidden/>
      </w:tr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FD8E8" w:themeFill="accent4" w:themeFillTint="3F"/>
      </w:tcPr>
    </w:tblStylePr>
    <w:tblStylePr w:type="band1Horz">
      <w:tblPr/>
      <w:trPr>
        <w:hidden/>
      </w:trPr>
      <w:tcPr>
        <w:tcBorders>
          <w:top w:val="nil"/>
          <w:bottom w:val="nil"/>
          <w:insideH w:val="nil"/>
          <w:insideV w:val="nil"/>
        </w:tcBorders>
        <w:shd w:val="clear" w:color="auto" w:fill="DFD8E8" w:themeFill="accent4"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rPr>
      <w:hidden/>
    </w:trPr>
    <w:tblStylePr w:type="firstRow">
      <w:rPr>
        <w:sz w:val="24"/>
        <w:szCs w:val="24"/>
      </w:rPr>
      <w:tblPr/>
      <w:trPr>
        <w:hidden/>
      </w:tr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rPr>
        <w:hidden/>
      </w:tr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rPr>
        <w:hidden/>
      </w:tr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2EAF1" w:themeFill="accent5" w:themeFillTint="3F"/>
      </w:tcPr>
    </w:tblStylePr>
    <w:tblStylePr w:type="band1Horz">
      <w:tblPr/>
      <w:trPr>
        <w:hidden/>
      </w:trPr>
      <w:tcPr>
        <w:tcBorders>
          <w:top w:val="nil"/>
          <w:bottom w:val="nil"/>
          <w:insideH w:val="nil"/>
          <w:insideV w:val="nil"/>
        </w:tcBorders>
        <w:shd w:val="clear" w:color="auto" w:fill="D2EAF1" w:themeFill="accent5"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rPr>
      <w:hidden/>
    </w:trPr>
    <w:tblStylePr w:type="firstRow">
      <w:rPr>
        <w:sz w:val="24"/>
        <w:szCs w:val="24"/>
      </w:rPr>
      <w:tblPr/>
      <w:trPr>
        <w:hidden/>
      </w:tr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rPr>
        <w:hidden/>
      </w:tr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rPr>
        <w:hidden/>
      </w:tr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FDE4D0" w:themeFill="accent6" w:themeFillTint="3F"/>
      </w:tcPr>
    </w:tblStylePr>
    <w:tblStylePr w:type="band1Horz">
      <w:tblPr/>
      <w:trPr>
        <w:hidden/>
      </w:trPr>
      <w:tcPr>
        <w:tcBorders>
          <w:top w:val="nil"/>
          <w:bottom w:val="nil"/>
          <w:insideH w:val="nil"/>
          <w:insideV w:val="nil"/>
        </w:tcBorders>
        <w:shd w:val="clear" w:color="auto" w:fill="FDE4D0" w:themeFill="accent6"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rPr>
      <w:hidden/>
    </w:trPr>
    <w:tcPr>
      <w:shd w:val="clear" w:color="auto" w:fill="C0C0C0" w:themeFill="text1" w:themeFillTint="3F"/>
    </w:tcPr>
    <w:tblStylePr w:type="firstRow">
      <w:rPr>
        <w:b/>
        <w:bCs/>
      </w:rPr>
    </w:tblStylePr>
    <w:tblStylePr w:type="lastRow">
      <w:rPr>
        <w:b/>
        <w:bCs/>
      </w:rPr>
      <w:tblPr/>
      <w:trPr>
        <w:hidden/>
      </w:trPr>
      <w:tcPr>
        <w:tcBorders>
          <w:top w:val="single" w:sz="18" w:space="0" w:color="404040" w:themeColor="text1" w:themeTint="BF"/>
        </w:tcBorders>
      </w:tcPr>
    </w:tblStylePr>
    <w:tblStylePr w:type="firstCol">
      <w:rPr>
        <w:b/>
        <w:bCs/>
      </w:rPr>
    </w:tblStylePr>
    <w:tblStylePr w:type="lastCol">
      <w:rPr>
        <w:b/>
        <w:bCs/>
      </w:rPr>
    </w:tblStylePr>
    <w:tblStylePr w:type="band1Vert">
      <w:tblPr/>
      <w:trPr>
        <w:hidden/>
      </w:trPr>
      <w:tcPr>
        <w:shd w:val="clear" w:color="auto" w:fill="808080" w:themeFill="text1" w:themeFillTint="7F"/>
      </w:tcPr>
    </w:tblStylePr>
    <w:tblStylePr w:type="band1Horz">
      <w:tblPr/>
      <w:trPr>
        <w:hidden/>
      </w:tr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rPr>
      <w:hidden/>
    </w:trPr>
    <w:tcPr>
      <w:shd w:val="clear" w:color="auto" w:fill="D3DFEE" w:themeFill="accent1" w:themeFillTint="3F"/>
    </w:tcPr>
    <w:tblStylePr w:type="firstRow">
      <w:rPr>
        <w:b/>
        <w:bCs/>
      </w:rPr>
    </w:tblStylePr>
    <w:tblStylePr w:type="lastRow">
      <w:rPr>
        <w:b/>
        <w:bCs/>
      </w:rPr>
      <w:tblPr/>
      <w:trPr>
        <w:hidden/>
      </w:trPr>
      <w:tcPr>
        <w:tcBorders>
          <w:top w:val="single" w:sz="18" w:space="0" w:color="7BA0CD" w:themeColor="accent1" w:themeTint="BF"/>
        </w:tcBorders>
      </w:tcPr>
    </w:tblStylePr>
    <w:tblStylePr w:type="firstCol">
      <w:rPr>
        <w:b/>
        <w:bCs/>
      </w:rPr>
    </w:tblStylePr>
    <w:tblStylePr w:type="lastCol">
      <w:rPr>
        <w:b/>
        <w:bCs/>
      </w:rPr>
    </w:tblStylePr>
    <w:tblStylePr w:type="band1Vert">
      <w:tblPr/>
      <w:trPr>
        <w:hidden/>
      </w:trPr>
      <w:tcPr>
        <w:shd w:val="clear" w:color="auto" w:fill="A7BFDE" w:themeFill="accent1" w:themeFillTint="7F"/>
      </w:tcPr>
    </w:tblStylePr>
    <w:tblStylePr w:type="band1Horz">
      <w:tblPr/>
      <w:trPr>
        <w:hidden/>
      </w:tr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rPr>
      <w:hidden/>
    </w:trPr>
    <w:tcPr>
      <w:shd w:val="clear" w:color="auto" w:fill="EFD3D2" w:themeFill="accent2" w:themeFillTint="3F"/>
    </w:tcPr>
    <w:tblStylePr w:type="firstRow">
      <w:rPr>
        <w:b/>
        <w:bCs/>
      </w:rPr>
    </w:tblStylePr>
    <w:tblStylePr w:type="lastRow">
      <w:rPr>
        <w:b/>
        <w:bCs/>
      </w:rPr>
      <w:tblPr/>
      <w:trPr>
        <w:hidden/>
      </w:trPr>
      <w:tcPr>
        <w:tcBorders>
          <w:top w:val="single" w:sz="18" w:space="0" w:color="CF7B79" w:themeColor="accent2" w:themeTint="BF"/>
        </w:tcBorders>
      </w:tcPr>
    </w:tblStylePr>
    <w:tblStylePr w:type="firstCol">
      <w:rPr>
        <w:b/>
        <w:bCs/>
      </w:rPr>
    </w:tblStylePr>
    <w:tblStylePr w:type="lastCol">
      <w:rPr>
        <w:b/>
        <w:bCs/>
      </w:rPr>
    </w:tblStylePr>
    <w:tblStylePr w:type="band1Vert">
      <w:tblPr/>
      <w:trPr>
        <w:hidden/>
      </w:trPr>
      <w:tcPr>
        <w:shd w:val="clear" w:color="auto" w:fill="DFA7A6" w:themeFill="accent2" w:themeFillTint="7F"/>
      </w:tcPr>
    </w:tblStylePr>
    <w:tblStylePr w:type="band1Horz">
      <w:tblPr/>
      <w:trPr>
        <w:hidden/>
      </w:tr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rPr>
      <w:hidden/>
    </w:trPr>
    <w:tcPr>
      <w:shd w:val="clear" w:color="auto" w:fill="E6EED5" w:themeFill="accent3" w:themeFillTint="3F"/>
    </w:tcPr>
    <w:tblStylePr w:type="firstRow">
      <w:rPr>
        <w:b/>
        <w:bCs/>
      </w:rPr>
    </w:tblStylePr>
    <w:tblStylePr w:type="lastRow">
      <w:rPr>
        <w:b/>
        <w:bCs/>
      </w:rPr>
      <w:tblPr/>
      <w:trPr>
        <w:hidden/>
      </w:trPr>
      <w:tcPr>
        <w:tcBorders>
          <w:top w:val="single" w:sz="18" w:space="0" w:color="B3CC82" w:themeColor="accent3" w:themeTint="BF"/>
        </w:tcBorders>
      </w:tcPr>
    </w:tblStylePr>
    <w:tblStylePr w:type="firstCol">
      <w:rPr>
        <w:b/>
        <w:bCs/>
      </w:rPr>
    </w:tblStylePr>
    <w:tblStylePr w:type="lastCol">
      <w:rPr>
        <w:b/>
        <w:bCs/>
      </w:rPr>
    </w:tblStylePr>
    <w:tblStylePr w:type="band1Vert">
      <w:tblPr/>
      <w:trPr>
        <w:hidden/>
      </w:trPr>
      <w:tcPr>
        <w:shd w:val="clear" w:color="auto" w:fill="CDDDAC" w:themeFill="accent3" w:themeFillTint="7F"/>
      </w:tcPr>
    </w:tblStylePr>
    <w:tblStylePr w:type="band1Horz">
      <w:tblPr/>
      <w:trPr>
        <w:hidden/>
      </w:tr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rPr>
      <w:hidden/>
    </w:trPr>
    <w:tcPr>
      <w:shd w:val="clear" w:color="auto" w:fill="DFD8E8" w:themeFill="accent4" w:themeFillTint="3F"/>
    </w:tcPr>
    <w:tblStylePr w:type="firstRow">
      <w:rPr>
        <w:b/>
        <w:bCs/>
      </w:rPr>
    </w:tblStylePr>
    <w:tblStylePr w:type="lastRow">
      <w:rPr>
        <w:b/>
        <w:bCs/>
      </w:rPr>
      <w:tblPr/>
      <w:trPr>
        <w:hidden/>
      </w:trPr>
      <w:tcPr>
        <w:tcBorders>
          <w:top w:val="single" w:sz="18" w:space="0" w:color="9F8AB9" w:themeColor="accent4" w:themeTint="BF"/>
        </w:tcBorders>
      </w:tcPr>
    </w:tblStylePr>
    <w:tblStylePr w:type="firstCol">
      <w:rPr>
        <w:b/>
        <w:bCs/>
      </w:rPr>
    </w:tblStylePr>
    <w:tblStylePr w:type="lastCol">
      <w:rPr>
        <w:b/>
        <w:bCs/>
      </w:rPr>
    </w:tblStylePr>
    <w:tblStylePr w:type="band1Vert">
      <w:tblPr/>
      <w:trPr>
        <w:hidden/>
      </w:trPr>
      <w:tcPr>
        <w:shd w:val="clear" w:color="auto" w:fill="BFB1D0" w:themeFill="accent4" w:themeFillTint="7F"/>
      </w:tcPr>
    </w:tblStylePr>
    <w:tblStylePr w:type="band1Horz">
      <w:tblPr/>
      <w:trPr>
        <w:hidden/>
      </w:tr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rPr>
      <w:hidden/>
    </w:trPr>
    <w:tcPr>
      <w:shd w:val="clear" w:color="auto" w:fill="D2EAF1" w:themeFill="accent5" w:themeFillTint="3F"/>
    </w:tcPr>
    <w:tblStylePr w:type="firstRow">
      <w:rPr>
        <w:b/>
        <w:bCs/>
      </w:rPr>
    </w:tblStylePr>
    <w:tblStylePr w:type="lastRow">
      <w:rPr>
        <w:b/>
        <w:bCs/>
      </w:rPr>
      <w:tblPr/>
      <w:trPr>
        <w:hidden/>
      </w:trPr>
      <w:tcPr>
        <w:tcBorders>
          <w:top w:val="single" w:sz="18" w:space="0" w:color="78C0D4" w:themeColor="accent5" w:themeTint="BF"/>
        </w:tcBorders>
      </w:tcPr>
    </w:tblStylePr>
    <w:tblStylePr w:type="firstCol">
      <w:rPr>
        <w:b/>
        <w:bCs/>
      </w:rPr>
    </w:tblStylePr>
    <w:tblStylePr w:type="lastCol">
      <w:rPr>
        <w:b/>
        <w:bCs/>
      </w:rPr>
    </w:tblStylePr>
    <w:tblStylePr w:type="band1Vert">
      <w:tblPr/>
      <w:trPr>
        <w:hidden/>
      </w:trPr>
      <w:tcPr>
        <w:shd w:val="clear" w:color="auto" w:fill="A5D5E2" w:themeFill="accent5" w:themeFillTint="7F"/>
      </w:tcPr>
    </w:tblStylePr>
    <w:tblStylePr w:type="band1Horz">
      <w:tblPr/>
      <w:trPr>
        <w:hidden/>
      </w:tr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rPr>
      <w:hidden/>
    </w:trPr>
    <w:tcPr>
      <w:shd w:val="clear" w:color="auto" w:fill="FDE4D0" w:themeFill="accent6" w:themeFillTint="3F"/>
    </w:tcPr>
    <w:tblStylePr w:type="firstRow">
      <w:rPr>
        <w:b/>
        <w:bCs/>
      </w:rPr>
    </w:tblStylePr>
    <w:tblStylePr w:type="lastRow">
      <w:rPr>
        <w:b/>
        <w:bCs/>
      </w:rPr>
      <w:tblPr/>
      <w:trPr>
        <w:hidden/>
      </w:trPr>
      <w:tcPr>
        <w:tcBorders>
          <w:top w:val="single" w:sz="18" w:space="0" w:color="F9B074" w:themeColor="accent6" w:themeTint="BF"/>
        </w:tcBorders>
      </w:tcPr>
    </w:tblStylePr>
    <w:tblStylePr w:type="firstCol">
      <w:rPr>
        <w:b/>
        <w:bCs/>
      </w:rPr>
    </w:tblStylePr>
    <w:tblStylePr w:type="lastCol">
      <w:rPr>
        <w:b/>
        <w:bCs/>
      </w:rPr>
    </w:tblStylePr>
    <w:tblStylePr w:type="band1Vert">
      <w:tblPr/>
      <w:trPr>
        <w:hidden/>
      </w:trPr>
      <w:tcPr>
        <w:shd w:val="clear" w:color="auto" w:fill="FBCAA2" w:themeFill="accent6" w:themeFillTint="7F"/>
      </w:tcPr>
    </w:tblStylePr>
    <w:tblStylePr w:type="band1Horz">
      <w:tblPr/>
      <w:trPr>
        <w:hidden/>
      </w:tr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rPr>
      <w:hidden/>
    </w:trPr>
    <w:tcPr>
      <w:shd w:val="clear" w:color="auto" w:fill="C0C0C0" w:themeFill="text1" w:themeFillTint="3F"/>
    </w:tcPr>
    <w:tblStylePr w:type="firstRow">
      <w:rPr>
        <w:b/>
        <w:bCs/>
        <w:color w:val="000000" w:themeColor="text1"/>
      </w:rPr>
      <w:tblPr/>
      <w:trPr>
        <w:hidden/>
      </w:trPr>
      <w:tcPr>
        <w:shd w:val="clear" w:color="auto" w:fill="E6E6E6" w:themeFill="text1"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CCCCCC" w:themeFill="text1" w:themeFillTint="33"/>
      </w:tcPr>
    </w:tblStylePr>
    <w:tblStylePr w:type="band1Vert">
      <w:tblPr/>
      <w:trPr>
        <w:hidden/>
      </w:trPr>
      <w:tcPr>
        <w:shd w:val="clear" w:color="auto" w:fill="808080" w:themeFill="text1" w:themeFillTint="7F"/>
      </w:tcPr>
    </w:tblStylePr>
    <w:tblStylePr w:type="band1Horz">
      <w:tblPr/>
      <w:trPr>
        <w:hidden/>
      </w:trPr>
      <w:tcPr>
        <w:tcBorders>
          <w:insideH w:val="single" w:sz="6" w:space="0" w:color="000000" w:themeColor="text1"/>
          <w:insideV w:val="single" w:sz="6" w:space="0" w:color="000000" w:themeColor="text1"/>
        </w:tcBorders>
        <w:shd w:val="clear" w:color="auto" w:fill="808080" w:themeFill="text1" w:themeFillTint="7F"/>
      </w:tcPr>
    </w:tblStylePr>
    <w:tblStylePr w:type="nwCell">
      <w:tblPr/>
      <w:trPr>
        <w:hidden/>
      </w:tr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rPr>
      <w:hidden/>
    </w:trPr>
    <w:tcPr>
      <w:shd w:val="clear" w:color="auto" w:fill="D3DFEE" w:themeFill="accent1" w:themeFillTint="3F"/>
    </w:tcPr>
    <w:tblStylePr w:type="firstRow">
      <w:rPr>
        <w:b/>
        <w:bCs/>
        <w:color w:val="000000" w:themeColor="text1"/>
      </w:rPr>
      <w:tblPr/>
      <w:trPr>
        <w:hidden/>
      </w:trPr>
      <w:tcPr>
        <w:shd w:val="clear" w:color="auto" w:fill="EDF2F8" w:themeFill="accent1"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DBE5F1" w:themeFill="accent1" w:themeFillTint="33"/>
      </w:tcPr>
    </w:tblStylePr>
    <w:tblStylePr w:type="band1Vert">
      <w:tblPr/>
      <w:trPr>
        <w:hidden/>
      </w:trPr>
      <w:tcPr>
        <w:shd w:val="clear" w:color="auto" w:fill="A7BFDE" w:themeFill="accent1" w:themeFillTint="7F"/>
      </w:tcPr>
    </w:tblStylePr>
    <w:tblStylePr w:type="band1Horz">
      <w:tblPr/>
      <w:trPr>
        <w:hidden/>
      </w:tr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rPr>
        <w:hidden/>
      </w:tr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rPr>
      <w:hidden/>
    </w:trPr>
    <w:tcPr>
      <w:shd w:val="clear" w:color="auto" w:fill="EFD3D2" w:themeFill="accent2" w:themeFillTint="3F"/>
    </w:tcPr>
    <w:tblStylePr w:type="firstRow">
      <w:rPr>
        <w:b/>
        <w:bCs/>
        <w:color w:val="000000" w:themeColor="text1"/>
      </w:rPr>
      <w:tblPr/>
      <w:trPr>
        <w:hidden/>
      </w:trPr>
      <w:tcPr>
        <w:shd w:val="clear" w:color="auto" w:fill="F8EDED" w:themeFill="accent2"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F2DBDB" w:themeFill="accent2" w:themeFillTint="33"/>
      </w:tcPr>
    </w:tblStylePr>
    <w:tblStylePr w:type="band1Vert">
      <w:tblPr/>
      <w:trPr>
        <w:hidden/>
      </w:trPr>
      <w:tcPr>
        <w:shd w:val="clear" w:color="auto" w:fill="DFA7A6" w:themeFill="accent2" w:themeFillTint="7F"/>
      </w:tcPr>
    </w:tblStylePr>
    <w:tblStylePr w:type="band1Horz">
      <w:tblPr/>
      <w:trPr>
        <w:hidden/>
      </w:tr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rPr>
        <w:hidden/>
      </w:tr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rPr>
      <w:hidden/>
    </w:trPr>
    <w:tcPr>
      <w:shd w:val="clear" w:color="auto" w:fill="E6EED5" w:themeFill="accent3" w:themeFillTint="3F"/>
    </w:tcPr>
    <w:tblStylePr w:type="firstRow">
      <w:rPr>
        <w:b/>
        <w:bCs/>
        <w:color w:val="000000" w:themeColor="text1"/>
      </w:rPr>
      <w:tblPr/>
      <w:trPr>
        <w:hidden/>
      </w:trPr>
      <w:tcPr>
        <w:shd w:val="clear" w:color="auto" w:fill="F5F8EE" w:themeFill="accent3"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EAF1DD" w:themeFill="accent3" w:themeFillTint="33"/>
      </w:tcPr>
    </w:tblStylePr>
    <w:tblStylePr w:type="band1Vert">
      <w:tblPr/>
      <w:trPr>
        <w:hidden/>
      </w:trPr>
      <w:tcPr>
        <w:shd w:val="clear" w:color="auto" w:fill="CDDDAC" w:themeFill="accent3" w:themeFillTint="7F"/>
      </w:tcPr>
    </w:tblStylePr>
    <w:tblStylePr w:type="band1Horz">
      <w:tblPr/>
      <w:trPr>
        <w:hidden/>
      </w:tr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rPr>
        <w:hidden/>
      </w:tr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rPr>
      <w:hidden/>
    </w:trPr>
    <w:tcPr>
      <w:shd w:val="clear" w:color="auto" w:fill="DFD8E8" w:themeFill="accent4" w:themeFillTint="3F"/>
    </w:tcPr>
    <w:tblStylePr w:type="firstRow">
      <w:rPr>
        <w:b/>
        <w:bCs/>
        <w:color w:val="000000" w:themeColor="text1"/>
      </w:rPr>
      <w:tblPr/>
      <w:trPr>
        <w:hidden/>
      </w:trPr>
      <w:tcPr>
        <w:shd w:val="clear" w:color="auto" w:fill="F2EFF6" w:themeFill="accent4"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E5DFEC" w:themeFill="accent4" w:themeFillTint="33"/>
      </w:tcPr>
    </w:tblStylePr>
    <w:tblStylePr w:type="band1Vert">
      <w:tblPr/>
      <w:trPr>
        <w:hidden/>
      </w:trPr>
      <w:tcPr>
        <w:shd w:val="clear" w:color="auto" w:fill="BFB1D0" w:themeFill="accent4" w:themeFillTint="7F"/>
      </w:tcPr>
    </w:tblStylePr>
    <w:tblStylePr w:type="band1Horz">
      <w:tblPr/>
      <w:trPr>
        <w:hidden/>
      </w:tr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rPr>
        <w:hidden/>
      </w:tr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rPr>
      <w:hidden/>
    </w:trPr>
    <w:tcPr>
      <w:shd w:val="clear" w:color="auto" w:fill="D2EAF1" w:themeFill="accent5" w:themeFillTint="3F"/>
    </w:tcPr>
    <w:tblStylePr w:type="firstRow">
      <w:rPr>
        <w:b/>
        <w:bCs/>
        <w:color w:val="000000" w:themeColor="text1"/>
      </w:rPr>
      <w:tblPr/>
      <w:trPr>
        <w:hidden/>
      </w:trPr>
      <w:tcPr>
        <w:shd w:val="clear" w:color="auto" w:fill="EDF6F9" w:themeFill="accent5"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DAEEF3" w:themeFill="accent5" w:themeFillTint="33"/>
      </w:tcPr>
    </w:tblStylePr>
    <w:tblStylePr w:type="band1Vert">
      <w:tblPr/>
      <w:trPr>
        <w:hidden/>
      </w:trPr>
      <w:tcPr>
        <w:shd w:val="clear" w:color="auto" w:fill="A5D5E2" w:themeFill="accent5" w:themeFillTint="7F"/>
      </w:tcPr>
    </w:tblStylePr>
    <w:tblStylePr w:type="band1Horz">
      <w:tblPr/>
      <w:trPr>
        <w:hidden/>
      </w:tr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rPr>
        <w:hidden/>
      </w:tr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rPr>
      <w:hidden/>
    </w:trPr>
    <w:tcPr>
      <w:shd w:val="clear" w:color="auto" w:fill="FDE4D0" w:themeFill="accent6" w:themeFillTint="3F"/>
    </w:tcPr>
    <w:tblStylePr w:type="firstRow">
      <w:rPr>
        <w:b/>
        <w:bCs/>
        <w:color w:val="000000" w:themeColor="text1"/>
      </w:rPr>
      <w:tblPr/>
      <w:trPr>
        <w:hidden/>
      </w:trPr>
      <w:tcPr>
        <w:shd w:val="clear" w:color="auto" w:fill="FEF4EC" w:themeFill="accent6"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FDE9D9" w:themeFill="accent6" w:themeFillTint="33"/>
      </w:tcPr>
    </w:tblStylePr>
    <w:tblStylePr w:type="band1Vert">
      <w:tblPr/>
      <w:trPr>
        <w:hidden/>
      </w:trPr>
      <w:tcPr>
        <w:shd w:val="clear" w:color="auto" w:fill="FBCAA2" w:themeFill="accent6" w:themeFillTint="7F"/>
      </w:tcPr>
    </w:tblStylePr>
    <w:tblStylePr w:type="band1Horz">
      <w:tblPr/>
      <w:trPr>
        <w:hidden/>
      </w:tr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rPr>
        <w:hidden/>
      </w:tr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C0C0C0" w:themeFill="text1"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D3DFEE" w:themeFill="accent1"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EFD3D2" w:themeFill="accent2"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E6EED5" w:themeFill="accent3"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DFD8E8" w:themeFill="accent4"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D2EAF1" w:themeFill="accent5"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FDE4D0" w:themeFill="accent6"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rPr>
      <w:hidden/>
    </w:trPr>
    <w:tcPr>
      <w:shd w:val="clear" w:color="auto" w:fill="000000" w:themeFill="text1"/>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rPr>
        <w:hidden/>
      </w:trPr>
      <w:tcPr>
        <w:tcBorders>
          <w:top w:val="nil"/>
          <w:left w:val="nil"/>
          <w:bottom w:val="nil"/>
          <w:right w:val="nil"/>
          <w:insideH w:val="nil"/>
          <w:insideV w:val="nil"/>
        </w:tcBorders>
        <w:shd w:val="clear" w:color="auto" w:fill="000000" w:themeFill="text1" w:themeFillShade="BF"/>
      </w:tcPr>
    </w:tblStylePr>
    <w:tblStylePr w:type="band1Horz">
      <w:tblPr/>
      <w:trPr>
        <w:hidden/>
      </w:tr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rPr>
      <w:hidden/>
    </w:trPr>
    <w:tcPr>
      <w:shd w:val="clear" w:color="auto" w:fill="4F81BD" w:themeFill="accent1"/>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rPr>
        <w:hidden/>
      </w:trPr>
      <w:tcPr>
        <w:tcBorders>
          <w:top w:val="nil"/>
          <w:left w:val="nil"/>
          <w:bottom w:val="nil"/>
          <w:right w:val="nil"/>
          <w:insideH w:val="nil"/>
          <w:insideV w:val="nil"/>
        </w:tcBorders>
        <w:shd w:val="clear" w:color="auto" w:fill="365F91" w:themeFill="accent1" w:themeFillShade="BF"/>
      </w:tcPr>
    </w:tblStylePr>
    <w:tblStylePr w:type="band1Horz">
      <w:tblPr/>
      <w:trPr>
        <w:hidden/>
      </w:tr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rPr>
      <w:hidden/>
    </w:trPr>
    <w:tcPr>
      <w:shd w:val="clear" w:color="auto" w:fill="C0504D" w:themeFill="accent2"/>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rPr>
        <w:hidden/>
      </w:trPr>
      <w:tcPr>
        <w:tcBorders>
          <w:top w:val="nil"/>
          <w:left w:val="nil"/>
          <w:bottom w:val="nil"/>
          <w:right w:val="nil"/>
          <w:insideH w:val="nil"/>
          <w:insideV w:val="nil"/>
        </w:tcBorders>
        <w:shd w:val="clear" w:color="auto" w:fill="943634" w:themeFill="accent2" w:themeFillShade="BF"/>
      </w:tcPr>
    </w:tblStylePr>
    <w:tblStylePr w:type="band1Horz">
      <w:tblPr/>
      <w:trPr>
        <w:hidden/>
      </w:tr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rPr>
      <w:hidden/>
    </w:trPr>
    <w:tcPr>
      <w:shd w:val="clear" w:color="auto" w:fill="9BBB59" w:themeFill="accent3"/>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rPr>
        <w:hidden/>
      </w:trPr>
      <w:tcPr>
        <w:tcBorders>
          <w:top w:val="nil"/>
          <w:left w:val="nil"/>
          <w:bottom w:val="nil"/>
          <w:right w:val="nil"/>
          <w:insideH w:val="nil"/>
          <w:insideV w:val="nil"/>
        </w:tcBorders>
        <w:shd w:val="clear" w:color="auto" w:fill="76923C" w:themeFill="accent3" w:themeFillShade="BF"/>
      </w:tcPr>
    </w:tblStylePr>
    <w:tblStylePr w:type="band1Horz">
      <w:tblPr/>
      <w:trPr>
        <w:hidden/>
      </w:tr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rPr>
      <w:hidden/>
    </w:trPr>
    <w:tcPr>
      <w:shd w:val="clear" w:color="auto" w:fill="8064A2" w:themeFill="accent4"/>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rPr>
        <w:hidden/>
      </w:trPr>
      <w:tcPr>
        <w:tcBorders>
          <w:top w:val="nil"/>
          <w:left w:val="nil"/>
          <w:bottom w:val="nil"/>
          <w:right w:val="nil"/>
          <w:insideH w:val="nil"/>
          <w:insideV w:val="nil"/>
        </w:tcBorders>
        <w:shd w:val="clear" w:color="auto" w:fill="5F497A" w:themeFill="accent4" w:themeFillShade="BF"/>
      </w:tcPr>
    </w:tblStylePr>
    <w:tblStylePr w:type="band1Horz">
      <w:tblPr/>
      <w:trPr>
        <w:hidden/>
      </w:tr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rPr>
      <w:hidden/>
    </w:trPr>
    <w:tcPr>
      <w:shd w:val="clear" w:color="auto" w:fill="4BACC6" w:themeFill="accent5"/>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rPr>
        <w:hidden/>
      </w:trPr>
      <w:tcPr>
        <w:tcBorders>
          <w:top w:val="nil"/>
          <w:left w:val="nil"/>
          <w:bottom w:val="nil"/>
          <w:right w:val="nil"/>
          <w:insideH w:val="nil"/>
          <w:insideV w:val="nil"/>
        </w:tcBorders>
        <w:shd w:val="clear" w:color="auto" w:fill="31849B" w:themeFill="accent5" w:themeFillShade="BF"/>
      </w:tcPr>
    </w:tblStylePr>
    <w:tblStylePr w:type="band1Horz">
      <w:tblPr/>
      <w:trPr>
        <w:hidden/>
      </w:tr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rPr>
      <w:hidden/>
    </w:trPr>
    <w:tcPr>
      <w:shd w:val="clear" w:color="auto" w:fill="F79646" w:themeFill="accent6"/>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rPr>
        <w:hidden/>
      </w:trPr>
      <w:tcPr>
        <w:tcBorders>
          <w:top w:val="nil"/>
          <w:left w:val="nil"/>
          <w:bottom w:val="nil"/>
          <w:right w:val="nil"/>
          <w:insideH w:val="nil"/>
          <w:insideV w:val="nil"/>
        </w:tcBorders>
        <w:shd w:val="clear" w:color="auto" w:fill="E36C0A" w:themeFill="accent6" w:themeFillShade="BF"/>
      </w:tcPr>
    </w:tblStylePr>
    <w:tblStylePr w:type="band1Horz">
      <w:tblPr/>
      <w:trPr>
        <w:hidden/>
      </w:tr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rPr>
      <w:hidden/>
    </w:trPr>
    <w:tcPr>
      <w:shd w:val="clear" w:color="auto" w:fill="E6E6E6" w:themeFill="text1" w:themeFillTint="19"/>
    </w:tcPr>
    <w:tblStylePr w:type="firstRow">
      <w:rPr>
        <w:b/>
        <w:bCs/>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000000" w:themeFill="text1" w:themeFillShade="99"/>
      </w:tcPr>
    </w:tblStylePr>
    <w:tblStylePr w:type="firstCol">
      <w:rPr>
        <w:color w:val="FFFFFF" w:themeColor="background1"/>
      </w:rPr>
      <w:tblPr/>
      <w:trPr>
        <w:hidden/>
      </w:tr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000000" w:themeFill="text1" w:themeFillShade="BF"/>
      </w:tcPr>
    </w:tblStylePr>
    <w:tblStylePr w:type="band1Vert">
      <w:tblPr/>
      <w:trPr>
        <w:hidden/>
      </w:trPr>
      <w:tcPr>
        <w:shd w:val="clear" w:color="auto" w:fill="999999" w:themeFill="text1" w:themeFillTint="66"/>
      </w:tcPr>
    </w:tblStylePr>
    <w:tblStylePr w:type="band1Horz">
      <w:tblPr/>
      <w:trPr>
        <w:hidden/>
      </w:tr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rPr>
      <w:hidden/>
    </w:trPr>
    <w:tcPr>
      <w:shd w:val="clear" w:color="auto" w:fill="EDF2F8" w:themeFill="accent1" w:themeFillTint="19"/>
    </w:tcPr>
    <w:tblStylePr w:type="firstRow">
      <w:rPr>
        <w:b/>
        <w:bCs/>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2C4C74" w:themeFill="accent1" w:themeFillShade="99"/>
      </w:tcPr>
    </w:tblStylePr>
    <w:tblStylePr w:type="firstCol">
      <w:rPr>
        <w:color w:val="FFFFFF" w:themeColor="background1"/>
      </w:rPr>
      <w:tblPr/>
      <w:trPr>
        <w:hidden/>
      </w:tr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2C4C74" w:themeFill="accent1" w:themeFillShade="99"/>
      </w:tcPr>
    </w:tblStylePr>
    <w:tblStylePr w:type="band1Vert">
      <w:tblPr/>
      <w:trPr>
        <w:hidden/>
      </w:trPr>
      <w:tcPr>
        <w:shd w:val="clear" w:color="auto" w:fill="B8CCE4" w:themeFill="accent1" w:themeFillTint="66"/>
      </w:tcPr>
    </w:tblStylePr>
    <w:tblStylePr w:type="band1Horz">
      <w:tblPr/>
      <w:trPr>
        <w:hidden/>
      </w:tr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rPr>
      <w:hidden/>
    </w:trPr>
    <w:tcPr>
      <w:shd w:val="clear" w:color="auto" w:fill="F8EDED" w:themeFill="accent2" w:themeFillTint="19"/>
    </w:tcPr>
    <w:tblStylePr w:type="firstRow">
      <w:rPr>
        <w:b/>
        <w:bCs/>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772C2A" w:themeFill="accent2" w:themeFillShade="99"/>
      </w:tcPr>
    </w:tblStylePr>
    <w:tblStylePr w:type="firstCol">
      <w:rPr>
        <w:color w:val="FFFFFF" w:themeColor="background1"/>
      </w:rPr>
      <w:tblPr/>
      <w:trPr>
        <w:hidden/>
      </w:tr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772C2A" w:themeFill="accent2" w:themeFillShade="99"/>
      </w:tcPr>
    </w:tblStylePr>
    <w:tblStylePr w:type="band1Vert">
      <w:tblPr/>
      <w:trPr>
        <w:hidden/>
      </w:trPr>
      <w:tcPr>
        <w:shd w:val="clear" w:color="auto" w:fill="E5B8B7" w:themeFill="accent2" w:themeFillTint="66"/>
      </w:tcPr>
    </w:tblStylePr>
    <w:tblStylePr w:type="band1Horz">
      <w:tblPr/>
      <w:trPr>
        <w:hidden/>
      </w:tr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rPr>
      <w:hidden/>
    </w:trPr>
    <w:tcPr>
      <w:shd w:val="clear" w:color="auto" w:fill="F5F8EE" w:themeFill="accent3" w:themeFillTint="19"/>
    </w:tcPr>
    <w:tblStylePr w:type="firstRow">
      <w:rPr>
        <w:b/>
        <w:bCs/>
      </w:rPr>
      <w:tblPr/>
      <w:trPr>
        <w:hidden/>
      </w:tr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5E7530" w:themeFill="accent3" w:themeFillShade="99"/>
      </w:tcPr>
    </w:tblStylePr>
    <w:tblStylePr w:type="firstCol">
      <w:rPr>
        <w:color w:val="FFFFFF" w:themeColor="background1"/>
      </w:rPr>
      <w:tblPr/>
      <w:trPr>
        <w:hidden/>
      </w:tr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5E7530" w:themeFill="accent3" w:themeFillShade="99"/>
      </w:tcPr>
    </w:tblStylePr>
    <w:tblStylePr w:type="band1Vert">
      <w:tblPr/>
      <w:trPr>
        <w:hidden/>
      </w:trPr>
      <w:tcPr>
        <w:shd w:val="clear" w:color="auto" w:fill="D6E3BC" w:themeFill="accent3" w:themeFillTint="66"/>
      </w:tcPr>
    </w:tblStylePr>
    <w:tblStylePr w:type="band1Horz">
      <w:tblPr/>
      <w:trPr>
        <w:hidden/>
      </w:tr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rPr>
      <w:hidden/>
    </w:trPr>
    <w:tcPr>
      <w:shd w:val="clear" w:color="auto" w:fill="F2EFF6" w:themeFill="accent4" w:themeFillTint="19"/>
    </w:tcPr>
    <w:tblStylePr w:type="firstRow">
      <w:rPr>
        <w:b/>
        <w:bCs/>
      </w:rPr>
      <w:tblPr/>
      <w:trPr>
        <w:hidden/>
      </w:tr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4C3B62" w:themeFill="accent4" w:themeFillShade="99"/>
      </w:tcPr>
    </w:tblStylePr>
    <w:tblStylePr w:type="firstCol">
      <w:rPr>
        <w:color w:val="FFFFFF" w:themeColor="background1"/>
      </w:rPr>
      <w:tblPr/>
      <w:trPr>
        <w:hidden/>
      </w:tr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4C3B62" w:themeFill="accent4" w:themeFillShade="99"/>
      </w:tcPr>
    </w:tblStylePr>
    <w:tblStylePr w:type="band1Vert">
      <w:tblPr/>
      <w:trPr>
        <w:hidden/>
      </w:trPr>
      <w:tcPr>
        <w:shd w:val="clear" w:color="auto" w:fill="CCC0D9" w:themeFill="accent4" w:themeFillTint="66"/>
      </w:tcPr>
    </w:tblStylePr>
    <w:tblStylePr w:type="band1Horz">
      <w:tblPr/>
      <w:trPr>
        <w:hidden/>
      </w:tr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rPr>
      <w:hidden/>
    </w:trPr>
    <w:tcPr>
      <w:shd w:val="clear" w:color="auto" w:fill="EDF6F9" w:themeFill="accent5" w:themeFillTint="19"/>
    </w:tcPr>
    <w:tblStylePr w:type="firstRow">
      <w:rPr>
        <w:b/>
        <w:bCs/>
      </w:rPr>
      <w:tblPr/>
      <w:trPr>
        <w:hidden/>
      </w:tr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276A7C" w:themeFill="accent5" w:themeFillShade="99"/>
      </w:tcPr>
    </w:tblStylePr>
    <w:tblStylePr w:type="firstCol">
      <w:rPr>
        <w:color w:val="FFFFFF" w:themeColor="background1"/>
      </w:rPr>
      <w:tblPr/>
      <w:trPr>
        <w:hidden/>
      </w:tr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276A7C" w:themeFill="accent5" w:themeFillShade="99"/>
      </w:tcPr>
    </w:tblStylePr>
    <w:tblStylePr w:type="band1Vert">
      <w:tblPr/>
      <w:trPr>
        <w:hidden/>
      </w:trPr>
      <w:tcPr>
        <w:shd w:val="clear" w:color="auto" w:fill="B6DDE8" w:themeFill="accent5" w:themeFillTint="66"/>
      </w:tcPr>
    </w:tblStylePr>
    <w:tblStylePr w:type="band1Horz">
      <w:tblPr/>
      <w:trPr>
        <w:hidden/>
      </w:tr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rPr>
      <w:hidden/>
    </w:trPr>
    <w:tcPr>
      <w:shd w:val="clear" w:color="auto" w:fill="FEF4EC" w:themeFill="accent6" w:themeFillTint="19"/>
    </w:tcPr>
    <w:tblStylePr w:type="firstRow">
      <w:rPr>
        <w:b/>
        <w:bCs/>
      </w:rPr>
      <w:tblPr/>
      <w:trPr>
        <w:hidden/>
      </w:tr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B65608" w:themeFill="accent6" w:themeFillShade="99"/>
      </w:tcPr>
    </w:tblStylePr>
    <w:tblStylePr w:type="firstCol">
      <w:rPr>
        <w:color w:val="FFFFFF" w:themeColor="background1"/>
      </w:rPr>
      <w:tblPr/>
      <w:trPr>
        <w:hidden/>
      </w:tr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B65608" w:themeFill="accent6" w:themeFillShade="99"/>
      </w:tcPr>
    </w:tblStylePr>
    <w:tblStylePr w:type="band1Vert">
      <w:tblPr/>
      <w:trPr>
        <w:hidden/>
      </w:trPr>
      <w:tcPr>
        <w:shd w:val="clear" w:color="auto" w:fill="FBD4B4" w:themeFill="accent6" w:themeFillTint="66"/>
      </w:tcPr>
    </w:tblStylePr>
    <w:tblStylePr w:type="band1Horz">
      <w:tblPr/>
      <w:trPr>
        <w:hidden/>
      </w:tr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rPr>
      <w:hidden/>
    </w:trPr>
    <w:tcPr>
      <w:shd w:val="clear" w:color="auto" w:fill="E6E6E6" w:themeFill="text1" w:themeFillTint="19"/>
    </w:tcPr>
    <w:tblStylePr w:type="firstRow">
      <w:rPr>
        <w:b/>
        <w:bCs/>
        <w:color w:val="FFFFFF" w:themeColor="background1"/>
      </w:rPr>
      <w:tblPr/>
      <w:trPr>
        <w:hidden/>
      </w:tr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C0C0C0" w:themeFill="text1" w:themeFillTint="3F"/>
      </w:tcPr>
    </w:tblStylePr>
    <w:tblStylePr w:type="band1Horz">
      <w:tblPr/>
      <w:trPr>
        <w:hidden/>
      </w:tr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rPr>
      <w:hidden/>
    </w:trPr>
    <w:tcPr>
      <w:shd w:val="clear" w:color="auto" w:fill="EDF2F8" w:themeFill="accent1" w:themeFillTint="19"/>
    </w:tcPr>
    <w:tblStylePr w:type="firstRow">
      <w:rPr>
        <w:b/>
        <w:bCs/>
        <w:color w:val="FFFFFF" w:themeColor="background1"/>
      </w:rPr>
      <w:tblPr/>
      <w:trPr>
        <w:hidden/>
      </w:tr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3DFEE" w:themeFill="accent1" w:themeFillTint="3F"/>
      </w:tcPr>
    </w:tblStylePr>
    <w:tblStylePr w:type="band1Horz">
      <w:tblPr/>
      <w:trPr>
        <w:hidden/>
      </w:tr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rPr>
      <w:hidden/>
    </w:trPr>
    <w:tcPr>
      <w:shd w:val="clear" w:color="auto" w:fill="F8EDED" w:themeFill="accent2" w:themeFillTint="19"/>
    </w:tcPr>
    <w:tblStylePr w:type="firstRow">
      <w:rPr>
        <w:b/>
        <w:bCs/>
        <w:color w:val="FFFFFF" w:themeColor="background1"/>
      </w:rPr>
      <w:tblPr/>
      <w:trPr>
        <w:hidden/>
      </w:tr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EFD3D2" w:themeFill="accent2" w:themeFillTint="3F"/>
      </w:tcPr>
    </w:tblStylePr>
    <w:tblStylePr w:type="band1Horz">
      <w:tblPr/>
      <w:trPr>
        <w:hidden/>
      </w:tr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rPr>
      <w:hidden/>
    </w:trPr>
    <w:tcPr>
      <w:shd w:val="clear" w:color="auto" w:fill="F5F8EE" w:themeFill="accent3" w:themeFillTint="19"/>
    </w:tcPr>
    <w:tblStylePr w:type="firstRow">
      <w:rPr>
        <w:b/>
        <w:bCs/>
        <w:color w:val="FFFFFF" w:themeColor="background1"/>
      </w:rPr>
      <w:tblPr/>
      <w:trPr>
        <w:hidden/>
      </w:tr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E6EED5" w:themeFill="accent3" w:themeFillTint="3F"/>
      </w:tcPr>
    </w:tblStylePr>
    <w:tblStylePr w:type="band1Horz">
      <w:tblPr/>
      <w:trPr>
        <w:hidden/>
      </w:tr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rPr>
      <w:hidden/>
    </w:trPr>
    <w:tcPr>
      <w:shd w:val="clear" w:color="auto" w:fill="F2EFF6" w:themeFill="accent4" w:themeFillTint="19"/>
    </w:tcPr>
    <w:tblStylePr w:type="firstRow">
      <w:rPr>
        <w:b/>
        <w:bCs/>
        <w:color w:val="FFFFFF" w:themeColor="background1"/>
      </w:rPr>
      <w:tblPr/>
      <w:trPr>
        <w:hidden/>
      </w:tr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FD8E8" w:themeFill="accent4" w:themeFillTint="3F"/>
      </w:tcPr>
    </w:tblStylePr>
    <w:tblStylePr w:type="band1Horz">
      <w:tblPr/>
      <w:trPr>
        <w:hidden/>
      </w:tr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rPr>
      <w:hidden/>
    </w:trPr>
    <w:tcPr>
      <w:shd w:val="clear" w:color="auto" w:fill="EDF6F9" w:themeFill="accent5" w:themeFillTint="19"/>
    </w:tcPr>
    <w:tblStylePr w:type="firstRow">
      <w:rPr>
        <w:b/>
        <w:bCs/>
        <w:color w:val="FFFFFF" w:themeColor="background1"/>
      </w:rPr>
      <w:tblPr/>
      <w:trPr>
        <w:hidden/>
      </w:tr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2EAF1" w:themeFill="accent5" w:themeFillTint="3F"/>
      </w:tcPr>
    </w:tblStylePr>
    <w:tblStylePr w:type="band1Horz">
      <w:tblPr/>
      <w:trPr>
        <w:hidden/>
      </w:tr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rPr>
      <w:hidden/>
    </w:trPr>
    <w:tcPr>
      <w:shd w:val="clear" w:color="auto" w:fill="FEF4EC" w:themeFill="accent6" w:themeFillTint="19"/>
    </w:tcPr>
    <w:tblStylePr w:type="firstRow">
      <w:rPr>
        <w:b/>
        <w:bCs/>
        <w:color w:val="FFFFFF" w:themeColor="background1"/>
      </w:rPr>
      <w:tblPr/>
      <w:trPr>
        <w:hidden/>
      </w:tr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FDE4D0" w:themeFill="accent6" w:themeFillTint="3F"/>
      </w:tcPr>
    </w:tblStylePr>
    <w:tblStylePr w:type="band1Horz">
      <w:tblPr/>
      <w:trPr>
        <w:hidden/>
      </w:tr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rPr>
      <w:hidden/>
    </w:trPr>
    <w:tcPr>
      <w:shd w:val="clear" w:color="auto" w:fill="CCCCCC" w:themeFill="text1" w:themeFillTint="33"/>
    </w:tcPr>
    <w:tblStylePr w:type="firstRow">
      <w:rPr>
        <w:b/>
        <w:bCs/>
      </w:rPr>
      <w:tblPr/>
      <w:trPr>
        <w:hidden/>
      </w:trPr>
      <w:tcPr>
        <w:shd w:val="clear" w:color="auto" w:fill="999999" w:themeFill="text1" w:themeFillTint="66"/>
      </w:tcPr>
    </w:tblStylePr>
    <w:tblStylePr w:type="lastRow">
      <w:rPr>
        <w:b/>
        <w:bCs/>
        <w:color w:val="000000" w:themeColor="text1"/>
      </w:rPr>
      <w:tblPr/>
      <w:trPr>
        <w:hidden/>
      </w:trPr>
      <w:tcPr>
        <w:shd w:val="clear" w:color="auto" w:fill="999999" w:themeFill="text1" w:themeFillTint="66"/>
      </w:tcPr>
    </w:tblStylePr>
    <w:tblStylePr w:type="firstCol">
      <w:rPr>
        <w:color w:val="FFFFFF" w:themeColor="background1"/>
      </w:rPr>
      <w:tblPr/>
      <w:trPr>
        <w:hidden/>
      </w:trPr>
      <w:tcPr>
        <w:shd w:val="clear" w:color="auto" w:fill="000000" w:themeFill="text1" w:themeFillShade="BF"/>
      </w:tcPr>
    </w:tblStylePr>
    <w:tblStylePr w:type="lastCol">
      <w:rPr>
        <w:color w:val="FFFFFF" w:themeColor="background1"/>
      </w:rPr>
      <w:tblPr/>
      <w:trPr>
        <w:hidden/>
      </w:trPr>
      <w:tcPr>
        <w:shd w:val="clear" w:color="auto" w:fill="000000" w:themeFill="text1" w:themeFillShade="BF"/>
      </w:tcPr>
    </w:tblStylePr>
    <w:tblStylePr w:type="band1Vert">
      <w:tblPr/>
      <w:trPr>
        <w:hidden/>
      </w:trPr>
      <w:tcPr>
        <w:shd w:val="clear" w:color="auto" w:fill="808080" w:themeFill="text1" w:themeFillTint="7F"/>
      </w:tcPr>
    </w:tblStylePr>
    <w:tblStylePr w:type="band1Horz">
      <w:tblPr/>
      <w:trPr>
        <w:hidden/>
      </w:tr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rPr>
      <w:hidden/>
    </w:trPr>
    <w:tcPr>
      <w:shd w:val="clear" w:color="auto" w:fill="DBE5F1" w:themeFill="accent1" w:themeFillTint="33"/>
    </w:tcPr>
    <w:tblStylePr w:type="firstRow">
      <w:rPr>
        <w:b/>
        <w:bCs/>
      </w:rPr>
      <w:tblPr/>
      <w:trPr>
        <w:hidden/>
      </w:trPr>
      <w:tcPr>
        <w:shd w:val="clear" w:color="auto" w:fill="B8CCE4" w:themeFill="accent1" w:themeFillTint="66"/>
      </w:tcPr>
    </w:tblStylePr>
    <w:tblStylePr w:type="lastRow">
      <w:rPr>
        <w:b/>
        <w:bCs/>
        <w:color w:val="000000" w:themeColor="text1"/>
      </w:rPr>
      <w:tblPr/>
      <w:trPr>
        <w:hidden/>
      </w:trPr>
      <w:tcPr>
        <w:shd w:val="clear" w:color="auto" w:fill="B8CCE4" w:themeFill="accent1" w:themeFillTint="66"/>
      </w:tcPr>
    </w:tblStylePr>
    <w:tblStylePr w:type="firstCol">
      <w:rPr>
        <w:color w:val="FFFFFF" w:themeColor="background1"/>
      </w:rPr>
      <w:tblPr/>
      <w:trPr>
        <w:hidden/>
      </w:trPr>
      <w:tcPr>
        <w:shd w:val="clear" w:color="auto" w:fill="365F91" w:themeFill="accent1" w:themeFillShade="BF"/>
      </w:tcPr>
    </w:tblStylePr>
    <w:tblStylePr w:type="lastCol">
      <w:rPr>
        <w:color w:val="FFFFFF" w:themeColor="background1"/>
      </w:rPr>
      <w:tblPr/>
      <w:trPr>
        <w:hidden/>
      </w:trPr>
      <w:tcPr>
        <w:shd w:val="clear" w:color="auto" w:fill="365F91" w:themeFill="accent1" w:themeFillShade="BF"/>
      </w:tcPr>
    </w:tblStylePr>
    <w:tblStylePr w:type="band1Vert">
      <w:tblPr/>
      <w:trPr>
        <w:hidden/>
      </w:trPr>
      <w:tcPr>
        <w:shd w:val="clear" w:color="auto" w:fill="A7BFDE" w:themeFill="accent1" w:themeFillTint="7F"/>
      </w:tcPr>
    </w:tblStylePr>
    <w:tblStylePr w:type="band1Horz">
      <w:tblPr/>
      <w:trPr>
        <w:hidden/>
      </w:tr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rPr>
      <w:hidden/>
    </w:trPr>
    <w:tcPr>
      <w:shd w:val="clear" w:color="auto" w:fill="F2DBDB" w:themeFill="accent2" w:themeFillTint="33"/>
    </w:tcPr>
    <w:tblStylePr w:type="firstRow">
      <w:rPr>
        <w:b/>
        <w:bCs/>
      </w:rPr>
      <w:tblPr/>
      <w:trPr>
        <w:hidden/>
      </w:trPr>
      <w:tcPr>
        <w:shd w:val="clear" w:color="auto" w:fill="E5B8B7" w:themeFill="accent2" w:themeFillTint="66"/>
      </w:tcPr>
    </w:tblStylePr>
    <w:tblStylePr w:type="lastRow">
      <w:rPr>
        <w:b/>
        <w:bCs/>
        <w:color w:val="000000" w:themeColor="text1"/>
      </w:rPr>
      <w:tblPr/>
      <w:trPr>
        <w:hidden/>
      </w:trPr>
      <w:tcPr>
        <w:shd w:val="clear" w:color="auto" w:fill="E5B8B7" w:themeFill="accent2" w:themeFillTint="66"/>
      </w:tcPr>
    </w:tblStylePr>
    <w:tblStylePr w:type="firstCol">
      <w:rPr>
        <w:color w:val="FFFFFF" w:themeColor="background1"/>
      </w:rPr>
      <w:tblPr/>
      <w:trPr>
        <w:hidden/>
      </w:trPr>
      <w:tcPr>
        <w:shd w:val="clear" w:color="auto" w:fill="943634" w:themeFill="accent2" w:themeFillShade="BF"/>
      </w:tcPr>
    </w:tblStylePr>
    <w:tblStylePr w:type="lastCol">
      <w:rPr>
        <w:color w:val="FFFFFF" w:themeColor="background1"/>
      </w:rPr>
      <w:tblPr/>
      <w:trPr>
        <w:hidden/>
      </w:trPr>
      <w:tcPr>
        <w:shd w:val="clear" w:color="auto" w:fill="943634" w:themeFill="accent2" w:themeFillShade="BF"/>
      </w:tcPr>
    </w:tblStylePr>
    <w:tblStylePr w:type="band1Vert">
      <w:tblPr/>
      <w:trPr>
        <w:hidden/>
      </w:trPr>
      <w:tcPr>
        <w:shd w:val="clear" w:color="auto" w:fill="DFA7A6" w:themeFill="accent2" w:themeFillTint="7F"/>
      </w:tcPr>
    </w:tblStylePr>
    <w:tblStylePr w:type="band1Horz">
      <w:tblPr/>
      <w:trPr>
        <w:hidden/>
      </w:tr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rPr>
      <w:hidden/>
    </w:trPr>
    <w:tcPr>
      <w:shd w:val="clear" w:color="auto" w:fill="EAF1DD" w:themeFill="accent3" w:themeFillTint="33"/>
    </w:tcPr>
    <w:tblStylePr w:type="firstRow">
      <w:rPr>
        <w:b/>
        <w:bCs/>
      </w:rPr>
      <w:tblPr/>
      <w:trPr>
        <w:hidden/>
      </w:trPr>
      <w:tcPr>
        <w:shd w:val="clear" w:color="auto" w:fill="D6E3BC" w:themeFill="accent3" w:themeFillTint="66"/>
      </w:tcPr>
    </w:tblStylePr>
    <w:tblStylePr w:type="lastRow">
      <w:rPr>
        <w:b/>
        <w:bCs/>
        <w:color w:val="000000" w:themeColor="text1"/>
      </w:rPr>
      <w:tblPr/>
      <w:trPr>
        <w:hidden/>
      </w:trPr>
      <w:tcPr>
        <w:shd w:val="clear" w:color="auto" w:fill="D6E3BC" w:themeFill="accent3" w:themeFillTint="66"/>
      </w:tcPr>
    </w:tblStylePr>
    <w:tblStylePr w:type="firstCol">
      <w:rPr>
        <w:color w:val="FFFFFF" w:themeColor="background1"/>
      </w:rPr>
      <w:tblPr/>
      <w:trPr>
        <w:hidden/>
      </w:trPr>
      <w:tcPr>
        <w:shd w:val="clear" w:color="auto" w:fill="76923C" w:themeFill="accent3" w:themeFillShade="BF"/>
      </w:tcPr>
    </w:tblStylePr>
    <w:tblStylePr w:type="lastCol">
      <w:rPr>
        <w:color w:val="FFFFFF" w:themeColor="background1"/>
      </w:rPr>
      <w:tblPr/>
      <w:trPr>
        <w:hidden/>
      </w:trPr>
      <w:tcPr>
        <w:shd w:val="clear" w:color="auto" w:fill="76923C" w:themeFill="accent3" w:themeFillShade="BF"/>
      </w:tcPr>
    </w:tblStylePr>
    <w:tblStylePr w:type="band1Vert">
      <w:tblPr/>
      <w:trPr>
        <w:hidden/>
      </w:trPr>
      <w:tcPr>
        <w:shd w:val="clear" w:color="auto" w:fill="CDDDAC" w:themeFill="accent3" w:themeFillTint="7F"/>
      </w:tcPr>
    </w:tblStylePr>
    <w:tblStylePr w:type="band1Horz">
      <w:tblPr/>
      <w:trPr>
        <w:hidden/>
      </w:tr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rPr>
      <w:hidden/>
    </w:trPr>
    <w:tcPr>
      <w:shd w:val="clear" w:color="auto" w:fill="E5DFEC" w:themeFill="accent4" w:themeFillTint="33"/>
    </w:tcPr>
    <w:tblStylePr w:type="firstRow">
      <w:rPr>
        <w:b/>
        <w:bCs/>
      </w:rPr>
      <w:tblPr/>
      <w:trPr>
        <w:hidden/>
      </w:trPr>
      <w:tcPr>
        <w:shd w:val="clear" w:color="auto" w:fill="CCC0D9" w:themeFill="accent4" w:themeFillTint="66"/>
      </w:tcPr>
    </w:tblStylePr>
    <w:tblStylePr w:type="lastRow">
      <w:rPr>
        <w:b/>
        <w:bCs/>
        <w:color w:val="000000" w:themeColor="text1"/>
      </w:rPr>
      <w:tblPr/>
      <w:trPr>
        <w:hidden/>
      </w:trPr>
      <w:tcPr>
        <w:shd w:val="clear" w:color="auto" w:fill="CCC0D9" w:themeFill="accent4" w:themeFillTint="66"/>
      </w:tcPr>
    </w:tblStylePr>
    <w:tblStylePr w:type="firstCol">
      <w:rPr>
        <w:color w:val="FFFFFF" w:themeColor="background1"/>
      </w:rPr>
      <w:tblPr/>
      <w:trPr>
        <w:hidden/>
      </w:trPr>
      <w:tcPr>
        <w:shd w:val="clear" w:color="auto" w:fill="5F497A" w:themeFill="accent4" w:themeFillShade="BF"/>
      </w:tcPr>
    </w:tblStylePr>
    <w:tblStylePr w:type="lastCol">
      <w:rPr>
        <w:color w:val="FFFFFF" w:themeColor="background1"/>
      </w:rPr>
      <w:tblPr/>
      <w:trPr>
        <w:hidden/>
      </w:trPr>
      <w:tcPr>
        <w:shd w:val="clear" w:color="auto" w:fill="5F497A" w:themeFill="accent4" w:themeFillShade="BF"/>
      </w:tcPr>
    </w:tblStylePr>
    <w:tblStylePr w:type="band1Vert">
      <w:tblPr/>
      <w:trPr>
        <w:hidden/>
      </w:trPr>
      <w:tcPr>
        <w:shd w:val="clear" w:color="auto" w:fill="BFB1D0" w:themeFill="accent4" w:themeFillTint="7F"/>
      </w:tcPr>
    </w:tblStylePr>
    <w:tblStylePr w:type="band1Horz">
      <w:tblPr/>
      <w:trPr>
        <w:hidden/>
      </w:tr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rPr>
      <w:hidden/>
    </w:trPr>
    <w:tcPr>
      <w:shd w:val="clear" w:color="auto" w:fill="DAEEF3" w:themeFill="accent5" w:themeFillTint="33"/>
    </w:tcPr>
    <w:tblStylePr w:type="firstRow">
      <w:rPr>
        <w:b/>
        <w:bCs/>
      </w:rPr>
      <w:tblPr/>
      <w:trPr>
        <w:hidden/>
      </w:trPr>
      <w:tcPr>
        <w:shd w:val="clear" w:color="auto" w:fill="B6DDE8" w:themeFill="accent5" w:themeFillTint="66"/>
      </w:tcPr>
    </w:tblStylePr>
    <w:tblStylePr w:type="lastRow">
      <w:rPr>
        <w:b/>
        <w:bCs/>
        <w:color w:val="000000" w:themeColor="text1"/>
      </w:rPr>
      <w:tblPr/>
      <w:trPr>
        <w:hidden/>
      </w:trPr>
      <w:tcPr>
        <w:shd w:val="clear" w:color="auto" w:fill="B6DDE8" w:themeFill="accent5" w:themeFillTint="66"/>
      </w:tcPr>
    </w:tblStylePr>
    <w:tblStylePr w:type="firstCol">
      <w:rPr>
        <w:color w:val="FFFFFF" w:themeColor="background1"/>
      </w:rPr>
      <w:tblPr/>
      <w:trPr>
        <w:hidden/>
      </w:trPr>
      <w:tcPr>
        <w:shd w:val="clear" w:color="auto" w:fill="31849B" w:themeFill="accent5" w:themeFillShade="BF"/>
      </w:tcPr>
    </w:tblStylePr>
    <w:tblStylePr w:type="lastCol">
      <w:rPr>
        <w:color w:val="FFFFFF" w:themeColor="background1"/>
      </w:rPr>
      <w:tblPr/>
      <w:trPr>
        <w:hidden/>
      </w:trPr>
      <w:tcPr>
        <w:shd w:val="clear" w:color="auto" w:fill="31849B" w:themeFill="accent5" w:themeFillShade="BF"/>
      </w:tcPr>
    </w:tblStylePr>
    <w:tblStylePr w:type="band1Vert">
      <w:tblPr/>
      <w:trPr>
        <w:hidden/>
      </w:trPr>
      <w:tcPr>
        <w:shd w:val="clear" w:color="auto" w:fill="A5D5E2" w:themeFill="accent5" w:themeFillTint="7F"/>
      </w:tcPr>
    </w:tblStylePr>
    <w:tblStylePr w:type="band1Horz">
      <w:tblPr/>
      <w:trPr>
        <w:hidden/>
      </w:tr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rPr>
      <w:hidden/>
    </w:trPr>
    <w:tcPr>
      <w:shd w:val="clear" w:color="auto" w:fill="FDE9D9" w:themeFill="accent6" w:themeFillTint="33"/>
    </w:tcPr>
    <w:tblStylePr w:type="firstRow">
      <w:rPr>
        <w:b/>
        <w:bCs/>
      </w:rPr>
      <w:tblPr/>
      <w:trPr>
        <w:hidden/>
      </w:trPr>
      <w:tcPr>
        <w:shd w:val="clear" w:color="auto" w:fill="FBD4B4" w:themeFill="accent6" w:themeFillTint="66"/>
      </w:tcPr>
    </w:tblStylePr>
    <w:tblStylePr w:type="lastRow">
      <w:rPr>
        <w:b/>
        <w:bCs/>
        <w:color w:val="000000" w:themeColor="text1"/>
      </w:rPr>
      <w:tblPr/>
      <w:trPr>
        <w:hidden/>
      </w:trPr>
      <w:tcPr>
        <w:shd w:val="clear" w:color="auto" w:fill="FBD4B4" w:themeFill="accent6" w:themeFillTint="66"/>
      </w:tcPr>
    </w:tblStylePr>
    <w:tblStylePr w:type="firstCol">
      <w:rPr>
        <w:color w:val="FFFFFF" w:themeColor="background1"/>
      </w:rPr>
      <w:tblPr/>
      <w:trPr>
        <w:hidden/>
      </w:trPr>
      <w:tcPr>
        <w:shd w:val="clear" w:color="auto" w:fill="E36C0A" w:themeFill="accent6" w:themeFillShade="BF"/>
      </w:tcPr>
    </w:tblStylePr>
    <w:tblStylePr w:type="lastCol">
      <w:rPr>
        <w:color w:val="FFFFFF" w:themeColor="background1"/>
      </w:rPr>
      <w:tblPr/>
      <w:trPr>
        <w:hidden/>
      </w:trPr>
      <w:tcPr>
        <w:shd w:val="clear" w:color="auto" w:fill="E36C0A" w:themeFill="accent6" w:themeFillShade="BF"/>
      </w:tcPr>
    </w:tblStylePr>
    <w:tblStylePr w:type="band1Vert">
      <w:tblPr/>
      <w:trPr>
        <w:hidden/>
      </w:trPr>
      <w:tcPr>
        <w:shd w:val="clear" w:color="auto" w:fill="FBCAA2" w:themeFill="accent6" w:themeFillTint="7F"/>
      </w:tcPr>
    </w:tblStylePr>
    <w:tblStylePr w:type="band1Horz">
      <w:tblPr/>
      <w:trPr>
        <w:hidden/>
      </w:trPr>
      <w:tcPr>
        <w:shd w:val="clear" w:color="auto" w:fill="FBCAA2" w:themeFill="accent6" w:themeFillTint="7F"/>
      </w:tcPr>
    </w:tblStylePr>
  </w:style>
  <w:style w:type="paragraph" w:customStyle="1" w:styleId="TableParagraph">
    <w:name w:val="Table Paragraph"/>
    <w:basedOn w:val="Normal"/>
    <w:uiPriority w:val="1"/>
    <w:qFormat/>
    <w:rsid w:val="000D0F8E"/>
    <w:pPr>
      <w:widowControl w:val="0"/>
      <w:autoSpaceDE w:val="0"/>
      <w:autoSpaceDN w:val="0"/>
      <w:spacing w:after="0" w:line="240" w:lineRule="auto"/>
    </w:pPr>
    <w:rPr>
      <w:rFonts w:ascii="Palatino Linotype" w:eastAsia="Palatino Linotype" w:hAnsi="Palatino Linotype" w:cs="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1785</Words>
  <Characters>10178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11940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RALPH ANGELO LLASUS</cp:lastModifiedBy>
  <cp:revision>7</cp:revision>
  <dcterms:created xsi:type="dcterms:W3CDTF">2025-06-13T01:59:00Z</dcterms:created>
  <dcterms:modified xsi:type="dcterms:W3CDTF">2025-06-20T08:53:00Z</dcterms:modified>
  <cp:category/>
</cp:coreProperties>
</file>