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drill will guide you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through deploying jenkins on a container.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jenkins docker image and documentation (Be sure you are using an up to date image and not a deprecated one and an lts image).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docker volume called “jenkins_home” on your local machine, this volume will be used to make sure we keep all data stored in our jenkins container persistent.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Pull and run jenkins container, find the path you need to mount in order to keep jenkins data persistent and mount it on the “jenkins_home” volume you created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(agent port not needed as we will use master)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jenkins on your browser in the designated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administrator password and copy it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install suggested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user with your name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(REMEMBER THEM FOR FUTURE REFERENCE)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Keep the url as it is and 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BONUS:</w:t>
      </w:r>
      <w:r w:rsidDel="00000000" w:rsidR="00000000" w:rsidRPr="00000000">
        <w:rPr>
          <w:sz w:val="28"/>
          <w:szCs w:val="28"/>
          <w:rtl w:val="0"/>
        </w:rPr>
        <w:t xml:space="preserve"> Jenkins is using your default browser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out how to change the language of Jenkins to English if presented in Hebrew,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without changing your browser language</w:t>
      </w:r>
      <w:r w:rsidDel="00000000" w:rsidR="00000000" w:rsidRPr="00000000">
        <w:rPr>
          <w:sz w:val="28"/>
          <w:szCs w:val="28"/>
          <w:rtl w:val="0"/>
        </w:rPr>
        <w:t xml:space="preserve"> and change it.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>
        <w:b w:val="1"/>
        <w:sz w:val="60"/>
        <w:szCs w:val="60"/>
        <w:u w:val="single"/>
      </w:rPr>
    </w:pPr>
    <w:r w:rsidDel="00000000" w:rsidR="00000000" w:rsidRPr="00000000">
      <w:rPr>
        <w:b w:val="1"/>
        <w:sz w:val="60"/>
        <w:szCs w:val="60"/>
        <w:u w:val="single"/>
        <w:rtl w:val="0"/>
      </w:rPr>
      <w:t xml:space="preserve">Jenkins Container Installation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