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8E0F" w14:textId="00C48121" w:rsidR="005C0043" w:rsidRPr="000A157C" w:rsidRDefault="000A157C">
      <w:pPr>
        <w:rPr>
          <w:sz w:val="28"/>
          <w:szCs w:val="28"/>
        </w:rPr>
      </w:pPr>
      <w:r w:rsidRPr="000A157C">
        <w:rPr>
          <w:sz w:val="28"/>
          <w:szCs w:val="28"/>
        </w:rPr>
        <w:t>NAME – Ekta Shukla</w:t>
      </w:r>
    </w:p>
    <w:p w14:paraId="4C6B3683" w14:textId="5FE9E738" w:rsidR="000A157C" w:rsidRPr="000A157C" w:rsidRDefault="000A157C">
      <w:pPr>
        <w:rPr>
          <w:sz w:val="28"/>
          <w:szCs w:val="28"/>
        </w:rPr>
      </w:pPr>
      <w:r w:rsidRPr="000A157C">
        <w:rPr>
          <w:sz w:val="28"/>
          <w:szCs w:val="28"/>
        </w:rPr>
        <w:t xml:space="preserve">EMAIL ID – </w:t>
      </w:r>
      <w:hyperlink r:id="rId7" w:history="1">
        <w:r w:rsidRPr="000A157C">
          <w:rPr>
            <w:rStyle w:val="Hyperlink"/>
            <w:sz w:val="28"/>
            <w:szCs w:val="28"/>
          </w:rPr>
          <w:t>shuklaekta811@gmail.com</w:t>
        </w:r>
      </w:hyperlink>
    </w:p>
    <w:p w14:paraId="379B8FDB" w14:textId="74E83F6E" w:rsidR="001E7655" w:rsidRDefault="000A157C" w:rsidP="001E7655">
      <w:pPr>
        <w:rPr>
          <w:sz w:val="28"/>
          <w:szCs w:val="28"/>
        </w:rPr>
      </w:pPr>
      <w:r w:rsidRPr="000A157C">
        <w:rPr>
          <w:sz w:val="28"/>
          <w:szCs w:val="28"/>
        </w:rPr>
        <w:t xml:space="preserve">USER </w:t>
      </w:r>
      <w:r w:rsidR="001E7655">
        <w:rPr>
          <w:sz w:val="28"/>
          <w:szCs w:val="28"/>
        </w:rPr>
        <w:t>– 34746</w:t>
      </w:r>
    </w:p>
    <w:p w14:paraId="7246F963" w14:textId="7D1D6AC4" w:rsidR="001E7655" w:rsidRDefault="001E7655" w:rsidP="001E7655">
      <w:pPr>
        <w:rPr>
          <w:sz w:val="28"/>
          <w:szCs w:val="28"/>
        </w:rPr>
      </w:pPr>
    </w:p>
    <w:p w14:paraId="662DA25B" w14:textId="49589BE1" w:rsidR="001E7655" w:rsidRPr="001E7655" w:rsidRDefault="001E7655" w:rsidP="001E7655">
      <w:pPr>
        <w:rPr>
          <w:b/>
          <w:bCs/>
          <w:sz w:val="36"/>
          <w:szCs w:val="36"/>
        </w:rPr>
      </w:pPr>
      <w:r w:rsidRPr="001E7655">
        <w:rPr>
          <w:b/>
          <w:bCs/>
          <w:sz w:val="36"/>
          <w:szCs w:val="36"/>
        </w:rPr>
        <w:t>W</w:t>
      </w:r>
      <w:r w:rsidRPr="001E7655">
        <w:rPr>
          <w:b/>
          <w:bCs/>
          <w:sz w:val="36"/>
          <w:szCs w:val="36"/>
        </w:rPr>
        <w:t>indows tools for debugging with Screenshots and steps to create for Microsoft Intune Portal</w:t>
      </w:r>
    </w:p>
    <w:p w14:paraId="1F15D16F" w14:textId="234C27F9" w:rsidR="000A157C" w:rsidRDefault="000A157C">
      <w:pPr>
        <w:rPr>
          <w:b/>
          <w:bCs/>
          <w:sz w:val="36"/>
          <w:szCs w:val="36"/>
        </w:rPr>
      </w:pPr>
    </w:p>
    <w:p w14:paraId="36B9AA94" w14:textId="24E1B07E" w:rsidR="001E7655" w:rsidRPr="001E7655" w:rsidRDefault="001E7655">
      <w:pPr>
        <w:rPr>
          <w:sz w:val="28"/>
          <w:szCs w:val="28"/>
        </w:rPr>
      </w:pPr>
      <w:r w:rsidRPr="001E7655">
        <w:rPr>
          <w:sz w:val="28"/>
          <w:szCs w:val="28"/>
        </w:rPr>
        <w:t xml:space="preserve">These </w:t>
      </w:r>
      <w:proofErr w:type="spellStart"/>
      <w:r w:rsidRPr="001E7655">
        <w:rPr>
          <w:sz w:val="28"/>
          <w:szCs w:val="28"/>
        </w:rPr>
        <w:t>Sysinternals</w:t>
      </w:r>
      <w:proofErr w:type="spellEnd"/>
      <w:r w:rsidRPr="001E7655">
        <w:rPr>
          <w:sz w:val="28"/>
          <w:szCs w:val="28"/>
        </w:rPr>
        <w:t xml:space="preserve"> tools are valuable for troubleshooting and security analysis on Windows systems. </w:t>
      </w:r>
      <w:proofErr w:type="spellStart"/>
      <w:r w:rsidRPr="001E7655">
        <w:rPr>
          <w:sz w:val="28"/>
          <w:szCs w:val="28"/>
        </w:rPr>
        <w:t>Autologon</w:t>
      </w:r>
      <w:proofErr w:type="spellEnd"/>
      <w:r w:rsidRPr="001E7655">
        <w:rPr>
          <w:sz w:val="28"/>
          <w:szCs w:val="28"/>
        </w:rPr>
        <w:t xml:space="preserve"> automates user logins, while Process Explorer provides detailed process information. </w:t>
      </w:r>
      <w:proofErr w:type="spellStart"/>
      <w:r w:rsidRPr="001E7655">
        <w:rPr>
          <w:sz w:val="28"/>
          <w:szCs w:val="28"/>
        </w:rPr>
        <w:t>PsExec</w:t>
      </w:r>
      <w:proofErr w:type="spellEnd"/>
      <w:r w:rsidRPr="001E7655">
        <w:rPr>
          <w:sz w:val="28"/>
          <w:szCs w:val="28"/>
        </w:rPr>
        <w:t xml:space="preserve"> enables remote execution of commands and programs. </w:t>
      </w:r>
      <w:proofErr w:type="spellStart"/>
      <w:r w:rsidRPr="001E7655">
        <w:rPr>
          <w:sz w:val="28"/>
          <w:szCs w:val="28"/>
        </w:rPr>
        <w:t>PSTools</w:t>
      </w:r>
      <w:proofErr w:type="spellEnd"/>
      <w:r w:rsidRPr="001E7655">
        <w:rPr>
          <w:sz w:val="28"/>
          <w:szCs w:val="28"/>
        </w:rPr>
        <w:t xml:space="preserve"> helps manage logon sessions, and </w:t>
      </w:r>
      <w:proofErr w:type="spellStart"/>
      <w:r w:rsidRPr="001E7655">
        <w:rPr>
          <w:sz w:val="28"/>
          <w:szCs w:val="28"/>
        </w:rPr>
        <w:t>RegMon</w:t>
      </w:r>
      <w:proofErr w:type="spellEnd"/>
      <w:r w:rsidRPr="001E7655">
        <w:rPr>
          <w:sz w:val="28"/>
          <w:szCs w:val="28"/>
        </w:rPr>
        <w:t xml:space="preserve"> monitors registry activity. Sysmon provides system-level monitoring, and </w:t>
      </w:r>
      <w:proofErr w:type="spellStart"/>
      <w:r w:rsidRPr="001E7655">
        <w:rPr>
          <w:sz w:val="28"/>
          <w:szCs w:val="28"/>
        </w:rPr>
        <w:t>Whois</w:t>
      </w:r>
      <w:proofErr w:type="spellEnd"/>
      <w:r w:rsidRPr="001E7655">
        <w:rPr>
          <w:sz w:val="28"/>
          <w:szCs w:val="28"/>
        </w:rPr>
        <w:t xml:space="preserve"> (though not explicitly part of </w:t>
      </w:r>
      <w:proofErr w:type="spellStart"/>
      <w:r w:rsidRPr="001E7655">
        <w:rPr>
          <w:sz w:val="28"/>
          <w:szCs w:val="28"/>
        </w:rPr>
        <w:t>Sysinternals</w:t>
      </w:r>
      <w:proofErr w:type="spellEnd"/>
      <w:r w:rsidRPr="001E7655">
        <w:rPr>
          <w:sz w:val="28"/>
          <w:szCs w:val="28"/>
        </w:rPr>
        <w:t>) is useful for network information.</w:t>
      </w:r>
    </w:p>
    <w:p w14:paraId="0410E551" w14:textId="3FD8B047" w:rsidR="000A157C" w:rsidRDefault="000A157C">
      <w:pPr>
        <w:rPr>
          <w:b/>
          <w:bCs/>
          <w:sz w:val="28"/>
          <w:szCs w:val="28"/>
        </w:rPr>
      </w:pPr>
    </w:p>
    <w:p w14:paraId="08EE3797" w14:textId="3C54FB07" w:rsidR="001E7655" w:rsidRPr="001E7655" w:rsidRDefault="001E7655" w:rsidP="001E7655">
      <w:pPr>
        <w:spacing w:before="240" w:after="240"/>
        <w:rPr>
          <w:b/>
          <w:sz w:val="32"/>
          <w:szCs w:val="32"/>
        </w:rPr>
      </w:pPr>
      <w:r w:rsidRPr="001E7655">
        <w:rPr>
          <w:b/>
          <w:sz w:val="32"/>
          <w:szCs w:val="32"/>
        </w:rPr>
        <w:t xml:space="preserve">1. </w:t>
      </w:r>
      <w:proofErr w:type="spellStart"/>
      <w:r w:rsidRPr="001E7655">
        <w:rPr>
          <w:b/>
          <w:sz w:val="32"/>
          <w:szCs w:val="32"/>
        </w:rPr>
        <w:t>Autologon</w:t>
      </w:r>
      <w:proofErr w:type="spellEnd"/>
      <w:r w:rsidRPr="001E7655">
        <w:rPr>
          <w:b/>
          <w:sz w:val="32"/>
          <w:szCs w:val="32"/>
        </w:rPr>
        <w:t>:</w:t>
      </w:r>
    </w:p>
    <w:p w14:paraId="35D75720" w14:textId="51F6418F" w:rsidR="001E7655" w:rsidRPr="001E7655" w:rsidRDefault="001E7655" w:rsidP="001E7655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1E7655">
        <w:rPr>
          <w:b/>
          <w:sz w:val="28"/>
          <w:szCs w:val="28"/>
        </w:rPr>
        <w:t>Purpose:</w:t>
      </w:r>
      <w:r w:rsidRPr="001E7655">
        <w:rPr>
          <w:sz w:val="28"/>
          <w:szCs w:val="28"/>
        </w:rPr>
        <w:t xml:space="preserve"> Automates the login process on a Windows system.</w:t>
      </w:r>
    </w:p>
    <w:p w14:paraId="2136341A" w14:textId="675EC821" w:rsidR="001E7655" w:rsidRPr="001E7655" w:rsidRDefault="001E7655" w:rsidP="001E7655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1E7655">
        <w:rPr>
          <w:b/>
          <w:sz w:val="28"/>
          <w:szCs w:val="28"/>
        </w:rPr>
        <w:t>How it works:</w:t>
      </w:r>
      <w:r w:rsidRPr="001E7655">
        <w:rPr>
          <w:sz w:val="28"/>
          <w:szCs w:val="28"/>
        </w:rPr>
        <w:t xml:space="preserve"> It's a GUI tool that configures the Windows registry to automatically log on a specified user with provided credentials.</w:t>
      </w:r>
    </w:p>
    <w:p w14:paraId="4A6111A1" w14:textId="0D2EDAA9" w:rsidR="001E7655" w:rsidRPr="006F1AE8" w:rsidRDefault="001E7655" w:rsidP="001E7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E7655">
        <w:rPr>
          <w:b/>
          <w:sz w:val="28"/>
          <w:szCs w:val="28"/>
        </w:rPr>
        <w:t>Usage:</w:t>
      </w:r>
      <w:r w:rsidRPr="001E7655">
        <w:rPr>
          <w:sz w:val="28"/>
          <w:szCs w:val="28"/>
        </w:rPr>
        <w:t xml:space="preserve"> Useful for headless systems or automated testing environments</w:t>
      </w:r>
    </w:p>
    <w:p w14:paraId="6D8486F4" w14:textId="6F3DEFA6" w:rsidR="006F1AE8" w:rsidRDefault="006F1AE8" w:rsidP="006F1AE8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56FEC124" wp14:editId="34A2EFCD">
            <wp:simplePos x="0" y="0"/>
            <wp:positionH relativeFrom="margin">
              <wp:posOffset>426720</wp:posOffset>
            </wp:positionH>
            <wp:positionV relativeFrom="paragraph">
              <wp:posOffset>52070</wp:posOffset>
            </wp:positionV>
            <wp:extent cx="4526280" cy="3135630"/>
            <wp:effectExtent l="0" t="0" r="7620" b="7620"/>
            <wp:wrapNone/>
            <wp:docPr id="190996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61260" name="Picture 19099612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097EA" w14:textId="0C10F0A1" w:rsidR="006F1AE8" w:rsidRDefault="006F1AE8" w:rsidP="006F1AE8">
      <w:pPr>
        <w:ind w:left="360"/>
        <w:rPr>
          <w:b/>
          <w:bCs/>
          <w:sz w:val="28"/>
          <w:szCs w:val="28"/>
        </w:rPr>
      </w:pPr>
    </w:p>
    <w:p w14:paraId="00EC0FE2" w14:textId="77777777" w:rsidR="006F1AE8" w:rsidRDefault="006F1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36B326" w14:textId="6E1207DC" w:rsidR="006F1AE8" w:rsidRPr="006F1AE8" w:rsidRDefault="006F1AE8" w:rsidP="006F1AE8">
      <w:pPr>
        <w:spacing w:before="240" w:after="240"/>
        <w:rPr>
          <w:b/>
          <w:bCs/>
          <w:sz w:val="32"/>
          <w:szCs w:val="32"/>
        </w:rPr>
      </w:pPr>
      <w:r w:rsidRPr="006F1AE8">
        <w:rPr>
          <w:b/>
          <w:sz w:val="32"/>
          <w:szCs w:val="32"/>
        </w:rPr>
        <w:lastRenderedPageBreak/>
        <w:t xml:space="preserve"> </w:t>
      </w:r>
      <w:r w:rsidRPr="006F1AE8">
        <w:rPr>
          <w:b/>
          <w:sz w:val="32"/>
          <w:szCs w:val="32"/>
        </w:rPr>
        <w:t xml:space="preserve"> </w:t>
      </w:r>
      <w:r w:rsidRPr="006F1AE8">
        <w:rPr>
          <w:b/>
          <w:sz w:val="32"/>
          <w:szCs w:val="32"/>
        </w:rPr>
        <w:t>2.</w:t>
      </w:r>
      <w:r>
        <w:rPr>
          <w:b/>
        </w:rPr>
        <w:t xml:space="preserve"> </w:t>
      </w:r>
      <w:r w:rsidRPr="006F1AE8">
        <w:rPr>
          <w:b/>
          <w:sz w:val="32"/>
          <w:szCs w:val="32"/>
        </w:rPr>
        <w:t>Process Explorer:</w:t>
      </w:r>
    </w:p>
    <w:p w14:paraId="6883AF44" w14:textId="77777777" w:rsidR="006F1AE8" w:rsidRPr="006F1AE8" w:rsidRDefault="006F1AE8" w:rsidP="006F1AE8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6F1AE8">
        <w:rPr>
          <w:b/>
          <w:sz w:val="28"/>
          <w:szCs w:val="28"/>
        </w:rPr>
        <w:t>Purpose:</w:t>
      </w:r>
      <w:r w:rsidRPr="006F1AE8">
        <w:rPr>
          <w:sz w:val="28"/>
          <w:szCs w:val="28"/>
        </w:rPr>
        <w:t xml:space="preserve"> A powerful tool for viewing and managing running processes.</w:t>
      </w:r>
    </w:p>
    <w:p w14:paraId="1EE7A437" w14:textId="77777777" w:rsidR="006F1AE8" w:rsidRPr="006F1AE8" w:rsidRDefault="006F1AE8" w:rsidP="006F1AE8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6F1AE8">
        <w:rPr>
          <w:b/>
          <w:sz w:val="28"/>
          <w:szCs w:val="28"/>
        </w:rPr>
        <w:t>How it works:</w:t>
      </w:r>
      <w:r w:rsidRPr="006F1AE8">
        <w:rPr>
          <w:sz w:val="28"/>
          <w:szCs w:val="28"/>
        </w:rPr>
        <w:t xml:space="preserve"> Provides detailed information about processes, including memory usage, handles, and open files.</w:t>
      </w:r>
    </w:p>
    <w:p w14:paraId="32268D8C" w14:textId="4ADD24B4" w:rsidR="006F1AE8" w:rsidRPr="006F1AE8" w:rsidRDefault="006F1AE8" w:rsidP="006F1A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B91BD9C" wp14:editId="4B0ACE06">
            <wp:simplePos x="0" y="0"/>
            <wp:positionH relativeFrom="column">
              <wp:posOffset>106680</wp:posOffset>
            </wp:positionH>
            <wp:positionV relativeFrom="paragraph">
              <wp:posOffset>678815</wp:posOffset>
            </wp:positionV>
            <wp:extent cx="5731510" cy="4240530"/>
            <wp:effectExtent l="0" t="0" r="2540" b="7620"/>
            <wp:wrapTopAndBottom/>
            <wp:docPr id="806646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46459" name="Picture 806646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AE8">
        <w:rPr>
          <w:b/>
          <w:sz w:val="28"/>
          <w:szCs w:val="28"/>
        </w:rPr>
        <w:t>Usage:</w:t>
      </w:r>
      <w:r w:rsidRPr="006F1AE8">
        <w:rPr>
          <w:sz w:val="28"/>
          <w:szCs w:val="28"/>
        </w:rPr>
        <w:t xml:space="preserve"> Essential for troubleshooting process-related issues, identifying resource bottlenecks, and investigating malware</w:t>
      </w:r>
    </w:p>
    <w:p w14:paraId="18EF0A99" w14:textId="79A70E5D" w:rsidR="006F1AE8" w:rsidRDefault="006F1AE8" w:rsidP="006F1AE8">
      <w:pPr>
        <w:pStyle w:val="ListParagraph"/>
        <w:rPr>
          <w:b/>
          <w:sz w:val="28"/>
          <w:szCs w:val="28"/>
        </w:rPr>
      </w:pPr>
    </w:p>
    <w:p w14:paraId="1EA7C7A8" w14:textId="3BA1D7B6" w:rsidR="006F1AE8" w:rsidRDefault="006F1AE8" w:rsidP="006F1AE8">
      <w:pPr>
        <w:pStyle w:val="ListParagraph"/>
        <w:rPr>
          <w:b/>
          <w:bCs/>
          <w:sz w:val="28"/>
          <w:szCs w:val="28"/>
        </w:rPr>
      </w:pPr>
    </w:p>
    <w:p w14:paraId="2D79C25F" w14:textId="6DE8DA26" w:rsidR="00DA1C52" w:rsidRPr="00DA1C52" w:rsidRDefault="006F1AE8" w:rsidP="00DA1C52">
      <w:pPr>
        <w:spacing w:before="240" w:after="240"/>
        <w:rPr>
          <w:b/>
          <w:sz w:val="32"/>
          <w:szCs w:val="32"/>
        </w:rPr>
      </w:pPr>
      <w:r w:rsidRPr="006F1AE8">
        <w:rPr>
          <w:b/>
          <w:sz w:val="32"/>
          <w:szCs w:val="32"/>
        </w:rPr>
        <w:t>3</w:t>
      </w:r>
      <w:r w:rsidRPr="006F1AE8">
        <w:rPr>
          <w:b/>
          <w:sz w:val="32"/>
          <w:szCs w:val="32"/>
        </w:rPr>
        <w:t>.</w:t>
      </w:r>
      <w:r w:rsidR="00DA1C52">
        <w:rPr>
          <w:b/>
        </w:rPr>
        <w:t xml:space="preserve"> </w:t>
      </w:r>
      <w:proofErr w:type="spellStart"/>
      <w:r w:rsidR="00DA1C52" w:rsidRPr="00DA1C52">
        <w:rPr>
          <w:b/>
          <w:sz w:val="32"/>
          <w:szCs w:val="32"/>
        </w:rPr>
        <w:t>PsExec</w:t>
      </w:r>
      <w:proofErr w:type="spellEnd"/>
      <w:r w:rsidR="00DA1C52" w:rsidRPr="00DA1C52">
        <w:rPr>
          <w:b/>
          <w:sz w:val="32"/>
          <w:szCs w:val="32"/>
        </w:rPr>
        <w:t>:</w:t>
      </w:r>
    </w:p>
    <w:p w14:paraId="33227EAB" w14:textId="77777777" w:rsidR="00DA1C52" w:rsidRPr="00DA1C52" w:rsidRDefault="00DA1C52" w:rsidP="00DA1C52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 w:rsidRPr="00DA1C52">
        <w:rPr>
          <w:b/>
          <w:sz w:val="28"/>
          <w:szCs w:val="28"/>
        </w:rPr>
        <w:t>Purpose:</w:t>
      </w:r>
      <w:r w:rsidRPr="00DA1C52">
        <w:rPr>
          <w:sz w:val="28"/>
          <w:szCs w:val="28"/>
        </w:rPr>
        <w:t xml:space="preserve"> A powerful tool for remote execution of commands and programs.</w:t>
      </w:r>
    </w:p>
    <w:p w14:paraId="4D623CE3" w14:textId="77777777" w:rsidR="00DA1C52" w:rsidRPr="00DA1C52" w:rsidRDefault="00DA1C52" w:rsidP="00DA1C52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 w:rsidRPr="00DA1C52">
        <w:rPr>
          <w:b/>
          <w:sz w:val="28"/>
          <w:szCs w:val="28"/>
        </w:rPr>
        <w:t>How it works:</w:t>
      </w:r>
      <w:r w:rsidRPr="00DA1C52">
        <w:rPr>
          <w:sz w:val="28"/>
          <w:szCs w:val="28"/>
        </w:rPr>
        <w:t xml:space="preserve"> Allows administrators to run applications on a remote computer as if they were running locally.</w:t>
      </w:r>
    </w:p>
    <w:p w14:paraId="56870611" w14:textId="7400466C" w:rsidR="00DA1C52" w:rsidRPr="00DA1C52" w:rsidRDefault="00DA1C52" w:rsidP="00DA1C52">
      <w:pPr>
        <w:pStyle w:val="ListParagraph"/>
        <w:numPr>
          <w:ilvl w:val="0"/>
          <w:numId w:val="9"/>
        </w:numPr>
        <w:spacing w:before="240" w:after="240"/>
        <w:rPr>
          <w:b/>
          <w:bCs/>
          <w:sz w:val="28"/>
          <w:szCs w:val="28"/>
        </w:rPr>
      </w:pPr>
      <w:r w:rsidRPr="00DA1C52">
        <w:rPr>
          <w:b/>
          <w:sz w:val="28"/>
          <w:szCs w:val="28"/>
        </w:rPr>
        <w:t>Usage:</w:t>
      </w:r>
      <w:r w:rsidRPr="00DA1C52">
        <w:rPr>
          <w:sz w:val="28"/>
          <w:szCs w:val="28"/>
        </w:rPr>
        <w:t xml:space="preserve"> Useful for remote system management, patching, and troubleshooti</w:t>
      </w:r>
      <w:r>
        <w:rPr>
          <w:sz w:val="28"/>
          <w:szCs w:val="28"/>
        </w:rPr>
        <w:t>ng malware.</w:t>
      </w:r>
    </w:p>
    <w:p w14:paraId="55268D80" w14:textId="0E3E919D" w:rsidR="00DA1C52" w:rsidRDefault="00DA1C52" w:rsidP="00DA1C52">
      <w:pPr>
        <w:pStyle w:val="ListParagraph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484BE4CB" wp14:editId="6B2B39E1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731510" cy="6232525"/>
            <wp:effectExtent l="0" t="0" r="2540" b="0"/>
            <wp:wrapTopAndBottom/>
            <wp:docPr id="84775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748" name="Picture 84775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CF3EC" w14:textId="77777777" w:rsidR="00DA1C52" w:rsidRPr="00DA1C52" w:rsidRDefault="00DA1C52" w:rsidP="00DA1C52">
      <w:pPr>
        <w:spacing w:before="240" w:after="240"/>
        <w:rPr>
          <w:b/>
          <w:sz w:val="32"/>
          <w:szCs w:val="32"/>
        </w:rPr>
      </w:pPr>
      <w:r w:rsidRPr="00DA1C52">
        <w:rPr>
          <w:b/>
          <w:sz w:val="32"/>
          <w:szCs w:val="32"/>
        </w:rPr>
        <w:t xml:space="preserve">4. </w:t>
      </w:r>
      <w:proofErr w:type="spellStart"/>
      <w:r w:rsidRPr="00DA1C52">
        <w:rPr>
          <w:b/>
          <w:sz w:val="32"/>
          <w:szCs w:val="32"/>
        </w:rPr>
        <w:t>PSTools</w:t>
      </w:r>
      <w:proofErr w:type="spellEnd"/>
      <w:r w:rsidRPr="00DA1C52">
        <w:rPr>
          <w:b/>
          <w:sz w:val="32"/>
          <w:szCs w:val="32"/>
        </w:rPr>
        <w:t>:</w:t>
      </w:r>
    </w:p>
    <w:p w14:paraId="6E3678F4" w14:textId="77777777" w:rsidR="00DA1C52" w:rsidRPr="00DA1C52" w:rsidRDefault="00DA1C52" w:rsidP="00DA1C52">
      <w:pPr>
        <w:pStyle w:val="ListParagraph"/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DA1C52">
        <w:rPr>
          <w:b/>
          <w:sz w:val="28"/>
          <w:szCs w:val="28"/>
        </w:rPr>
        <w:t>Purpose:</w:t>
      </w:r>
      <w:r w:rsidRPr="00DA1C52">
        <w:rPr>
          <w:sz w:val="28"/>
          <w:szCs w:val="28"/>
        </w:rPr>
        <w:t xml:space="preserve"> A collection of command-line tools for system administration and troubleshooting.</w:t>
      </w:r>
    </w:p>
    <w:p w14:paraId="3033F70D" w14:textId="77777777" w:rsidR="00DA1C52" w:rsidRPr="00DA1C52" w:rsidRDefault="00DA1C52" w:rsidP="00DA1C52">
      <w:pPr>
        <w:pStyle w:val="ListParagraph"/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DA1C52">
        <w:rPr>
          <w:b/>
          <w:sz w:val="28"/>
          <w:szCs w:val="28"/>
        </w:rPr>
        <w:t>How it works:</w:t>
      </w:r>
      <w:r w:rsidRPr="00DA1C52">
        <w:rPr>
          <w:sz w:val="28"/>
          <w:szCs w:val="28"/>
        </w:rPr>
        <w:t xml:space="preserve"> Includes tools like </w:t>
      </w:r>
      <w:proofErr w:type="spellStart"/>
      <w:r w:rsidRPr="00DA1C52">
        <w:rPr>
          <w:sz w:val="28"/>
          <w:szCs w:val="28"/>
        </w:rPr>
        <w:t>PsLoggedOn</w:t>
      </w:r>
      <w:proofErr w:type="spellEnd"/>
      <w:r w:rsidRPr="00DA1C52">
        <w:rPr>
          <w:sz w:val="28"/>
          <w:szCs w:val="28"/>
        </w:rPr>
        <w:t xml:space="preserve">, </w:t>
      </w:r>
      <w:proofErr w:type="spellStart"/>
      <w:r w:rsidRPr="00DA1C52">
        <w:rPr>
          <w:sz w:val="28"/>
          <w:szCs w:val="28"/>
        </w:rPr>
        <w:t>PsFile</w:t>
      </w:r>
      <w:proofErr w:type="spellEnd"/>
      <w:r w:rsidRPr="00DA1C52">
        <w:rPr>
          <w:sz w:val="28"/>
          <w:szCs w:val="28"/>
        </w:rPr>
        <w:t xml:space="preserve">, and </w:t>
      </w:r>
      <w:proofErr w:type="spellStart"/>
      <w:r w:rsidRPr="00DA1C52">
        <w:rPr>
          <w:sz w:val="28"/>
          <w:szCs w:val="28"/>
        </w:rPr>
        <w:t>PsList</w:t>
      </w:r>
      <w:proofErr w:type="spellEnd"/>
      <w:r w:rsidRPr="00DA1C52">
        <w:rPr>
          <w:sz w:val="28"/>
          <w:szCs w:val="28"/>
        </w:rPr>
        <w:t>, among others.</w:t>
      </w:r>
    </w:p>
    <w:p w14:paraId="3BA0B466" w14:textId="29F8286F" w:rsidR="00DA1C52" w:rsidRDefault="00DA1C52" w:rsidP="00DA1C52">
      <w:pPr>
        <w:pStyle w:val="ListParagraph"/>
        <w:numPr>
          <w:ilvl w:val="0"/>
          <w:numId w:val="14"/>
        </w:numPr>
        <w:spacing w:after="0" w:line="276" w:lineRule="auto"/>
        <w:rPr>
          <w:sz w:val="28"/>
          <w:szCs w:val="28"/>
        </w:rPr>
      </w:pPr>
      <w:r w:rsidRPr="00DA1C52">
        <w:rPr>
          <w:b/>
          <w:sz w:val="28"/>
          <w:szCs w:val="28"/>
        </w:rPr>
        <w:t>Usage:</w:t>
      </w:r>
      <w:r w:rsidRPr="00DA1C52">
        <w:rPr>
          <w:sz w:val="28"/>
          <w:szCs w:val="28"/>
        </w:rPr>
        <w:t xml:space="preserve"> Provides a wide range of administrative capabilities for local and remote systems.</w:t>
      </w:r>
    </w:p>
    <w:p w14:paraId="40696906" w14:textId="395C4FF5" w:rsidR="00DA1C52" w:rsidRDefault="004C4097" w:rsidP="00DA1C52">
      <w:pPr>
        <w:pStyle w:val="ListParagraph"/>
        <w:spacing w:after="0" w:line="276" w:lineRule="auto"/>
        <w:ind w:left="1080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7B2EC24C" wp14:editId="45F1B11B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731510" cy="2992755"/>
            <wp:effectExtent l="0" t="0" r="2540" b="0"/>
            <wp:wrapTopAndBottom/>
            <wp:docPr id="1795442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2338" name="Picture 17954423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68BE3" w14:textId="62DC5EC4" w:rsidR="004C4097" w:rsidRDefault="004C4097" w:rsidP="004C4097">
      <w:pPr>
        <w:ind w:firstLine="720"/>
      </w:pPr>
    </w:p>
    <w:p w14:paraId="6605ECF6" w14:textId="77777777" w:rsidR="004C4097" w:rsidRPr="004C4097" w:rsidRDefault="004C4097" w:rsidP="004C4097">
      <w:pPr>
        <w:spacing w:before="240" w:after="240"/>
        <w:rPr>
          <w:b/>
          <w:sz w:val="32"/>
          <w:szCs w:val="32"/>
        </w:rPr>
      </w:pPr>
      <w:r w:rsidRPr="004C4097">
        <w:rPr>
          <w:b/>
          <w:sz w:val="32"/>
          <w:szCs w:val="32"/>
        </w:rPr>
        <w:t xml:space="preserve">5. </w:t>
      </w:r>
      <w:proofErr w:type="spellStart"/>
      <w:r w:rsidRPr="004C4097">
        <w:rPr>
          <w:b/>
          <w:sz w:val="32"/>
          <w:szCs w:val="32"/>
        </w:rPr>
        <w:t>RegMon</w:t>
      </w:r>
      <w:proofErr w:type="spellEnd"/>
      <w:r w:rsidRPr="004C4097">
        <w:rPr>
          <w:b/>
          <w:sz w:val="32"/>
          <w:szCs w:val="32"/>
        </w:rPr>
        <w:t>:</w:t>
      </w:r>
    </w:p>
    <w:p w14:paraId="0C607F59" w14:textId="77777777" w:rsidR="004C4097" w:rsidRPr="004C4097" w:rsidRDefault="004C4097" w:rsidP="004C4097">
      <w:pPr>
        <w:pStyle w:val="ListParagraph"/>
        <w:numPr>
          <w:ilvl w:val="0"/>
          <w:numId w:val="18"/>
        </w:numPr>
        <w:spacing w:after="0" w:line="276" w:lineRule="auto"/>
        <w:rPr>
          <w:sz w:val="28"/>
          <w:szCs w:val="28"/>
        </w:rPr>
      </w:pPr>
      <w:r w:rsidRPr="004C4097">
        <w:rPr>
          <w:b/>
          <w:sz w:val="28"/>
          <w:szCs w:val="28"/>
        </w:rPr>
        <w:t>Purpose:</w:t>
      </w:r>
      <w:r w:rsidRPr="004C4097">
        <w:rPr>
          <w:sz w:val="28"/>
          <w:szCs w:val="28"/>
        </w:rPr>
        <w:t xml:space="preserve"> Monitors registry access and changes in real-time.</w:t>
      </w:r>
    </w:p>
    <w:p w14:paraId="6D0234F9" w14:textId="5F737947" w:rsidR="004C4097" w:rsidRPr="004C4097" w:rsidRDefault="004C4097" w:rsidP="004C4097">
      <w:pPr>
        <w:pStyle w:val="ListParagraph"/>
        <w:numPr>
          <w:ilvl w:val="0"/>
          <w:numId w:val="18"/>
        </w:numPr>
        <w:spacing w:after="0" w:line="276" w:lineRule="auto"/>
        <w:rPr>
          <w:sz w:val="28"/>
          <w:szCs w:val="28"/>
        </w:rPr>
      </w:pPr>
      <w:r w:rsidRPr="004C4097">
        <w:rPr>
          <w:b/>
          <w:sz w:val="28"/>
          <w:szCs w:val="28"/>
        </w:rPr>
        <w:t>How it works:</w:t>
      </w:r>
      <w:r w:rsidRPr="004C4097">
        <w:rPr>
          <w:sz w:val="28"/>
          <w:szCs w:val="28"/>
        </w:rPr>
        <w:t xml:space="preserve"> Tracks all registry activity, including reads, writes, and deletes.</w:t>
      </w:r>
    </w:p>
    <w:p w14:paraId="3ADFF718" w14:textId="0DEF2209" w:rsidR="004C4097" w:rsidRDefault="004C4097" w:rsidP="004C409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C4097">
        <w:rPr>
          <w:b/>
          <w:sz w:val="28"/>
          <w:szCs w:val="28"/>
        </w:rPr>
        <w:t>Usage:</w:t>
      </w:r>
      <w:r w:rsidRPr="004C4097">
        <w:rPr>
          <w:sz w:val="28"/>
          <w:szCs w:val="28"/>
        </w:rPr>
        <w:t xml:space="preserve"> Helps troubleshoot registry-related issues, identify rogue applications, and investigate security vulnerabilities.</w:t>
      </w:r>
    </w:p>
    <w:p w14:paraId="11716A3D" w14:textId="29F96D1E" w:rsidR="004C4097" w:rsidRDefault="00765378" w:rsidP="004C409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7C277161" wp14:editId="6C63648B">
            <wp:simplePos x="0" y="0"/>
            <wp:positionH relativeFrom="margin">
              <wp:posOffset>111760</wp:posOffset>
            </wp:positionH>
            <wp:positionV relativeFrom="paragraph">
              <wp:posOffset>224790</wp:posOffset>
            </wp:positionV>
            <wp:extent cx="5731510" cy="3244850"/>
            <wp:effectExtent l="0" t="0" r="2540" b="0"/>
            <wp:wrapTopAndBottom/>
            <wp:docPr id="493124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24679" name="Picture 4931246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5AEBB" w14:textId="77777777" w:rsidR="00765378" w:rsidRPr="00765378" w:rsidRDefault="00765378" w:rsidP="00765378">
      <w:pPr>
        <w:spacing w:before="240" w:after="240"/>
        <w:rPr>
          <w:b/>
          <w:sz w:val="32"/>
          <w:szCs w:val="32"/>
        </w:rPr>
      </w:pPr>
      <w:r w:rsidRPr="00765378">
        <w:rPr>
          <w:b/>
          <w:sz w:val="32"/>
          <w:szCs w:val="32"/>
        </w:rPr>
        <w:lastRenderedPageBreak/>
        <w:t>6. Sysmon:</w:t>
      </w:r>
    </w:p>
    <w:p w14:paraId="72BD0F40" w14:textId="45457B6F" w:rsidR="00765378" w:rsidRPr="00765378" w:rsidRDefault="00765378" w:rsidP="00765378">
      <w:pPr>
        <w:numPr>
          <w:ilvl w:val="0"/>
          <w:numId w:val="19"/>
        </w:numPr>
        <w:spacing w:after="0" w:line="276" w:lineRule="auto"/>
        <w:rPr>
          <w:sz w:val="28"/>
          <w:szCs w:val="28"/>
        </w:rPr>
      </w:pPr>
      <w:r w:rsidRPr="00765378">
        <w:rPr>
          <w:b/>
          <w:sz w:val="28"/>
          <w:szCs w:val="28"/>
        </w:rPr>
        <w:t>Purpose:</w:t>
      </w:r>
      <w:r w:rsidRPr="00765378">
        <w:rPr>
          <w:sz w:val="28"/>
          <w:szCs w:val="28"/>
        </w:rPr>
        <w:t xml:space="preserve"> A Windows system service and driver that monitors and logs system activity.</w:t>
      </w:r>
    </w:p>
    <w:p w14:paraId="59FF09DA" w14:textId="1887F56F" w:rsidR="00765378" w:rsidRPr="00765378" w:rsidRDefault="00765378" w:rsidP="00765378">
      <w:pPr>
        <w:numPr>
          <w:ilvl w:val="0"/>
          <w:numId w:val="19"/>
        </w:numPr>
        <w:spacing w:after="0" w:line="276" w:lineRule="auto"/>
        <w:rPr>
          <w:sz w:val="28"/>
          <w:szCs w:val="28"/>
        </w:rPr>
      </w:pPr>
      <w:r w:rsidRPr="00765378">
        <w:rPr>
          <w:b/>
          <w:sz w:val="28"/>
          <w:szCs w:val="28"/>
        </w:rPr>
        <w:t>How it works:</w:t>
      </w:r>
      <w:r w:rsidRPr="00765378">
        <w:rPr>
          <w:sz w:val="28"/>
          <w:szCs w:val="28"/>
        </w:rPr>
        <w:t xml:space="preserve"> Provides detailed information about process creations, network connections, and file access changes.</w:t>
      </w:r>
    </w:p>
    <w:p w14:paraId="2829D6EC" w14:textId="16149217" w:rsidR="00765378" w:rsidRPr="00765378" w:rsidRDefault="00765378" w:rsidP="00765378">
      <w:pPr>
        <w:numPr>
          <w:ilvl w:val="0"/>
          <w:numId w:val="19"/>
        </w:numPr>
        <w:spacing w:after="24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2C1078A7" wp14:editId="2E352BA3">
            <wp:simplePos x="0" y="0"/>
            <wp:positionH relativeFrom="margin">
              <wp:align>center</wp:align>
            </wp:positionH>
            <wp:positionV relativeFrom="paragraph">
              <wp:posOffset>651510</wp:posOffset>
            </wp:positionV>
            <wp:extent cx="3810000" cy="3019425"/>
            <wp:effectExtent l="0" t="0" r="0" b="9525"/>
            <wp:wrapTopAndBottom/>
            <wp:docPr id="59787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089" name="Picture 597870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378">
        <w:rPr>
          <w:b/>
          <w:sz w:val="28"/>
          <w:szCs w:val="28"/>
        </w:rPr>
        <w:t>Usage:</w:t>
      </w:r>
      <w:r w:rsidRPr="00765378">
        <w:rPr>
          <w:sz w:val="28"/>
          <w:szCs w:val="28"/>
        </w:rPr>
        <w:t xml:space="preserve"> Essential for security monitoring, intrusion detection, and forensic analysis.</w:t>
      </w:r>
    </w:p>
    <w:p w14:paraId="74DA9E21" w14:textId="0C7F98C6" w:rsidR="004C4097" w:rsidRDefault="004C4097" w:rsidP="004C4097">
      <w:pPr>
        <w:rPr>
          <w:sz w:val="28"/>
          <w:szCs w:val="28"/>
        </w:rPr>
      </w:pPr>
    </w:p>
    <w:p w14:paraId="1B6B323D" w14:textId="77777777" w:rsidR="00765378" w:rsidRDefault="00765378" w:rsidP="004C4097">
      <w:pPr>
        <w:rPr>
          <w:sz w:val="28"/>
          <w:szCs w:val="28"/>
        </w:rPr>
      </w:pPr>
    </w:p>
    <w:p w14:paraId="68B7A9AD" w14:textId="77777777" w:rsidR="00765378" w:rsidRPr="00765378" w:rsidRDefault="00765378" w:rsidP="00765378">
      <w:pPr>
        <w:spacing w:before="240" w:after="240"/>
        <w:rPr>
          <w:b/>
          <w:sz w:val="32"/>
          <w:szCs w:val="32"/>
        </w:rPr>
      </w:pPr>
      <w:r w:rsidRPr="00765378">
        <w:rPr>
          <w:b/>
          <w:sz w:val="32"/>
          <w:szCs w:val="32"/>
        </w:rPr>
        <w:t xml:space="preserve">7. </w:t>
      </w:r>
      <w:proofErr w:type="spellStart"/>
      <w:r w:rsidRPr="00765378">
        <w:rPr>
          <w:b/>
          <w:sz w:val="32"/>
          <w:szCs w:val="32"/>
        </w:rPr>
        <w:t>Whois</w:t>
      </w:r>
      <w:proofErr w:type="spellEnd"/>
      <w:r w:rsidRPr="00765378">
        <w:rPr>
          <w:b/>
          <w:sz w:val="32"/>
          <w:szCs w:val="32"/>
        </w:rPr>
        <w:t>:</w:t>
      </w:r>
    </w:p>
    <w:p w14:paraId="68F550A0" w14:textId="77777777" w:rsidR="00765378" w:rsidRPr="00765378" w:rsidRDefault="00765378" w:rsidP="00765378">
      <w:pPr>
        <w:numPr>
          <w:ilvl w:val="0"/>
          <w:numId w:val="20"/>
        </w:numPr>
        <w:spacing w:after="0" w:line="276" w:lineRule="auto"/>
        <w:rPr>
          <w:sz w:val="28"/>
          <w:szCs w:val="28"/>
        </w:rPr>
      </w:pPr>
      <w:r w:rsidRPr="00765378">
        <w:rPr>
          <w:b/>
          <w:sz w:val="28"/>
          <w:szCs w:val="28"/>
        </w:rPr>
        <w:t>Purpose:</w:t>
      </w:r>
      <w:r w:rsidRPr="00765378">
        <w:rPr>
          <w:sz w:val="28"/>
          <w:szCs w:val="28"/>
        </w:rPr>
        <w:t xml:space="preserve"> A command-line tool (though not directly from </w:t>
      </w:r>
      <w:proofErr w:type="spellStart"/>
      <w:r w:rsidRPr="00765378">
        <w:rPr>
          <w:sz w:val="28"/>
          <w:szCs w:val="28"/>
        </w:rPr>
        <w:t>Sysinternals</w:t>
      </w:r>
      <w:proofErr w:type="spellEnd"/>
      <w:r w:rsidRPr="00765378">
        <w:rPr>
          <w:sz w:val="28"/>
          <w:szCs w:val="28"/>
        </w:rPr>
        <w:t>) used to retrieve information about domain names and IP addresses.</w:t>
      </w:r>
    </w:p>
    <w:p w14:paraId="2622F0DB" w14:textId="77777777" w:rsidR="00765378" w:rsidRPr="00765378" w:rsidRDefault="00765378" w:rsidP="00765378">
      <w:pPr>
        <w:numPr>
          <w:ilvl w:val="0"/>
          <w:numId w:val="20"/>
        </w:numPr>
        <w:spacing w:after="0" w:line="276" w:lineRule="auto"/>
        <w:rPr>
          <w:sz w:val="28"/>
          <w:szCs w:val="28"/>
        </w:rPr>
      </w:pPr>
      <w:r w:rsidRPr="00765378">
        <w:rPr>
          <w:b/>
          <w:sz w:val="28"/>
          <w:szCs w:val="28"/>
        </w:rPr>
        <w:t>How it works:</w:t>
      </w:r>
      <w:r w:rsidRPr="00765378">
        <w:rPr>
          <w:sz w:val="28"/>
          <w:szCs w:val="28"/>
        </w:rPr>
        <w:t xml:space="preserve"> Queries a </w:t>
      </w:r>
      <w:proofErr w:type="spellStart"/>
      <w:r w:rsidRPr="00765378">
        <w:rPr>
          <w:sz w:val="28"/>
          <w:szCs w:val="28"/>
        </w:rPr>
        <w:t>Whois</w:t>
      </w:r>
      <w:proofErr w:type="spellEnd"/>
      <w:r w:rsidRPr="00765378">
        <w:rPr>
          <w:sz w:val="28"/>
          <w:szCs w:val="28"/>
        </w:rPr>
        <w:t xml:space="preserve"> database to retrieve registration details.</w:t>
      </w:r>
    </w:p>
    <w:p w14:paraId="24B5C122" w14:textId="6942F48C" w:rsidR="00765378" w:rsidRDefault="00765378" w:rsidP="004C4097">
      <w:pPr>
        <w:numPr>
          <w:ilvl w:val="0"/>
          <w:numId w:val="20"/>
        </w:numPr>
        <w:spacing w:after="240" w:line="276" w:lineRule="auto"/>
        <w:rPr>
          <w:sz w:val="28"/>
          <w:szCs w:val="28"/>
        </w:rPr>
      </w:pPr>
      <w:r w:rsidRPr="00765378">
        <w:rPr>
          <w:b/>
          <w:sz w:val="28"/>
          <w:szCs w:val="28"/>
        </w:rPr>
        <w:t>Usage:</w:t>
      </w:r>
      <w:r w:rsidRPr="00765378">
        <w:rPr>
          <w:sz w:val="28"/>
          <w:szCs w:val="28"/>
        </w:rPr>
        <w:t xml:space="preserve"> Useful for network troubleshooting, identifying domain owners, and checking domain availability. </w:t>
      </w:r>
    </w:p>
    <w:p w14:paraId="2C7B0779" w14:textId="77777777" w:rsidR="00765378" w:rsidRDefault="00765378" w:rsidP="00765378">
      <w:pPr>
        <w:spacing w:after="240" w:line="276" w:lineRule="auto"/>
        <w:ind w:left="720"/>
        <w:rPr>
          <w:b/>
          <w:sz w:val="28"/>
          <w:szCs w:val="28"/>
        </w:rPr>
      </w:pPr>
    </w:p>
    <w:p w14:paraId="67273181" w14:textId="77777777" w:rsidR="00765378" w:rsidRDefault="00765378" w:rsidP="00765378">
      <w:pPr>
        <w:spacing w:after="240" w:line="276" w:lineRule="auto"/>
        <w:ind w:left="720"/>
        <w:rPr>
          <w:sz w:val="28"/>
          <w:szCs w:val="28"/>
        </w:rPr>
      </w:pPr>
    </w:p>
    <w:p w14:paraId="3AD260B7" w14:textId="77777777" w:rsidR="00765378" w:rsidRDefault="00765378" w:rsidP="00765378">
      <w:pPr>
        <w:spacing w:after="240" w:line="276" w:lineRule="auto"/>
        <w:ind w:left="720"/>
        <w:rPr>
          <w:sz w:val="28"/>
          <w:szCs w:val="28"/>
        </w:rPr>
      </w:pPr>
    </w:p>
    <w:p w14:paraId="05F6CE5E" w14:textId="5CBA644E" w:rsidR="00765378" w:rsidRDefault="00765378" w:rsidP="00765378">
      <w:pPr>
        <w:spacing w:after="240" w:line="276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6045D5" wp14:editId="741FB2D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31510" cy="5103495"/>
            <wp:effectExtent l="0" t="0" r="2540" b="1905"/>
            <wp:wrapTopAndBottom/>
            <wp:docPr id="523504619" name="Picture 8" descr="Karen's  WhoIs v2.7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n's  WhoIs v2.7 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E1CF9" w14:textId="3DF5C647" w:rsidR="00765378" w:rsidRDefault="001724E2" w:rsidP="00765378">
      <w:pPr>
        <w:spacing w:after="240" w:line="276" w:lineRule="auto"/>
        <w:rPr>
          <w:b/>
          <w:bCs/>
          <w:sz w:val="32"/>
          <w:szCs w:val="32"/>
        </w:rPr>
      </w:pPr>
      <w:r w:rsidRPr="001724E2">
        <w:rPr>
          <w:b/>
          <w:bCs/>
          <w:sz w:val="32"/>
          <w:szCs w:val="32"/>
        </w:rPr>
        <w:t>Steps to setup Microsoft Intune</w:t>
      </w:r>
    </w:p>
    <w:p w14:paraId="24960ADF" w14:textId="5A09805E" w:rsidR="001724E2" w:rsidRPr="001724E2" w:rsidRDefault="001724E2" w:rsidP="00765378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8E2773" wp14:editId="3F280024">
            <wp:extent cx="5731510" cy="2165350"/>
            <wp:effectExtent l="0" t="0" r="2540" b="6350"/>
            <wp:docPr id="1743676681" name="Picture 9" descr="Get started with Microsoft Intune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 started with Microsoft Intune | Microsoft Lear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4E2" w:rsidRPr="0017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E9997" w14:textId="77777777" w:rsidR="006F1AE8" w:rsidRDefault="006F1AE8" w:rsidP="006F1AE8">
      <w:pPr>
        <w:spacing w:after="0" w:line="240" w:lineRule="auto"/>
      </w:pPr>
      <w:r>
        <w:separator/>
      </w:r>
    </w:p>
  </w:endnote>
  <w:endnote w:type="continuationSeparator" w:id="0">
    <w:p w14:paraId="3672511E" w14:textId="77777777" w:rsidR="006F1AE8" w:rsidRDefault="006F1AE8" w:rsidP="006F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2B142" w14:textId="77777777" w:rsidR="006F1AE8" w:rsidRDefault="006F1AE8" w:rsidP="006F1AE8">
      <w:pPr>
        <w:spacing w:after="0" w:line="240" w:lineRule="auto"/>
      </w:pPr>
      <w:r>
        <w:separator/>
      </w:r>
    </w:p>
  </w:footnote>
  <w:footnote w:type="continuationSeparator" w:id="0">
    <w:p w14:paraId="533DDD71" w14:textId="77777777" w:rsidR="006F1AE8" w:rsidRDefault="006F1AE8" w:rsidP="006F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7A1B"/>
    <w:multiLevelType w:val="hybridMultilevel"/>
    <w:tmpl w:val="60D43988"/>
    <w:lvl w:ilvl="0" w:tplc="4009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" w15:restartNumberingAfterBreak="0">
    <w:nsid w:val="047106FD"/>
    <w:multiLevelType w:val="hybridMultilevel"/>
    <w:tmpl w:val="97287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292F"/>
    <w:multiLevelType w:val="multilevel"/>
    <w:tmpl w:val="6CAA5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F0508"/>
    <w:multiLevelType w:val="hybridMultilevel"/>
    <w:tmpl w:val="7828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C0C16"/>
    <w:multiLevelType w:val="hybridMultilevel"/>
    <w:tmpl w:val="8E10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1992"/>
    <w:multiLevelType w:val="hybridMultilevel"/>
    <w:tmpl w:val="6B147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7209F"/>
    <w:multiLevelType w:val="hybridMultilevel"/>
    <w:tmpl w:val="3272BC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363CA"/>
    <w:multiLevelType w:val="hybridMultilevel"/>
    <w:tmpl w:val="0D6A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6047"/>
    <w:multiLevelType w:val="multilevel"/>
    <w:tmpl w:val="839A4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893798"/>
    <w:multiLevelType w:val="multilevel"/>
    <w:tmpl w:val="13B8D4EA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10" w15:restartNumberingAfterBreak="0">
    <w:nsid w:val="3C7E0019"/>
    <w:multiLevelType w:val="multilevel"/>
    <w:tmpl w:val="E482F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3A74A1"/>
    <w:multiLevelType w:val="hybridMultilevel"/>
    <w:tmpl w:val="202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54B29"/>
    <w:multiLevelType w:val="hybridMultilevel"/>
    <w:tmpl w:val="2F54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C2248"/>
    <w:multiLevelType w:val="hybridMultilevel"/>
    <w:tmpl w:val="CAC46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B1569"/>
    <w:multiLevelType w:val="multilevel"/>
    <w:tmpl w:val="3760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4D62AB"/>
    <w:multiLevelType w:val="multilevel"/>
    <w:tmpl w:val="1390F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954104"/>
    <w:multiLevelType w:val="hybridMultilevel"/>
    <w:tmpl w:val="0AF6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37C5B"/>
    <w:multiLevelType w:val="multilevel"/>
    <w:tmpl w:val="9EA25AE4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8" w15:restartNumberingAfterBreak="0">
    <w:nsid w:val="75422EB9"/>
    <w:multiLevelType w:val="hybridMultilevel"/>
    <w:tmpl w:val="4A80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0075F"/>
    <w:multiLevelType w:val="hybridMultilevel"/>
    <w:tmpl w:val="153C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904071">
    <w:abstractNumId w:val="17"/>
  </w:num>
  <w:num w:numId="2" w16cid:durableId="558246363">
    <w:abstractNumId w:val="18"/>
  </w:num>
  <w:num w:numId="3" w16cid:durableId="1898323222">
    <w:abstractNumId w:val="9"/>
  </w:num>
  <w:num w:numId="4" w16cid:durableId="236138141">
    <w:abstractNumId w:val="3"/>
  </w:num>
  <w:num w:numId="5" w16cid:durableId="218517983">
    <w:abstractNumId w:val="5"/>
  </w:num>
  <w:num w:numId="6" w16cid:durableId="976882581">
    <w:abstractNumId w:val="0"/>
  </w:num>
  <w:num w:numId="7" w16cid:durableId="1102533594">
    <w:abstractNumId w:val="7"/>
  </w:num>
  <w:num w:numId="8" w16cid:durableId="1848591692">
    <w:abstractNumId w:val="14"/>
  </w:num>
  <w:num w:numId="9" w16cid:durableId="847333410">
    <w:abstractNumId w:val="4"/>
  </w:num>
  <w:num w:numId="10" w16cid:durableId="95054355">
    <w:abstractNumId w:val="2"/>
  </w:num>
  <w:num w:numId="11" w16cid:durableId="243300056">
    <w:abstractNumId w:val="1"/>
  </w:num>
  <w:num w:numId="12" w16cid:durableId="228004103">
    <w:abstractNumId w:val="19"/>
  </w:num>
  <w:num w:numId="13" w16cid:durableId="210926195">
    <w:abstractNumId w:val="13"/>
  </w:num>
  <w:num w:numId="14" w16cid:durableId="907115021">
    <w:abstractNumId w:val="6"/>
  </w:num>
  <w:num w:numId="15" w16cid:durableId="1264726709">
    <w:abstractNumId w:val="15"/>
  </w:num>
  <w:num w:numId="16" w16cid:durableId="1087766632">
    <w:abstractNumId w:val="12"/>
  </w:num>
  <w:num w:numId="17" w16cid:durableId="1517306682">
    <w:abstractNumId w:val="11"/>
  </w:num>
  <w:num w:numId="18" w16cid:durableId="84881837">
    <w:abstractNumId w:val="16"/>
  </w:num>
  <w:num w:numId="19" w16cid:durableId="780152930">
    <w:abstractNumId w:val="8"/>
  </w:num>
  <w:num w:numId="20" w16cid:durableId="452868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7C"/>
    <w:rsid w:val="000A157C"/>
    <w:rsid w:val="001338E4"/>
    <w:rsid w:val="001724E2"/>
    <w:rsid w:val="001B691E"/>
    <w:rsid w:val="001E7655"/>
    <w:rsid w:val="001F3DAD"/>
    <w:rsid w:val="004927E1"/>
    <w:rsid w:val="004C4097"/>
    <w:rsid w:val="005C0043"/>
    <w:rsid w:val="006F1AE8"/>
    <w:rsid w:val="0070402A"/>
    <w:rsid w:val="00765378"/>
    <w:rsid w:val="00B30E54"/>
    <w:rsid w:val="00DA1C52"/>
    <w:rsid w:val="00E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4DDE"/>
  <w15:chartTrackingRefBased/>
  <w15:docId w15:val="{3D95764F-77AB-4604-AAD4-0B7EC88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E8"/>
  </w:style>
  <w:style w:type="paragraph" w:styleId="Footer">
    <w:name w:val="footer"/>
    <w:basedOn w:val="Normal"/>
    <w:link w:val="FooterChar"/>
    <w:uiPriority w:val="99"/>
    <w:unhideWhenUsed/>
    <w:rsid w:val="006F1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E8"/>
  </w:style>
  <w:style w:type="table" w:styleId="GridTable2-Accent1">
    <w:name w:val="Grid Table 2 Accent 1"/>
    <w:basedOn w:val="TableNormal"/>
    <w:uiPriority w:val="99"/>
    <w:rsid w:val="006F1AE8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shuklaekta811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Shukla</dc:creator>
  <cp:keywords/>
  <dc:description/>
  <cp:lastModifiedBy>Ekta Shukla</cp:lastModifiedBy>
  <cp:revision>2</cp:revision>
  <dcterms:created xsi:type="dcterms:W3CDTF">2025-08-07T04:44:00Z</dcterms:created>
  <dcterms:modified xsi:type="dcterms:W3CDTF">2025-08-07T04:44:00Z</dcterms:modified>
</cp:coreProperties>
</file>