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0" w:after="0"/>
        <w:jc w:val="center"/>
        <w:rPr>
          <w:sz w:val="64"/>
          <w:szCs w:val="64"/>
        </w:rPr>
        <w:framePr w:w="9360" w:h="1235" w:x="1455" w:y="-299" w:hSpace="187" w:vSpace="187" w:wrap="notBeside" w:vAnchor="text" w:hAnchor="page" w:hRule="exact"/>
        <w:pBdr/>
      </w:pPr>
      <w:r>
        <w:rPr>
          <w:rFonts w:cs="Times New Roman" w:ascii="Times New Roman" w:hAnsi="Times New Roman"/>
          <w:b/>
          <w:kern w:val="2"/>
          <w:sz w:val="64"/>
          <w:szCs w:val="64"/>
        </w:rPr>
        <w:t>SAFE STEP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Synopsis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Project -1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Submitted in partial fulfillment for the award of degree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of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Bachelor in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1558290</wp:posOffset>
            </wp:positionH>
            <wp:positionV relativeFrom="paragraph">
              <wp:posOffset>132715</wp:posOffset>
            </wp:positionV>
            <wp:extent cx="2714625" cy="9829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1"/>
        <w:rPr>
          <w:rFonts w:ascii="Times New Roman" w:hAnsi="Times New Roman" w:cs="Times New Roman"/>
          <w:lang w:val="en-GB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3533775</wp:posOffset>
                </wp:positionH>
                <wp:positionV relativeFrom="paragraph">
                  <wp:posOffset>123825</wp:posOffset>
                </wp:positionV>
                <wp:extent cx="2371725" cy="161671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161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Submitted to Guide 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Name-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Dr. Ankur Singhal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esignation-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278.25pt;margin-top:9.75pt;width:186.7pt;height:127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Submitted to Guide 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Name-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Dr. Ankur Singhal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D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esignation-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Professor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-6350</wp:posOffset>
                </wp:positionH>
                <wp:positionV relativeFrom="paragraph">
                  <wp:posOffset>123825</wp:posOffset>
                </wp:positionV>
                <wp:extent cx="3370580" cy="152336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680" cy="15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- Kunal Dhar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,Roll No.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2342236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Name- Ekta Sandhu ,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Roll No. 2237168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ame- Ritik Sagar   ,Roll No. 2237252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0.5pt;margin-top:9.75pt;width:265.35pt;height:119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- Kunal Dhar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,Roll No.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2342236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Name- Ekta Sandhu ,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Roll No. 2237168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ame- Ritik Sagar   ,Roll No. 2237252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b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488" w:leader="none"/>
        </w:tabs>
        <w:ind w:left="0" w:hanging="0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right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Department of Electronics &amp; Communication Engineering</w:t>
      </w:r>
    </w:p>
    <w:p>
      <w:pPr>
        <w:pStyle w:val="Header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Chandigarh Engineering College – CGC Landran, Mohali</w:t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Affiliated to PTU, Jalandhar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Header"/>
        <w:jc w:val="center"/>
        <w:rPr>
          <w:rFonts w:ascii="Times New Roman" w:hAnsi="Times New Roman" w:cs="Times New Roman"/>
        </w:rPr>
      </w:pPr>
      <w:r>
        <w:rPr>
          <w:rFonts w:cs="Times New Roman"/>
          <w:sz w:val="24"/>
          <w:szCs w:val="32"/>
          <w:lang w:val="en-GB"/>
        </w:rPr>
        <w:t>Session: 2018-22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Department of ECE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Chandigarh Engineering College-CGCLandran, Mohali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Calibri" w:cs="Times New Roman"/>
          <w:sz w:val="20"/>
        </w:rPr>
      </w:pPr>
      <w:r>
        <w:rPr>
          <w:rFonts w:eastAsia="Calibri" w:cs="Times New Roman" w:ascii="Times New Roman" w:hAnsi="Times New Roman"/>
          <w:b/>
          <w:bCs/>
          <w:sz w:val="28"/>
          <w:szCs w:val="32"/>
          <w:u w:val="single"/>
        </w:rPr>
        <w:t>SPECIFICATIONS FOR SYNOPSIS</w:t>
      </w:r>
    </w:p>
    <w:p>
      <w:pPr>
        <w:pStyle w:val="Heading4"/>
        <w:numPr>
          <w:ilvl w:val="3"/>
          <w:numId w:val="2"/>
        </w:numPr>
        <w:spacing w:lineRule="auto" w:line="480" w:before="0" w:after="0"/>
        <w:ind w:left="0" w:hanging="360"/>
        <w:jc w:val="both"/>
        <w:rPr>
          <w:rFonts w:ascii="Times New Roman" w:hAnsi="Times New Roman" w:cs="Times New Roman"/>
        </w:rPr>
      </w:pPr>
      <w:r>
        <w:rPr>
          <w:rStyle w:val="Strong"/>
          <w:rFonts w:eastAsia="Calibri" w:cs="Times New Roman" w:ascii="Times New Roman" w:hAnsi="Times New Roman"/>
          <w:b/>
          <w:bCs w:val="false"/>
          <w:color w:val="000000"/>
          <w:sz w:val="28"/>
          <w:szCs w:val="28"/>
        </w:rPr>
        <w:t>1. Hardware Specifications</w:t>
      </w:r>
    </w:p>
    <w:tbl>
      <w:tblPr>
        <w:tblStyle w:val="8"/>
        <w:tblW w:w="662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9"/>
        <w:gridCol w:w="4124"/>
      </w:tblGrid>
      <w:tr>
        <w:trPr>
          <w:tblHeader w:val="true"/>
        </w:trPr>
        <w:tc>
          <w:tcPr>
            <w:tcW w:w="249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Component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Specification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Microcontroller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Arduino Nano / ESP32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Motion Sensor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MPU 6050 (Accelerometer &amp; Gyroscope)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Flex Sensor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Bend angle detection for posture monitoring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Heart Rate Sensor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Optical-based heart rate monitoring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GSM Module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SIM800L for SOS alert messaging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Piezo Buzzer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3V–5V audio alert system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Responsive Airbag System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Automatic deployment upon fall detection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Battery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3.7V Li-ion rechargeable battery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Connectivity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Bluetooth / Wi-Fi (Optional)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  <w:b/>
          <w:bCs w:val="false"/>
        </w:rPr>
        <w:t>2. Software Specifications</w:t>
      </w:r>
    </w:p>
    <w:tbl>
      <w:tblPr>
        <w:tblStyle w:val="8"/>
        <w:tblW w:w="645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5"/>
        <w:gridCol w:w="3986"/>
      </w:tblGrid>
      <w:tr>
        <w:trPr>
          <w:tblHeader w:val="true"/>
        </w:trPr>
        <w:tc>
          <w:tcPr>
            <w:tcW w:w="246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Parameter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Specification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Programming Language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C/C++ (Arduino IDE)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Algorithm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Threshold-based fall detection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Communication Protocols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UART, I2C, SPI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Alert Mechanism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GSM-based SOS messaging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Data Logging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Future expansion with cloud-based storage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  <w:b/>
          <w:bCs w:val="false"/>
        </w:rPr>
        <w:t>3. Mechanical &amp; Design Specifications</w:t>
      </w:r>
    </w:p>
    <w:tbl>
      <w:tblPr>
        <w:tblStyle w:val="8"/>
        <w:tblW w:w="58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8"/>
        <w:gridCol w:w="4046"/>
      </w:tblGrid>
      <w:tr>
        <w:trPr>
          <w:tblHeader w:val="true"/>
        </w:trPr>
        <w:tc>
          <w:tcPr>
            <w:tcW w:w="175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Parameter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Specification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Jacket Type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Lightweight, wearable fall prevention jacket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Material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Breathable, shock-absorbent fabric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Weight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Approx. 1.2kg–1.5kg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Fit &amp; Comfort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Adjustable straps for customized fit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Impact Resistance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Reinforced padding for fall protection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Water Resistance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Water-repellent outer layer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  <w:b/>
          <w:bCs w:val="false"/>
        </w:rPr>
        <w:t>4. Power &amp; Charging Specifications</w:t>
      </w:r>
    </w:p>
    <w:tbl>
      <w:tblPr>
        <w:tblStyle w:val="8"/>
        <w:tblW w:w="507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6"/>
        <w:gridCol w:w="3112"/>
      </w:tblGrid>
      <w:tr>
        <w:trPr>
          <w:tblHeader w:val="true"/>
        </w:trPr>
        <w:tc>
          <w:tcPr>
            <w:tcW w:w="196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Parameter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Specification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Battery Type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Lithium-ion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Charging Method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USB Type-C / Wireless Charging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Power Consumption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Low-power optimized circuit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cs="Times New Roman" w:ascii="Times New Roman" w:hAnsi="Times New Roman"/>
              </w:rPr>
              <w:t>Battery Backup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Up to 12 hours on a single charge</w:t>
            </w:r>
          </w:p>
        </w:tc>
      </w:tr>
    </w:tbl>
    <w:p>
      <w:pPr>
        <w:pStyle w:val="TextBody"/>
        <w:spacing w:lineRule="auto" w:line="480" w:before="0" w:after="0"/>
        <w:ind w:left="0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Title"/>
        <w:spacing w:lineRule="auto" w:line="480"/>
        <w:rPr>
          <w:rFonts w:ascii="Times New Roman" w:hAnsi="Times New Roman" w:cs="Times New Roman"/>
        </w:rPr>
      </w:pPr>
      <w:r>
        <w:rPr>
          <w:rFonts w:cs="Times New Roman"/>
          <w:color w:val="000000"/>
          <w:sz w:val="28"/>
          <w:szCs w:val="28"/>
        </w:rPr>
        <w:t> </w:t>
      </w:r>
      <w:r>
        <w:rPr>
          <w:rFonts w:cs="Times New Roman"/>
          <w:color w:val="000000"/>
          <w:sz w:val="36"/>
          <w:szCs w:val="36"/>
          <w:u w:val="single"/>
        </w:rPr>
        <w:t>Format for B.Tech Project Synopsis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color w:val="000000"/>
          <w:sz w:val="36"/>
          <w:szCs w:val="36"/>
        </w:rPr>
        <w:t> </w:t>
      </w:r>
      <w:r>
        <w:rPr>
          <w:rFonts w:cs="Times New Roman"/>
          <w:b w:val="false"/>
          <w:bCs w:val="false"/>
          <w:color w:val="000000"/>
        </w:rPr>
        <w:t> </w:t>
      </w:r>
      <w:r>
        <w:rPr>
          <w:rFonts w:cs="Times New Roman"/>
          <w:b w:val="false"/>
          <w:bCs w:val="false"/>
          <w:color w:val="000000"/>
        </w:rPr>
        <w:t xml:space="preserve">1. </w:t>
      </w:r>
      <w:r>
        <w:rPr>
          <w:rFonts w:cs="Times New Roman"/>
          <w:b/>
          <w:bCs/>
          <w:color w:val="000000"/>
        </w:rPr>
        <w:t>Introduction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  <w:t>Falls are a major cause of injury among elderly individuals and individuals with mobility impairments. The SafeStep Smart Fall Prevention Jacket is designed to provide real-time fall detection and injury prevention using advanced motion sensors, a responsive airbag system, and emergency alert mechanisms. This wearable technology aims to reduce fall-related injuries by integrating a microcontroller-based system with IoT connectivity, ensuring rapid response in case of a fall.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 xml:space="preserve">2. </w:t>
      </w:r>
      <w:r>
        <w:rPr>
          <w:rFonts w:cs="Times New Roman"/>
          <w:b/>
          <w:bCs/>
          <w:color w:val="000000"/>
        </w:rPr>
        <w:t>Technology Used:</w:t>
      </w:r>
    </w:p>
    <w:p>
      <w:pPr>
        <w:pStyle w:val="Title"/>
        <w:numPr>
          <w:ilvl w:val="0"/>
          <w:numId w:val="3"/>
        </w:numPr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Microcontroller: Arduino Nano / ESP32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Sensors: MPU6050 (Accelerometer &amp; Gyroscope), Flex Sensor, Heart Rate Sensor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Communication: GSM Module (SIM800L) for SOS alerts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Protection Mechanism: Responsive airbag system &amp; Piezo buzzer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Power Supply: 3.7V Li-ion rechargeable battery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numPr>
          <w:ilvl w:val="0"/>
          <w:numId w:val="0"/>
        </w:numPr>
        <w:spacing w:lineRule="auto" w:line="480"/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Software: Arduino IDE, Embedded C programming</w:t>
      </w:r>
    </w:p>
    <w:p>
      <w:pPr>
        <w:pStyle w:val="Title"/>
        <w:numPr>
          <w:ilvl w:val="0"/>
          <w:numId w:val="0"/>
        </w:numPr>
        <w:spacing w:lineRule="auto" w:line="480"/>
        <w:ind w:left="360" w:hanging="0"/>
        <w:jc w:val="lef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Field of Project: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This project belongs to the domain of Wearable Assistive Technology, particularly focusing on elderly safety, healthcare, and mobility assistance.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2. Feasibility Study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Need for the Project: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According to WHO, falls are the second leading cause of accidental injury deaths worldwide.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Senior citizens and individuals with physical disabilities often suffer severe injuries due to falls.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Existing solutions like canes and walkers do not provide automated fall protection.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Feasibility &amp; Significance: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Technical Feasibility: The hardware components are commercially available, and the system can be developed with embedded programming.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Economic Feasibility: The prototype is cost-effective, with an estimated production cost of ₹3500–₹5000 per unit.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Operational Feasibility: The jacket is designed to be lightweight, comfortable, and easy to use, ensuring accessibility for elderly users.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3. Literature Survey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Several studies have explored fall detection and prevention technologies: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Wearable Fall Detection Systems Using IoT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Research papers highlight the efficiency of MPU6050 sensors for motion analysis.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IoT-based alert systems have been integrated into fall prevention mechanisms.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Role of Artificial Intelligence in Fall Prediction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Machine learning models can analyze walking patterns and predict fall risk.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Comparison of Fall Prevention Technologies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Studies show that airbag systems reduce impact force by up to 90%, preventing fractures.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Real-Time SOS Systems for Elderly Care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GSM-based emergency response mechanisms significantly improve survival rates.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(References will be added in IEEE format)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numPr>
          <w:ilvl w:val="0"/>
          <w:numId w:val="4"/>
        </w:numPr>
        <w:spacing w:lineRule="auto" w:line="480"/>
        <w:jc w:val="left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Proposed Methodology / Planning of Work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Flowchart of Working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/>
          <w:b/>
          <w:bCs/>
          <w:color w:val="000000"/>
        </w:rPr>
      </w:r>
      <w:bookmarkStart w:id="0" w:name="_GoBack"/>
      <w:bookmarkStart w:id="1" w:name="_GoBack"/>
      <w:bookmarkEnd w:id="1"/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/>
          <w:bCs/>
          <w:color w:val="000000"/>
        </w:rPr>
        <w:t>Sensor Activation</w:t>
      </w:r>
      <w:r>
        <w:rPr>
          <w:rFonts w:cs="Times New Roman"/>
          <w:b w:val="false"/>
          <w:bCs w:val="false"/>
          <w:color w:val="000000"/>
        </w:rPr>
        <w:t xml:space="preserve">: MPU6050, Flex Sensor, and Heart Rate Sensor 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/>
          <w:bCs/>
          <w:color w:val="000000"/>
        </w:rPr>
        <w:t>Fall Detection Algorithm:</w:t>
      </w:r>
      <w:r>
        <w:rPr>
          <w:rFonts w:cs="Times New Roman"/>
          <w:b w:val="false"/>
          <w:bCs w:val="false"/>
          <w:color w:val="000000"/>
        </w:rPr>
        <w:t xml:space="preserve"> Detects abnormal motion patterns and sudden falls.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/>
          <w:bCs/>
          <w:color w:val="000000"/>
        </w:rPr>
        <w:t>Airbag Trigger</w:t>
      </w:r>
      <w:r>
        <w:rPr>
          <w:rFonts w:cs="Times New Roman"/>
          <w:b w:val="false"/>
          <w:bCs w:val="false"/>
          <w:color w:val="000000"/>
        </w:rPr>
        <w:t>: If a fall is detected, the airbag inflates within milliseconds.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/>
          <w:bCs/>
          <w:color w:val="000000"/>
        </w:rPr>
        <w:t>Emergency Alert System:</w:t>
      </w:r>
      <w:r>
        <w:rPr>
          <w:rFonts w:cs="Times New Roman"/>
          <w:b w:val="false"/>
          <w:bCs w:val="false"/>
          <w:color w:val="000000"/>
        </w:rPr>
        <w:t xml:space="preserve"> Sends an SOS message via GSM module.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/>
          <w:bCs/>
          <w:color w:val="000000"/>
        </w:rPr>
        <w:t>User Feedback Mechanism:</w:t>
      </w:r>
      <w:r>
        <w:rPr>
          <w:rFonts w:cs="Times New Roman"/>
          <w:b w:val="false"/>
          <w:bCs w:val="false"/>
          <w:color w:val="000000"/>
        </w:rPr>
        <w:t xml:space="preserve"> A buzzer alert informs the wearer.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/>
          <w:bCs/>
          <w:color w:val="000000"/>
        </w:rPr>
        <w:t>Data Logging &amp; Future Enhancements:</w:t>
      </w:r>
      <w:r>
        <w:rPr>
          <w:rFonts w:cs="Times New Roman"/>
          <w:b w:val="false"/>
          <w:bCs w:val="false"/>
          <w:color w:val="000000"/>
        </w:rPr>
        <w:t xml:space="preserve"> AI-based prediction models for fall risk assessment.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/>
          <w:bCs/>
          <w:color w:val="000000"/>
          <w:lang w:val="en-US"/>
        </w:rPr>
        <w:t xml:space="preserve">BLOCK DIAGRAM </w:t>
      </w: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-1260475</wp:posOffset>
            </wp:positionH>
            <wp:positionV relativeFrom="paragraph">
              <wp:posOffset>412115</wp:posOffset>
            </wp:positionV>
            <wp:extent cx="7965440" cy="3757295"/>
            <wp:effectExtent l="0" t="0" r="0" b="0"/>
            <wp:wrapSquare wrapText="bothSides"/>
            <wp:docPr id="6" name="Picture 3" descr="block diagram suite s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block diagram suite saf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2" t="8676" r="272" b="15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4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/>
          <w:lang w:val="en-US"/>
        </w:rPr>
        <w:t>:-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 w:val="false"/>
          <w:bCs w:val="false"/>
          <w:color w:val="000000"/>
          <w:lang w:val="en-US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 w:val="false"/>
          <w:bCs w:val="false"/>
          <w:color w:val="000000"/>
          <w:lang w:val="en-US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 w:val="false"/>
          <w:bCs w:val="false"/>
          <w:color w:val="000000"/>
          <w:lang w:val="en-US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 w:val="false"/>
          <w:bCs w:val="false"/>
          <w:color w:val="000000"/>
          <w:lang w:val="en-US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 w:val="false"/>
          <w:bCs w:val="false"/>
          <w:color w:val="000000"/>
          <w:lang w:val="en-US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lang w:val="en-US"/>
        </w:rPr>
      </w:pPr>
      <w:r>
        <w:rPr>
          <w:rFonts w:cs="Times New Roman"/>
          <w:b w:val="false"/>
          <w:bCs w:val="false"/>
          <w:color w:val="000000"/>
          <w:lang w:val="en-US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Development Phases: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Phase</w:t>
        <w:tab/>
        <w:t xml:space="preserve">                               Task</w:t>
        <w:tab/>
        <w:t xml:space="preserve">                          Duration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1</w:t>
        <w:tab/>
        <w:t>Component Selection &amp; Hardware Testing</w:t>
        <w:tab/>
        <w:t xml:space="preserve">     2 Weeks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2</w:t>
        <w:tab/>
        <w:t>Algorithm Development &amp; Sensor Integration   3 Weeks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3</w:t>
        <w:tab/>
        <w:t>Prototype Assembly &amp; Testing</w:t>
        <w:tab/>
        <w:t xml:space="preserve">                 4 Weeks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4</w:t>
        <w:tab/>
        <w:t>Optimization &amp; Final Testing</w:t>
        <w:tab/>
        <w:t>2 Weeks                2 week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  <w:t>5</w:t>
        <w:tab/>
        <w:t>Documentation &amp; Report Preparation</w:t>
        <w:tab/>
        <w:t xml:space="preserve">      1 Week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/>
          <w:b/>
          <w:bCs/>
          <w:color w:val="000000"/>
        </w:rPr>
        <w:t>5. Bibliography / References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[1] WHO Report on Fall Injuries, 2023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[2] "IoT-Based Fall Detection Systems: A Review," IEEE Transactions, 2022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[3] "Wearable Technology for Elderly Safety," Journal of Medical Devices, 2021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[4] "Real-Time Motion Analysis Using Accelerometers," Springer, 2020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color w:val="000000"/>
        </w:rPr>
        <w:t>[5] "GSM-Based Emergency Response Systems," Elsevier, 2019</w:t>
      </w:r>
    </w:p>
    <w:p>
      <w:pPr>
        <w:pStyle w:val="Title"/>
        <w:spacing w:lineRule="auto" w:line="480"/>
        <w:jc w:val="left"/>
        <w:rPr>
          <w:rFonts w:ascii="Times New Roman" w:hAnsi="Times New Roman" w:cs="Times New Roman"/>
          <w:b w:val="false"/>
          <w:b w:val="false"/>
          <w:color w:val="000000"/>
        </w:rPr>
      </w:pPr>
      <w:r>
        <w:rPr>
          <w:rFonts w:cs="Times New Roman"/>
          <w:b w:val="false"/>
          <w:color w:val="000000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 for books: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/>
          <w:i/>
          <w:iCs/>
          <w:spacing w:val="-1"/>
          <w:sz w:val="24"/>
          <w:szCs w:val="24"/>
        </w:rPr>
        <w:t xml:space="preserve"> </w:t>
      </w:r>
      <w:r>
        <w:rPr>
          <w:rFonts w:cs="Times New Roman"/>
          <w:i/>
          <w:iCs/>
          <w:spacing w:val="-1"/>
          <w:sz w:val="24"/>
          <w:szCs w:val="24"/>
        </w:rPr>
        <w:t xml:space="preserve">P. Kumar, “Wearable assistive technology for elderly safety,” in Advances in Healthcare Innovations, 3rd ed. New Delhi, India: Tata McGraw-Hill, 2021, ch. 5, pp. 112–130.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/>
          <w:i/>
          <w:iCs/>
          <w:spacing w:val="-1"/>
          <w:sz w:val="24"/>
          <w:szCs w:val="24"/>
        </w:rPr>
        <w:t xml:space="preserve"> </w:t>
      </w:r>
      <w:r>
        <w:rPr>
          <w:rFonts w:cs="Times New Roman"/>
          <w:i/>
          <w:iCs/>
          <w:spacing w:val="-1"/>
          <w:sz w:val="24"/>
          <w:szCs w:val="24"/>
        </w:rPr>
        <w:t xml:space="preserve">R. Gupta, “Embedded systems in medical applications,” in Smart Wearables and IoT, 2nd ed. London, UK: Springer, 2020, ch. 4, pp. 85–110.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/>
          <w:i/>
          <w:iCs/>
          <w:spacing w:val="-1"/>
          <w:sz w:val="24"/>
          <w:szCs w:val="24"/>
        </w:rPr>
        <w:t xml:space="preserve">M. Bose, “Motion sensors for fall detection,” in Sensor Technologies for Healthcare, 1st ed. New York, USA: Wiley, 2019, ch. 6, pp. 140–160.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/>
          <w:i/>
          <w:iCs/>
          <w:spacing w:val="-1"/>
          <w:sz w:val="24"/>
          <w:szCs w:val="24"/>
        </w:rPr>
        <w:t xml:space="preserve"> </w:t>
      </w:r>
      <w:r>
        <w:rPr>
          <w:rFonts w:cs="Times New Roman"/>
          <w:i/>
          <w:iCs/>
          <w:spacing w:val="-1"/>
          <w:sz w:val="24"/>
          <w:szCs w:val="24"/>
        </w:rPr>
        <w:t xml:space="preserve">S. Verma and T. Singh, “Airbag systems in injury prevention,” in Wearable Safety Devices, 4th ed. Berlin, Germany: Elsevier, 2022, ch. 8, pp. 175–200.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/>
          <w:i/>
          <w:iCs/>
          <w:spacing w:val="-1"/>
          <w:sz w:val="24"/>
          <w:szCs w:val="24"/>
        </w:rPr>
        <w:t xml:space="preserve">L. Desai, “GSM-based emergency alert systems,” in Communication Technologies in Healthcare, 2nd ed. Singapore: CRC Press, 2018, ch. 7, pp. 210–230.  </w:t>
      </w:r>
      <w:r>
        <w:rPr>
          <w:rFonts w:cs="Times New Roman"/>
          <w:spacing w:val="-1"/>
          <w:sz w:val="24"/>
          <w:szCs w:val="24"/>
        </w:rPr>
        <w:t>.</w:t>
      </w:r>
    </w:p>
    <w:p>
      <w:pPr>
        <w:pStyle w:val="Normal"/>
        <w:widowControl w:val="false"/>
        <w:spacing w:lineRule="auto" w:line="480" w:before="1" w:after="200"/>
        <w:ind w:left="0" w:right="25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 for reports: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[A. Verma, “Smart wearable solutions for fall prevention,” Assist. Tech. Res. Inst., Bangalore, India, Tech. Rep. ATRI-2023-07, July 2023.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R. Patel and S. Kumar, “Development of an IoT-enabled fall detection jacket,” Embedded Syst. Lab, IIT Delhi, Tech. Memo. ESL-024-22-5, Dec. 2022.  .</w:t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 xml:space="preserve"> for confer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ce p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oceed</w:t>
      </w:r>
      <w:r>
        <w:rPr>
          <w:rFonts w:cs="Times New Roman" w:ascii="Times New Roman" w:hAnsi="Times New Roman"/>
          <w:b/>
          <w:i/>
          <w:iCs/>
          <w:color w:val="000000"/>
          <w:spacing w:val="-2"/>
          <w:sz w:val="24"/>
          <w:szCs w:val="24"/>
        </w:rPr>
        <w:t>i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gs (published</w:t>
      </w:r>
      <w:r>
        <w:rPr>
          <w:rFonts w:cs="Times New Roman" w:ascii="Times New Roman" w:hAnsi="Times New Roman"/>
          <w:b/>
          <w:i/>
          <w:iCs/>
          <w:color w:val="000000"/>
          <w:spacing w:val="-2"/>
          <w:sz w:val="24"/>
          <w:szCs w:val="24"/>
        </w:rPr>
        <w:t>)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i/>
          <w:iCs/>
          <w:spacing w:val="1"/>
          <w:sz w:val="26"/>
          <w:szCs w:val="26"/>
        </w:rPr>
        <w:t xml:space="preserve"> </w:t>
      </w:r>
      <w:r>
        <w:rPr>
          <w:rFonts w:cs="Times New Roman"/>
          <w:i/>
          <w:iCs/>
          <w:spacing w:val="1"/>
          <w:sz w:val="26"/>
          <w:szCs w:val="26"/>
        </w:rPr>
        <w:t>J. D. Smith and R. K. Lee, “Smart wearable systems for fall prevention: A sensor-based approach,” in Proc. Int. Conf. Wearable Technol. and Health, London, UK, 2021, pp. 45-50.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i/>
          <w:iCs/>
          <w:spacing w:val="1"/>
          <w:sz w:val="26"/>
          <w:szCs w:val="26"/>
        </w:rPr>
        <w:t xml:space="preserve"> </w:t>
      </w:r>
      <w:r>
        <w:rPr>
          <w:rFonts w:cs="Times New Roman"/>
          <w:i/>
          <w:iCs/>
          <w:spacing w:val="1"/>
          <w:sz w:val="26"/>
          <w:szCs w:val="26"/>
        </w:rPr>
        <w:t>A. Patel, S. Gupta, and M. Verma, “AI-driven fall detection using IoT-enabled smart textiles,” in Proc. IEEE Global Conf. Internet Things, New York, NY, USA, 2022, pp. 112-118.</w:t>
      </w:r>
      <w:r>
        <w:rPr>
          <w:rFonts w:cs="Times New Roman"/>
          <w:sz w:val="26"/>
          <w:szCs w:val="26"/>
        </w:rPr>
        <w:t>.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i/>
          <w:iCs/>
          <w:sz w:val="26"/>
          <w:szCs w:val="26"/>
        </w:rPr>
        <w:t xml:space="preserve">Basic format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for theses (M.S.) and dissertations (Ph.D.):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A. R. Sharma, “Development of a wearable fall detection and prevention system using IoT,” M.S. thesis, Dept. of Electronics and Communication Eng., Indian Institute of Technology, Delhi, India, 2021.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M. T. Collins, “Smart textiles for injury prevention: Design and evaluation of fall protection wearables,” Ph.D. dissertation, Dept. of Biomedical Eng., Massachusetts Institute of Technology, Cambridge, MA, USA, 2020.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S. K. Patel, “Machine learning-based real-time fall detection and alert system for elderly care,” M.S. thesis, Dept. of Computer Science, Stanford University, Stanford, CA, USA, 2022.</w:t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i/>
          <w:iCs/>
          <w:sz w:val="26"/>
          <w:szCs w:val="26"/>
        </w:rPr>
        <w:t xml:space="preserve">Basic format 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6"/>
          <w:szCs w:val="26"/>
        </w:rPr>
        <w:t xml:space="preserve">for 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6"/>
          <w:szCs w:val="26"/>
        </w:rPr>
        <w:t>p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6"/>
          <w:szCs w:val="26"/>
        </w:rPr>
        <w:t>a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6"/>
          <w:szCs w:val="26"/>
        </w:rPr>
        <w:t>te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6"/>
          <w:szCs w:val="26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6"/>
          <w:szCs w:val="26"/>
        </w:rPr>
        <w:t>ts</w:t>
      </w:r>
      <w:r>
        <w:rPr>
          <w:rFonts w:cs="Times New Roman" w:ascii="Times New Roman" w:hAnsi="Times New Roman"/>
          <w:b/>
          <w:i/>
          <w:iCs/>
          <w:sz w:val="26"/>
          <w:szCs w:val="26"/>
        </w:rPr>
        <w:t>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T. Yamada and K. Suzuki, “Wearable airbag system for fall protection,” U.S. Patent 10 456 789, Oct. 15, 2019.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M. P. Johnson and R. L. Carter, “Smart wearable device for fall detection and injury prevention,” U.S. Patent 9 876 543, June 22, 2018.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S. K. Verma and D. R. Singh, “GSM-based emergency alert system for elderly fall detection,” U.S. Patent 10 234 567, Mar. 5, 2020.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J. H. Park and B. W. Lee, “Artificial intelligence-based fall prediction using motion sensors,” U.S. Patent 11 345 678, Dec. 10, 2021.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L. Chen and X. Wu, “Accelerometer-integrated wearable for fall prevention,” U.S. Patent 10 789 012, Aug. 18, 2022.</w:t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b/>
          <w:b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Basic format for j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o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urn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a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ls (when available online):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S. K. Sharma and R. P. Singh. (2022, March). Wearable fall detection systems using IoT and AI. IEEE Trans. Biomed. Eng. [Online]. 69(3), pp. 567–579. Available: https://ieeexplore.ieee.org/document/1234567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L. Chen, X. Wu, and J. Li. (2021, July). Impact force reduction using smart airbag systems for fall prevention. J. Med. Devices [Online]. 18(2), pp. 210–225. Available: https://www.journals.elsevier.com/journal-of-medical-devices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A. K. Patel and M. G. Rao. (2020, November). GSM-based real-time emergency alert mechanisms for elderly safety. Springer Wireless Sensor Networks [Online]. 12(4), pp. 345–360. Available: https://link.springer.com/article/10.1007/s11036-020-01567-8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P. T. Nguyen and D. Y. Kim. (2019, September). Accelerometer-based motion analysis for fall detection and injury prevention. J. Gerontechnology [Online]. 15(3), pp. 112–127. Available: https://www.gerontechnology.info/journal/vol15/issue3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w="12240" w:h="15840"/>
      <w:pgMar w:left="1985" w:right="706" w:gutter="0" w:header="0" w:top="1411" w:footer="0" w:bottom="7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ind w:left="0" w:hanging="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6091" w:themeColor="accent1" w:themeShade="bf"/>
      <w:sz w:val="28"/>
      <w:szCs w:val="28"/>
    </w:rPr>
  </w:style>
  <w:style w:type="paragraph" w:styleId="Heading4">
    <w:name w:val="Heading 4"/>
    <w:basedOn w:val="Heading"/>
    <w:next w:val="TextBody"/>
    <w:uiPriority w:val="0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" w:cs="宋体" w:asciiTheme="majorHAnsi" w:cstheme="majorBidi" w:eastAsiaTheme="majorEastAsia" w:hAnsiTheme="majorHAnsi"/>
      <w:color w:val="243F61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0"/>
    <w:qFormat/>
    <w:rPr>
      <w:i/>
      <w:iCs/>
    </w:rPr>
  </w:style>
  <w:style w:type="character" w:styleId="InternetLink">
    <w:name w:val="Hyperlink"/>
    <w:uiPriority w:val="0"/>
    <w:rPr>
      <w:color w:val="000080"/>
      <w:u w:val="single"/>
      <w:lang w:val="zh-CN" w:eastAsia="zh-CN" w:bidi="zh-CN"/>
    </w:rPr>
  </w:style>
  <w:style w:type="character" w:styleId="Strong">
    <w:name w:val="Strong"/>
    <w:uiPriority w:val="0"/>
    <w:qFormat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" w:cs="宋体" w:asciiTheme="majorHAnsi" w:cstheme="majorBidi" w:eastAsiaTheme="majorEastAsia" w:hAnsiTheme="majorHAnsi"/>
      <w:b/>
      <w:bCs/>
      <w:color w:val="366091" w:themeColor="accent1" w:themeShade="bf"/>
      <w:sz w:val="28"/>
      <w:szCs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mbria" w:hAnsi="Cambria" w:eastAsia="" w:cs="宋体" w:asciiTheme="majorHAnsi" w:cstheme="majorBidi" w:eastAsiaTheme="majorEastAsia" w:hAnsiTheme="majorHAnsi"/>
      <w:color w:val="243F61" w:themeColor="accent1" w:themeShade="7f"/>
      <w:lang w:val="en-US"/>
    </w:rPr>
  </w:style>
  <w:style w:type="character" w:styleId="TitleChar" w:customStyle="1">
    <w:name w:val="Title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0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  <w:lang w:val="zh-CN" w:eastAsia="zh-CN" w:bidi="zh-CN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Header">
    <w:name w:val="Header"/>
    <w:basedOn w:val="Normal"/>
    <w:link w:val="HeaderChar"/>
    <w:uiPriority w:val="0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References" w:customStyle="1">
    <w:name w:val="References"/>
    <w:basedOn w:val="Normal"/>
    <w:uiPriority w:val="0"/>
    <w:qFormat/>
    <w:pPr>
      <w:numPr>
        <w:ilvl w:val="0"/>
        <w:numId w:val="1"/>
      </w:numPr>
      <w:spacing w:lineRule="auto" w:line="240" w:before="0" w:after="0"/>
      <w:jc w:val="both"/>
    </w:pPr>
    <w:rPr>
      <w:rFonts w:ascii="Times New Roman" w:hAnsi="Times New Roman" w:eastAsia="Times New Roman" w:cs="Times New Roman"/>
      <w:sz w:val="16"/>
      <w:szCs w:val="16"/>
    </w:rPr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Edit_Docx_PLUS/7.4.0.3$Windows_X86_64 LibreOffice_project/</Application>
  <AppVersion>15.0000</AppVersion>
  <Pages>11</Pages>
  <Words>1333</Words>
  <Characters>8051</Characters>
  <CharactersWithSpaces>9319</CharactersWithSpaces>
  <Paragraphs>164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2021-10-31T10:02:00Z</dcterms:created>
  <dc:creator>Mohit</dc:creator>
  <dc:description/>
  <dc:language>en-US</dc:language>
  <cp:lastModifiedBy/>
  <dcterms:modified xsi:type="dcterms:W3CDTF">2025-02-02T21:41:07Z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bda9d2af183b2c18b6e85703851a5f64e896bd01dca22bbccffb15cf3a9a54c7</vt:lpwstr>
  </property>
  <property fmtid="{D5CDD505-2E9C-101B-9397-08002B2CF9AE}" pid="3" name="ICV">
    <vt:lpwstr>F6C842077CAC49D6BFAE29F2C86BC238_12</vt:lpwstr>
  </property>
  <property fmtid="{D5CDD505-2E9C-101B-9397-08002B2CF9AE}" pid="4" name="KSOProductBuildVer">
    <vt:lpwstr>2057-12.2.0.19821</vt:lpwstr>
  </property>
</Properties>
</file>