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0C9A" w14:textId="77777777" w:rsidR="00EA21E1" w:rsidRPr="0075040B" w:rsidRDefault="00EA21E1" w:rsidP="0075040B">
      <w:pPr>
        <w:pStyle w:val="Heading1"/>
      </w:pPr>
      <w:r w:rsidRPr="0075040B">
        <w:t>Variable dictionary</w:t>
      </w:r>
    </w:p>
    <w:p w14:paraId="186B64C3" w14:textId="77777777" w:rsidR="00EA21E1" w:rsidRPr="0075040B" w:rsidRDefault="00EA21E1" w:rsidP="00EA21E1">
      <w:pPr>
        <w:rPr>
          <w:rFonts w:ascii="Trebuchet MS" w:hAnsi="Trebuchet MS"/>
          <w:sz w:val="24"/>
          <w:szCs w:val="24"/>
        </w:rPr>
      </w:pPr>
    </w:p>
    <w:p w14:paraId="34A93E5E" w14:textId="77777777" w:rsidR="007D5395" w:rsidRDefault="00EA21E1" w:rsidP="007D5395">
      <w:pPr>
        <w:spacing w:line="360" w:lineRule="auto"/>
        <w:rPr>
          <w:rFonts w:ascii="Trebuchet MS" w:hAnsi="Trebuchet MS"/>
          <w:sz w:val="24"/>
          <w:szCs w:val="24"/>
        </w:rPr>
      </w:pPr>
      <w:r w:rsidRPr="0075040B">
        <w:rPr>
          <w:rFonts w:ascii="Trebuchet MS" w:hAnsi="Trebuchet MS"/>
          <w:sz w:val="24"/>
          <w:szCs w:val="24"/>
        </w:rPr>
        <w:t xml:space="preserve">This document provides a variable dictionary for the </w:t>
      </w:r>
      <w:r w:rsidRPr="0075040B">
        <w:rPr>
          <w:rFonts w:ascii="Trebuchet MS" w:hAnsi="Trebuchet MS"/>
          <w:sz w:val="24"/>
          <w:szCs w:val="24"/>
        </w:rPr>
        <w:t>R scripts</w:t>
      </w:r>
      <w:r w:rsidR="005422C3" w:rsidRPr="0075040B">
        <w:rPr>
          <w:rFonts w:ascii="Trebuchet MS" w:hAnsi="Trebuchet MS"/>
          <w:sz w:val="24"/>
          <w:szCs w:val="24"/>
        </w:rPr>
        <w:t xml:space="preserve"> used for difference-in-differences analysis</w:t>
      </w:r>
      <w:r w:rsidRPr="0075040B">
        <w:rPr>
          <w:rFonts w:ascii="Trebuchet MS" w:hAnsi="Trebuchet MS"/>
          <w:sz w:val="24"/>
          <w:szCs w:val="24"/>
        </w:rPr>
        <w:t>. This dictionary is designed to support reproducibility and transparency of the analysis conducted using the CMIE panel data</w:t>
      </w:r>
      <w:r w:rsidR="007D5395">
        <w:rPr>
          <w:rFonts w:ascii="Trebuchet MS" w:hAnsi="Trebuchet MS"/>
          <w:sz w:val="24"/>
          <w:szCs w:val="24"/>
        </w:rPr>
        <w:t>.</w:t>
      </w:r>
    </w:p>
    <w:p w14:paraId="5AFD5F62" w14:textId="7F2474FE" w:rsidR="00B0446B" w:rsidRPr="0075040B" w:rsidRDefault="00B0446B" w:rsidP="007D5395">
      <w:pPr>
        <w:pStyle w:val="Heading2"/>
      </w:pPr>
      <w:r w:rsidRPr="0075040B">
        <w:t xml:space="preserve">Core identifiers and keys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5917"/>
      </w:tblGrid>
      <w:tr w:rsidR="0011598A" w:rsidRPr="0075040B" w14:paraId="6C4E81C8" w14:textId="77777777" w:rsidTr="00B0446B">
        <w:tc>
          <w:tcPr>
            <w:tcW w:w="0" w:type="auto"/>
            <w:hideMark/>
          </w:tcPr>
          <w:p w14:paraId="454122C5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6EDFB62E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11598A" w:rsidRPr="0075040B" w14:paraId="611C95E1" w14:textId="77777777" w:rsidTr="00B0446B">
        <w:tc>
          <w:tcPr>
            <w:tcW w:w="0" w:type="auto"/>
            <w:hideMark/>
          </w:tcPr>
          <w:p w14:paraId="1AD5C1A1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HH_ID</w:t>
            </w:r>
          </w:p>
        </w:tc>
        <w:tc>
          <w:tcPr>
            <w:tcW w:w="0" w:type="auto"/>
            <w:hideMark/>
          </w:tcPr>
          <w:p w14:paraId="15720D97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Unique household identifier</w:t>
            </w:r>
          </w:p>
        </w:tc>
      </w:tr>
      <w:tr w:rsidR="0011598A" w:rsidRPr="0075040B" w14:paraId="24C62D25" w14:textId="77777777" w:rsidTr="00B0446B">
        <w:tc>
          <w:tcPr>
            <w:tcW w:w="0" w:type="auto"/>
            <w:hideMark/>
          </w:tcPr>
          <w:p w14:paraId="20AEC875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WAVE_NO</w:t>
            </w:r>
          </w:p>
        </w:tc>
        <w:tc>
          <w:tcPr>
            <w:tcW w:w="0" w:type="auto"/>
            <w:hideMark/>
          </w:tcPr>
          <w:p w14:paraId="6C4D03AC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Survey wave number used in analysis</w:t>
            </w:r>
          </w:p>
        </w:tc>
      </w:tr>
      <w:tr w:rsidR="0011598A" w:rsidRPr="0075040B" w14:paraId="4E9C41C9" w14:textId="77777777" w:rsidTr="00B0446B">
        <w:tc>
          <w:tcPr>
            <w:tcW w:w="0" w:type="auto"/>
            <w:hideMark/>
          </w:tcPr>
          <w:p w14:paraId="61BEB297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MONTH</w:t>
            </w:r>
          </w:p>
        </w:tc>
        <w:tc>
          <w:tcPr>
            <w:tcW w:w="0" w:type="auto"/>
            <w:hideMark/>
          </w:tcPr>
          <w:p w14:paraId="6BD63600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Month of interview (1–12)</w:t>
            </w:r>
          </w:p>
        </w:tc>
      </w:tr>
      <w:tr w:rsidR="0011598A" w:rsidRPr="0075040B" w14:paraId="357B03B2" w14:textId="77777777" w:rsidTr="00B0446B">
        <w:tc>
          <w:tcPr>
            <w:tcW w:w="0" w:type="auto"/>
            <w:hideMark/>
          </w:tcPr>
          <w:p w14:paraId="5B94A225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701D5562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State name</w:t>
            </w:r>
          </w:p>
        </w:tc>
      </w:tr>
      <w:tr w:rsidR="0011598A" w:rsidRPr="0075040B" w14:paraId="63FDDF38" w14:textId="77777777" w:rsidTr="00B0446B">
        <w:tc>
          <w:tcPr>
            <w:tcW w:w="0" w:type="auto"/>
            <w:hideMark/>
          </w:tcPr>
          <w:p w14:paraId="4B498839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REGION_TYPE</w:t>
            </w:r>
          </w:p>
        </w:tc>
        <w:tc>
          <w:tcPr>
            <w:tcW w:w="0" w:type="auto"/>
            <w:hideMark/>
          </w:tcPr>
          <w:p w14:paraId="5EFBD443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Urban/rural classification</w:t>
            </w:r>
          </w:p>
        </w:tc>
      </w:tr>
      <w:tr w:rsidR="0011598A" w:rsidRPr="0075040B" w14:paraId="7D08FDA5" w14:textId="77777777" w:rsidTr="00B0446B">
        <w:tc>
          <w:tcPr>
            <w:tcW w:w="0" w:type="auto"/>
            <w:hideMark/>
          </w:tcPr>
          <w:p w14:paraId="1D694801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REGION_TYPE_clean</w:t>
            </w:r>
            <w:proofErr w:type="spellEnd"/>
          </w:p>
        </w:tc>
        <w:tc>
          <w:tcPr>
            <w:tcW w:w="0" w:type="auto"/>
            <w:hideMark/>
          </w:tcPr>
          <w:p w14:paraId="6AFC0DFA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Standardised region type used for poverty thresholds</w:t>
            </w:r>
          </w:p>
        </w:tc>
      </w:tr>
    </w:tbl>
    <w:p w14:paraId="06DC940C" w14:textId="77777777" w:rsidR="0075040B" w:rsidRDefault="0075040B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5CF79A00" w14:textId="75E254D0" w:rsidR="00B0446B" w:rsidRPr="0075040B" w:rsidRDefault="00B0446B" w:rsidP="0075040B">
      <w:pPr>
        <w:pStyle w:val="Heading2"/>
      </w:pPr>
      <w:r w:rsidRPr="0075040B">
        <w:t>Household size, composition, and equivalence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5380"/>
      </w:tblGrid>
      <w:tr w:rsidR="0011598A" w:rsidRPr="0075040B" w14:paraId="18781F0B" w14:textId="77777777" w:rsidTr="00B0446B">
        <w:tc>
          <w:tcPr>
            <w:tcW w:w="0" w:type="auto"/>
            <w:hideMark/>
          </w:tcPr>
          <w:p w14:paraId="21DBE3F8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0BC55F23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11598A" w:rsidRPr="0075040B" w14:paraId="5B0D8D1B" w14:textId="77777777" w:rsidTr="00B0446B">
        <w:tc>
          <w:tcPr>
            <w:tcW w:w="0" w:type="auto"/>
            <w:hideMark/>
          </w:tcPr>
          <w:p w14:paraId="534BB6FF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HH_SIZE</w:t>
            </w:r>
          </w:p>
        </w:tc>
        <w:tc>
          <w:tcPr>
            <w:tcW w:w="0" w:type="auto"/>
            <w:hideMark/>
          </w:tcPr>
          <w:p w14:paraId="1AB831DA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Household size (number of members)</w:t>
            </w:r>
          </w:p>
        </w:tc>
      </w:tr>
      <w:tr w:rsidR="0011598A" w:rsidRPr="0075040B" w14:paraId="59D55420" w14:textId="77777777" w:rsidTr="00B0446B">
        <w:tc>
          <w:tcPr>
            <w:tcW w:w="0" w:type="auto"/>
            <w:hideMark/>
          </w:tcPr>
          <w:p w14:paraId="31EB31E8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N_CHILDREN</w:t>
            </w:r>
          </w:p>
        </w:tc>
        <w:tc>
          <w:tcPr>
            <w:tcW w:w="0" w:type="auto"/>
            <w:hideMark/>
          </w:tcPr>
          <w:p w14:paraId="26E656BE" w14:textId="0C4571E0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Number of children under 16</w:t>
            </w:r>
            <w:r w:rsidR="00525C65" w:rsidRPr="0075040B">
              <w:rPr>
                <w:rFonts w:ascii="Trebuchet MS" w:hAnsi="Trebuchet MS"/>
                <w:sz w:val="24"/>
                <w:szCs w:val="24"/>
              </w:rPr>
              <w:t xml:space="preserve"> years</w:t>
            </w:r>
            <w:r w:rsidRPr="0075040B">
              <w:rPr>
                <w:rFonts w:ascii="Trebuchet MS" w:hAnsi="Trebuchet MS"/>
                <w:sz w:val="24"/>
                <w:szCs w:val="24"/>
              </w:rPr>
              <w:t xml:space="preserve"> in household</w:t>
            </w:r>
          </w:p>
        </w:tc>
      </w:tr>
      <w:tr w:rsidR="0011598A" w:rsidRPr="0075040B" w14:paraId="33CF64D2" w14:textId="77777777" w:rsidTr="00B0446B">
        <w:tc>
          <w:tcPr>
            <w:tcW w:w="0" w:type="auto"/>
            <w:hideMark/>
          </w:tcPr>
          <w:p w14:paraId="68094782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eq_scale</w:t>
            </w:r>
            <w:proofErr w:type="spellEnd"/>
          </w:p>
        </w:tc>
        <w:tc>
          <w:tcPr>
            <w:tcW w:w="0" w:type="auto"/>
            <w:hideMark/>
          </w:tcPr>
          <w:p w14:paraId="4709380B" w14:textId="77777777" w:rsidR="0011598A" w:rsidRPr="0075040B" w:rsidRDefault="0011598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OECD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modified equivalence scale</w:t>
            </w:r>
          </w:p>
        </w:tc>
      </w:tr>
    </w:tbl>
    <w:p w14:paraId="1A54494C" w14:textId="77777777" w:rsidR="0075040B" w:rsidRDefault="0075040B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365B89A8" w14:textId="72E952C4" w:rsidR="00B0446B" w:rsidRPr="0075040B" w:rsidRDefault="00B0446B" w:rsidP="00AB20EA">
      <w:pPr>
        <w:pStyle w:val="Heading2"/>
      </w:pPr>
      <w:r w:rsidRPr="0075040B">
        <w:t>Raw income and expenditure</w:t>
      </w:r>
    </w:p>
    <w:p w14:paraId="70BCC2CD" w14:textId="77777777" w:rsidR="00B0446B" w:rsidRPr="0075040B" w:rsidRDefault="00B0446B" w:rsidP="00B0446B">
      <w:pPr>
        <w:rPr>
          <w:rFonts w:ascii="Trebuchet MS" w:hAnsi="Trebuchet MS"/>
          <w:sz w:val="24"/>
          <w:szCs w:val="24"/>
        </w:rPr>
      </w:pPr>
      <w:r w:rsidRPr="0075040B">
        <w:rPr>
          <w:rFonts w:ascii="Trebuchet MS" w:hAnsi="Trebuchet MS"/>
          <w:sz w:val="24"/>
          <w:szCs w:val="24"/>
        </w:rPr>
        <w:t>These are internal intermediates used to construct final income/expenditure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2746"/>
        <w:gridCol w:w="3124"/>
      </w:tblGrid>
      <w:tr w:rsidR="00AC51CF" w:rsidRPr="0075040B" w14:paraId="5D65270D" w14:textId="77777777" w:rsidTr="00B0446B">
        <w:tc>
          <w:tcPr>
            <w:tcW w:w="0" w:type="auto"/>
            <w:hideMark/>
          </w:tcPr>
          <w:p w14:paraId="148A2B56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13AD3545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  <w:tc>
          <w:tcPr>
            <w:tcW w:w="0" w:type="auto"/>
            <w:hideMark/>
          </w:tcPr>
          <w:p w14:paraId="401E1700" w14:textId="1E5A227E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Units </w:t>
            </w:r>
          </w:p>
        </w:tc>
      </w:tr>
      <w:tr w:rsidR="00AC51CF" w:rsidRPr="0075040B" w14:paraId="1E7DAD57" w14:textId="77777777" w:rsidTr="00B0446B">
        <w:tc>
          <w:tcPr>
            <w:tcW w:w="0" w:type="auto"/>
            <w:hideMark/>
          </w:tcPr>
          <w:p w14:paraId="0C980594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TOT_INC</w:t>
            </w:r>
          </w:p>
        </w:tc>
        <w:tc>
          <w:tcPr>
            <w:tcW w:w="0" w:type="auto"/>
            <w:hideMark/>
          </w:tcPr>
          <w:p w14:paraId="3F1AA8CD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Total household income (raw)</w:t>
            </w:r>
          </w:p>
        </w:tc>
        <w:tc>
          <w:tcPr>
            <w:tcW w:w="0" w:type="auto"/>
            <w:hideMark/>
          </w:tcPr>
          <w:p w14:paraId="02FC2756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(₹/month); negative values treated as missing</w:t>
            </w:r>
          </w:p>
        </w:tc>
      </w:tr>
      <w:tr w:rsidR="00AC51CF" w:rsidRPr="0075040B" w14:paraId="5CF88432" w14:textId="77777777" w:rsidTr="00B0446B">
        <w:tc>
          <w:tcPr>
            <w:tcW w:w="0" w:type="auto"/>
            <w:hideMark/>
          </w:tcPr>
          <w:p w14:paraId="566FA4B2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lastRenderedPageBreak/>
              <w:t>INC_OF_HH_FRM_ALL_SRCS</w:t>
            </w:r>
          </w:p>
        </w:tc>
        <w:tc>
          <w:tcPr>
            <w:tcW w:w="0" w:type="auto"/>
            <w:hideMark/>
          </w:tcPr>
          <w:p w14:paraId="140E1317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Household income from all sources (raw)</w:t>
            </w:r>
          </w:p>
        </w:tc>
        <w:tc>
          <w:tcPr>
            <w:tcW w:w="0" w:type="auto"/>
            <w:hideMark/>
          </w:tcPr>
          <w:p w14:paraId="247CA5F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(₹/month); negative values treated as missing</w:t>
            </w:r>
          </w:p>
        </w:tc>
      </w:tr>
      <w:tr w:rsidR="00AC51CF" w:rsidRPr="0075040B" w14:paraId="6BFEEF61" w14:textId="77777777" w:rsidTr="00B0446B">
        <w:tc>
          <w:tcPr>
            <w:tcW w:w="0" w:type="auto"/>
            <w:hideMark/>
          </w:tcPr>
          <w:p w14:paraId="44F44F3A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ADJ_TOT_EXP</w:t>
            </w:r>
          </w:p>
        </w:tc>
        <w:tc>
          <w:tcPr>
            <w:tcW w:w="0" w:type="auto"/>
            <w:hideMark/>
          </w:tcPr>
          <w:p w14:paraId="6B902E7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Adjusted total household expenditure (raw)</w:t>
            </w:r>
          </w:p>
        </w:tc>
        <w:tc>
          <w:tcPr>
            <w:tcW w:w="0" w:type="auto"/>
            <w:hideMark/>
          </w:tcPr>
          <w:p w14:paraId="48F7F857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(₹/month); negative values treated as missing</w:t>
            </w:r>
          </w:p>
        </w:tc>
      </w:tr>
      <w:tr w:rsidR="00AC51CF" w:rsidRPr="0075040B" w14:paraId="6D8AB1CF" w14:textId="77777777" w:rsidTr="00B0446B">
        <w:tc>
          <w:tcPr>
            <w:tcW w:w="0" w:type="auto"/>
            <w:hideMark/>
          </w:tcPr>
          <w:p w14:paraId="2E324AE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TOT_EXP</w:t>
            </w:r>
          </w:p>
        </w:tc>
        <w:tc>
          <w:tcPr>
            <w:tcW w:w="0" w:type="auto"/>
            <w:hideMark/>
          </w:tcPr>
          <w:p w14:paraId="5A708B0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Total household expenditure (raw)</w:t>
            </w:r>
          </w:p>
        </w:tc>
        <w:tc>
          <w:tcPr>
            <w:tcW w:w="0" w:type="auto"/>
            <w:hideMark/>
          </w:tcPr>
          <w:p w14:paraId="7D096C3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(₹/month); negative values treated as missing</w:t>
            </w:r>
          </w:p>
        </w:tc>
      </w:tr>
    </w:tbl>
    <w:p w14:paraId="57B9B1E0" w14:textId="77777777" w:rsidR="00AB20EA" w:rsidRDefault="00AB20EA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1F0F0080" w14:textId="1A66C87B" w:rsidR="00B0446B" w:rsidRPr="0075040B" w:rsidRDefault="00B0446B" w:rsidP="00AB20EA">
      <w:pPr>
        <w:pStyle w:val="Heading2"/>
      </w:pPr>
      <w:r w:rsidRPr="0075040B">
        <w:t xml:space="preserve">Final income and expenditure variables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4"/>
        <w:gridCol w:w="4162"/>
        <w:gridCol w:w="2430"/>
      </w:tblGrid>
      <w:tr w:rsidR="00AC51CF" w:rsidRPr="0075040B" w14:paraId="28C0F0F3" w14:textId="77777777" w:rsidTr="00B0446B">
        <w:tc>
          <w:tcPr>
            <w:tcW w:w="0" w:type="auto"/>
            <w:hideMark/>
          </w:tcPr>
          <w:p w14:paraId="1D92F23D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2963C96E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  <w:tc>
          <w:tcPr>
            <w:tcW w:w="0" w:type="auto"/>
            <w:hideMark/>
          </w:tcPr>
          <w:p w14:paraId="6F54F17B" w14:textId="02E9F685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Units </w:t>
            </w:r>
          </w:p>
        </w:tc>
      </w:tr>
      <w:tr w:rsidR="00AC51CF" w:rsidRPr="0075040B" w14:paraId="6498892F" w14:textId="77777777" w:rsidTr="00B0446B">
        <w:tc>
          <w:tcPr>
            <w:tcW w:w="0" w:type="auto"/>
            <w:hideMark/>
          </w:tcPr>
          <w:p w14:paraId="0CE8581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net_income_month</w:t>
            </w:r>
            <w:proofErr w:type="spellEnd"/>
          </w:p>
        </w:tc>
        <w:tc>
          <w:tcPr>
            <w:tcW w:w="0" w:type="auto"/>
            <w:hideMark/>
          </w:tcPr>
          <w:p w14:paraId="488864F0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Net monthly household income used for analysis</w:t>
            </w:r>
          </w:p>
        </w:tc>
        <w:tc>
          <w:tcPr>
            <w:tcW w:w="0" w:type="auto"/>
            <w:hideMark/>
          </w:tcPr>
          <w:p w14:paraId="7CABC45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</w:t>
            </w:r>
          </w:p>
        </w:tc>
      </w:tr>
      <w:tr w:rsidR="00AC51CF" w:rsidRPr="0075040B" w14:paraId="65DEF4E3" w14:textId="77777777" w:rsidTr="00B0446B">
        <w:tc>
          <w:tcPr>
            <w:tcW w:w="0" w:type="auto"/>
            <w:hideMark/>
          </w:tcPr>
          <w:p w14:paraId="4AD3BDD8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tot_exp_month</w:t>
            </w:r>
            <w:proofErr w:type="spellEnd"/>
          </w:p>
        </w:tc>
        <w:tc>
          <w:tcPr>
            <w:tcW w:w="0" w:type="auto"/>
            <w:hideMark/>
          </w:tcPr>
          <w:p w14:paraId="3826E548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Monthly household expenditure used for analysis</w:t>
            </w:r>
          </w:p>
        </w:tc>
        <w:tc>
          <w:tcPr>
            <w:tcW w:w="0" w:type="auto"/>
            <w:hideMark/>
          </w:tcPr>
          <w:p w14:paraId="1A37B31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</w:t>
            </w:r>
          </w:p>
        </w:tc>
      </w:tr>
      <w:tr w:rsidR="00AC51CF" w:rsidRPr="0075040B" w14:paraId="7D4BB264" w14:textId="77777777" w:rsidTr="00B0446B">
        <w:tc>
          <w:tcPr>
            <w:tcW w:w="0" w:type="auto"/>
            <w:hideMark/>
          </w:tcPr>
          <w:p w14:paraId="35659FC0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percap_month</w:t>
            </w:r>
            <w:proofErr w:type="spellEnd"/>
          </w:p>
        </w:tc>
        <w:tc>
          <w:tcPr>
            <w:tcW w:w="0" w:type="auto"/>
            <w:hideMark/>
          </w:tcPr>
          <w:p w14:paraId="16AE6930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Per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capita monthly income</w:t>
            </w:r>
          </w:p>
        </w:tc>
        <w:tc>
          <w:tcPr>
            <w:tcW w:w="0" w:type="auto"/>
            <w:hideMark/>
          </w:tcPr>
          <w:p w14:paraId="4D66D6C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person)</w:t>
            </w:r>
          </w:p>
        </w:tc>
      </w:tr>
      <w:tr w:rsidR="00AC51CF" w:rsidRPr="0075040B" w14:paraId="47A07BE0" w14:textId="77777777" w:rsidTr="00B0446B">
        <w:tc>
          <w:tcPr>
            <w:tcW w:w="0" w:type="auto"/>
            <w:hideMark/>
          </w:tcPr>
          <w:p w14:paraId="5C079572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percap_after_health</w:t>
            </w:r>
            <w:proofErr w:type="spellEnd"/>
          </w:p>
        </w:tc>
        <w:tc>
          <w:tcPr>
            <w:tcW w:w="0" w:type="auto"/>
            <w:hideMark/>
          </w:tcPr>
          <w:p w14:paraId="29FD1EA4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Per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capita monthly income after health spending</w:t>
            </w:r>
          </w:p>
        </w:tc>
        <w:tc>
          <w:tcPr>
            <w:tcW w:w="0" w:type="auto"/>
            <w:hideMark/>
          </w:tcPr>
          <w:p w14:paraId="3CD4B7EB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person)</w:t>
            </w:r>
          </w:p>
        </w:tc>
      </w:tr>
      <w:tr w:rsidR="00AC51CF" w:rsidRPr="0075040B" w14:paraId="5DDADB6F" w14:textId="77777777" w:rsidTr="00B0446B">
        <w:tc>
          <w:tcPr>
            <w:tcW w:w="0" w:type="auto"/>
            <w:hideMark/>
          </w:tcPr>
          <w:p w14:paraId="72BD217B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equivincmonth</w:t>
            </w:r>
            <w:proofErr w:type="spellEnd"/>
          </w:p>
        </w:tc>
        <w:tc>
          <w:tcPr>
            <w:tcW w:w="0" w:type="auto"/>
            <w:hideMark/>
          </w:tcPr>
          <w:p w14:paraId="5CBA551B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OECD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modified equivalised monthly income</w:t>
            </w:r>
          </w:p>
        </w:tc>
        <w:tc>
          <w:tcPr>
            <w:tcW w:w="0" w:type="auto"/>
            <w:hideMark/>
          </w:tcPr>
          <w:p w14:paraId="3F9BFA37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(₹/month, equivalised)</w:t>
            </w:r>
          </w:p>
        </w:tc>
      </w:tr>
      <w:tr w:rsidR="00AC51CF" w:rsidRPr="0075040B" w14:paraId="76C67661" w14:textId="77777777" w:rsidTr="00B0446B">
        <w:tc>
          <w:tcPr>
            <w:tcW w:w="0" w:type="auto"/>
            <w:hideMark/>
          </w:tcPr>
          <w:p w14:paraId="302107CB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equivincafterhealth</w:t>
            </w:r>
            <w:proofErr w:type="spellEnd"/>
          </w:p>
        </w:tc>
        <w:tc>
          <w:tcPr>
            <w:tcW w:w="0" w:type="auto"/>
            <w:hideMark/>
          </w:tcPr>
          <w:p w14:paraId="7E34C1B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OECD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modified equivalised monthly income after health spending</w:t>
            </w:r>
          </w:p>
        </w:tc>
        <w:tc>
          <w:tcPr>
            <w:tcW w:w="0" w:type="auto"/>
            <w:hideMark/>
          </w:tcPr>
          <w:p w14:paraId="2EBF2A4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(₹/month, equivalised)</w:t>
            </w:r>
          </w:p>
        </w:tc>
      </w:tr>
    </w:tbl>
    <w:p w14:paraId="0FBA66F8" w14:textId="77777777" w:rsidR="00AB20EA" w:rsidRDefault="00AB20EA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36B86019" w14:textId="7425D326" w:rsidR="00B0446B" w:rsidRPr="0075040B" w:rsidRDefault="00B0446B" w:rsidP="00AB20EA">
      <w:pPr>
        <w:pStyle w:val="Heading2"/>
      </w:pPr>
      <w:r w:rsidRPr="0075040B">
        <w:t xml:space="preserve">Health spending and poverty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2"/>
        <w:gridCol w:w="4168"/>
        <w:gridCol w:w="2526"/>
      </w:tblGrid>
      <w:tr w:rsidR="00AC51CF" w:rsidRPr="0075040B" w14:paraId="4153EF28" w14:textId="77777777" w:rsidTr="00B0446B">
        <w:tc>
          <w:tcPr>
            <w:tcW w:w="0" w:type="auto"/>
            <w:hideMark/>
          </w:tcPr>
          <w:p w14:paraId="5A4B7878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1C59882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  <w:tc>
          <w:tcPr>
            <w:tcW w:w="0" w:type="auto"/>
            <w:hideMark/>
          </w:tcPr>
          <w:p w14:paraId="36D916FE" w14:textId="64A30F60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 xml:space="preserve">Units </w:t>
            </w:r>
          </w:p>
        </w:tc>
      </w:tr>
      <w:tr w:rsidR="00AC51CF" w:rsidRPr="0075040B" w14:paraId="2CC1B50F" w14:textId="77777777" w:rsidTr="00B0446B">
        <w:tc>
          <w:tcPr>
            <w:tcW w:w="0" w:type="auto"/>
            <w:hideMark/>
          </w:tcPr>
          <w:p w14:paraId="4C0AA60D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OOP_HEALTH</w:t>
            </w:r>
          </w:p>
        </w:tc>
        <w:tc>
          <w:tcPr>
            <w:tcW w:w="0" w:type="auto"/>
            <w:hideMark/>
          </w:tcPr>
          <w:p w14:paraId="4F91165D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Out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of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pocket health spending (monthly)</w:t>
            </w:r>
          </w:p>
        </w:tc>
        <w:tc>
          <w:tcPr>
            <w:tcW w:w="0" w:type="auto"/>
            <w:hideMark/>
          </w:tcPr>
          <w:p w14:paraId="71678E0E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(₹/month)</w:t>
            </w:r>
          </w:p>
        </w:tc>
      </w:tr>
      <w:tr w:rsidR="00AC51CF" w:rsidRPr="0075040B" w14:paraId="3E73B44F" w14:textId="77777777" w:rsidTr="00B0446B">
        <w:tc>
          <w:tcPr>
            <w:tcW w:w="0" w:type="auto"/>
            <w:hideMark/>
          </w:tcPr>
          <w:p w14:paraId="1E4BD19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OOP_share</w:t>
            </w:r>
            <w:proofErr w:type="spellEnd"/>
          </w:p>
        </w:tc>
        <w:tc>
          <w:tcPr>
            <w:tcW w:w="0" w:type="auto"/>
            <w:hideMark/>
          </w:tcPr>
          <w:p w14:paraId="5DB4A98E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Share of income spent out of pocket on health</w:t>
            </w:r>
          </w:p>
        </w:tc>
        <w:tc>
          <w:tcPr>
            <w:tcW w:w="0" w:type="auto"/>
            <w:hideMark/>
          </w:tcPr>
          <w:p w14:paraId="149BF787" w14:textId="62E6ECF9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 xml:space="preserve">Numeric proportion </w:t>
            </w:r>
          </w:p>
        </w:tc>
      </w:tr>
      <w:tr w:rsidR="00AC51CF" w:rsidRPr="0075040B" w14:paraId="441F9D8D" w14:textId="77777777" w:rsidTr="00B0446B">
        <w:tc>
          <w:tcPr>
            <w:tcW w:w="0" w:type="auto"/>
            <w:hideMark/>
          </w:tcPr>
          <w:p w14:paraId="77D9125D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tendulkar_rural</w:t>
            </w:r>
            <w:proofErr w:type="spellEnd"/>
          </w:p>
        </w:tc>
        <w:tc>
          <w:tcPr>
            <w:tcW w:w="0" w:type="auto"/>
            <w:hideMark/>
          </w:tcPr>
          <w:p w14:paraId="5DA2678E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Tendulkar rural poverty threshold (2011–12 baseline)</w:t>
            </w:r>
          </w:p>
        </w:tc>
        <w:tc>
          <w:tcPr>
            <w:tcW w:w="0" w:type="auto"/>
            <w:hideMark/>
          </w:tcPr>
          <w:p w14:paraId="4B923C4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capita)</w:t>
            </w:r>
          </w:p>
        </w:tc>
      </w:tr>
      <w:tr w:rsidR="00AC51CF" w:rsidRPr="0075040B" w14:paraId="55E6CF32" w14:textId="77777777" w:rsidTr="00B0446B">
        <w:tc>
          <w:tcPr>
            <w:tcW w:w="0" w:type="auto"/>
            <w:hideMark/>
          </w:tcPr>
          <w:p w14:paraId="0BEC0CAF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tendulkar_urban</w:t>
            </w:r>
            <w:proofErr w:type="spellEnd"/>
          </w:p>
        </w:tc>
        <w:tc>
          <w:tcPr>
            <w:tcW w:w="0" w:type="auto"/>
            <w:hideMark/>
          </w:tcPr>
          <w:p w14:paraId="79AF3C9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Tendulkar urban poverty threshold (2011–12 baseline)</w:t>
            </w:r>
          </w:p>
        </w:tc>
        <w:tc>
          <w:tcPr>
            <w:tcW w:w="0" w:type="auto"/>
            <w:hideMark/>
          </w:tcPr>
          <w:p w14:paraId="096DD73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capita)</w:t>
            </w:r>
          </w:p>
        </w:tc>
      </w:tr>
      <w:tr w:rsidR="00AC51CF" w:rsidRPr="0075040B" w14:paraId="0732AB50" w14:textId="77777777" w:rsidTr="00B0446B">
        <w:tc>
          <w:tcPr>
            <w:tcW w:w="0" w:type="auto"/>
            <w:hideMark/>
          </w:tcPr>
          <w:p w14:paraId="12A78610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lastRenderedPageBreak/>
              <w:t>rangarajan_rural</w:t>
            </w:r>
            <w:proofErr w:type="spellEnd"/>
          </w:p>
        </w:tc>
        <w:tc>
          <w:tcPr>
            <w:tcW w:w="0" w:type="auto"/>
            <w:hideMark/>
          </w:tcPr>
          <w:p w14:paraId="3FCEBF92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Rangarajan rural poverty threshold (2011–12 baseline)</w:t>
            </w:r>
          </w:p>
        </w:tc>
        <w:tc>
          <w:tcPr>
            <w:tcW w:w="0" w:type="auto"/>
            <w:hideMark/>
          </w:tcPr>
          <w:p w14:paraId="5C320D3C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capita)</w:t>
            </w:r>
          </w:p>
        </w:tc>
      </w:tr>
      <w:tr w:rsidR="00AC51CF" w:rsidRPr="0075040B" w14:paraId="09629AAE" w14:textId="77777777" w:rsidTr="00B0446B">
        <w:tc>
          <w:tcPr>
            <w:tcW w:w="0" w:type="auto"/>
            <w:hideMark/>
          </w:tcPr>
          <w:p w14:paraId="3DE2E0D9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rangarajan_urban</w:t>
            </w:r>
            <w:proofErr w:type="spellEnd"/>
          </w:p>
        </w:tc>
        <w:tc>
          <w:tcPr>
            <w:tcW w:w="0" w:type="auto"/>
            <w:hideMark/>
          </w:tcPr>
          <w:p w14:paraId="43D8B4EE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Rangarajan urban poverty threshold (2011–12 baseline)</w:t>
            </w:r>
          </w:p>
        </w:tc>
        <w:tc>
          <w:tcPr>
            <w:tcW w:w="0" w:type="auto"/>
            <w:hideMark/>
          </w:tcPr>
          <w:p w14:paraId="3E597823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Numeric (₹/month per capita)</w:t>
            </w:r>
          </w:p>
        </w:tc>
      </w:tr>
      <w:tr w:rsidR="00AC51CF" w:rsidRPr="0075040B" w14:paraId="01415FCA" w14:textId="77777777" w:rsidTr="00B0446B">
        <w:tc>
          <w:tcPr>
            <w:tcW w:w="0" w:type="auto"/>
            <w:hideMark/>
          </w:tcPr>
          <w:p w14:paraId="26D4AF06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poverty_tendulkar</w:t>
            </w:r>
            <w:proofErr w:type="spellEnd"/>
          </w:p>
        </w:tc>
        <w:tc>
          <w:tcPr>
            <w:tcW w:w="0" w:type="auto"/>
            <w:hideMark/>
          </w:tcPr>
          <w:p w14:paraId="484B3A4B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 status using Tendulkar baseline (non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uprated)</w:t>
            </w:r>
          </w:p>
        </w:tc>
        <w:tc>
          <w:tcPr>
            <w:tcW w:w="0" w:type="auto"/>
            <w:hideMark/>
          </w:tcPr>
          <w:p w14:paraId="1839ECE2" w14:textId="39D0CA20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Integer: 1 = poor, 0 = not poor</w:t>
            </w:r>
          </w:p>
        </w:tc>
      </w:tr>
      <w:tr w:rsidR="00AC51CF" w:rsidRPr="0075040B" w14:paraId="6B88428E" w14:textId="77777777" w:rsidTr="00B0446B">
        <w:tc>
          <w:tcPr>
            <w:tcW w:w="0" w:type="auto"/>
            <w:hideMark/>
          </w:tcPr>
          <w:p w14:paraId="44047903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poverty_rangarajan</w:t>
            </w:r>
            <w:proofErr w:type="spellEnd"/>
          </w:p>
        </w:tc>
        <w:tc>
          <w:tcPr>
            <w:tcW w:w="0" w:type="auto"/>
            <w:hideMark/>
          </w:tcPr>
          <w:p w14:paraId="7AA33D82" w14:textId="77777777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 status using Rangarajan baseline (non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uprated)</w:t>
            </w:r>
          </w:p>
        </w:tc>
        <w:tc>
          <w:tcPr>
            <w:tcW w:w="0" w:type="auto"/>
            <w:hideMark/>
          </w:tcPr>
          <w:p w14:paraId="15BF6B68" w14:textId="0D8C5E86" w:rsidR="00AC51CF" w:rsidRPr="0075040B" w:rsidRDefault="00AC51C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Integer: 1 = poor, 0 = not poor</w:t>
            </w:r>
          </w:p>
        </w:tc>
      </w:tr>
    </w:tbl>
    <w:p w14:paraId="47301CD7" w14:textId="77777777" w:rsidR="00AB20EA" w:rsidRDefault="00AB20EA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656E3041" w14:textId="1CE2E321" w:rsidR="00B0446B" w:rsidRPr="0075040B" w:rsidRDefault="00B0446B" w:rsidP="00AB20EA">
      <w:pPr>
        <w:pStyle w:val="Heading2"/>
      </w:pPr>
      <w:r w:rsidRPr="0075040B">
        <w:t>People</w:t>
      </w:r>
      <w:r w:rsidRPr="0075040B">
        <w:noBreakHyphen/>
        <w:t>of</w:t>
      </w:r>
      <w:r w:rsidRPr="0075040B">
        <w:noBreakHyphen/>
        <w:t>India health aggregation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135"/>
      </w:tblGrid>
      <w:tr w:rsidR="00BD245A" w:rsidRPr="0075040B" w14:paraId="1732E447" w14:textId="77777777" w:rsidTr="00B0446B">
        <w:tc>
          <w:tcPr>
            <w:tcW w:w="0" w:type="auto"/>
            <w:hideMark/>
          </w:tcPr>
          <w:p w14:paraId="4F3E1264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1B546BEF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BD245A" w:rsidRPr="0075040B" w14:paraId="642B75B9" w14:textId="77777777" w:rsidTr="00B0446B">
        <w:tc>
          <w:tcPr>
            <w:tcW w:w="0" w:type="auto"/>
            <w:hideMark/>
          </w:tcPr>
          <w:p w14:paraId="166C33BD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AGE_YEARS_EXACT</w:t>
            </w:r>
          </w:p>
        </w:tc>
        <w:tc>
          <w:tcPr>
            <w:tcW w:w="0" w:type="auto"/>
            <w:hideMark/>
          </w:tcPr>
          <w:p w14:paraId="50099920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Exact age in years</w:t>
            </w:r>
          </w:p>
        </w:tc>
      </w:tr>
      <w:tr w:rsidR="00BD245A" w:rsidRPr="0075040B" w14:paraId="37E982DF" w14:textId="77777777" w:rsidTr="00B0446B">
        <w:tc>
          <w:tcPr>
            <w:tcW w:w="0" w:type="auto"/>
            <w:hideMark/>
          </w:tcPr>
          <w:p w14:paraId="7250384F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HHS1</w:t>
            </w:r>
          </w:p>
        </w:tc>
        <w:tc>
          <w:tcPr>
            <w:tcW w:w="0" w:type="auto"/>
            <w:hideMark/>
          </w:tcPr>
          <w:p w14:paraId="0A8D237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unhealthy member in household</w:t>
            </w:r>
          </w:p>
        </w:tc>
      </w:tr>
      <w:tr w:rsidR="00BD245A" w:rsidRPr="0075040B" w14:paraId="04F205DA" w14:textId="77777777" w:rsidTr="00B0446B">
        <w:tc>
          <w:tcPr>
            <w:tcW w:w="0" w:type="auto"/>
            <w:hideMark/>
          </w:tcPr>
          <w:p w14:paraId="144E735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HHS2</w:t>
            </w:r>
          </w:p>
        </w:tc>
        <w:tc>
          <w:tcPr>
            <w:tcW w:w="0" w:type="auto"/>
            <w:hideMark/>
          </w:tcPr>
          <w:p w14:paraId="20AA96C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Proportion of unhealthy members in household</w:t>
            </w:r>
          </w:p>
        </w:tc>
      </w:tr>
      <w:tr w:rsidR="00BD245A" w:rsidRPr="0075040B" w14:paraId="4268CAE9" w14:textId="77777777" w:rsidTr="00B0446B">
        <w:tc>
          <w:tcPr>
            <w:tcW w:w="0" w:type="auto"/>
            <w:hideMark/>
          </w:tcPr>
          <w:p w14:paraId="53D73D3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n_unhealthy</w:t>
            </w:r>
            <w:proofErr w:type="spellEnd"/>
          </w:p>
        </w:tc>
        <w:tc>
          <w:tcPr>
            <w:tcW w:w="0" w:type="auto"/>
            <w:hideMark/>
          </w:tcPr>
          <w:p w14:paraId="0354F3C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Number of unhealthy members in household</w:t>
            </w:r>
          </w:p>
        </w:tc>
      </w:tr>
      <w:tr w:rsidR="00BD245A" w:rsidRPr="0075040B" w14:paraId="28EC89FD" w14:textId="77777777" w:rsidTr="00B0446B">
        <w:tc>
          <w:tcPr>
            <w:tcW w:w="0" w:type="auto"/>
            <w:hideMark/>
          </w:tcPr>
          <w:p w14:paraId="493D2D9A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any_hospitalised</w:t>
            </w:r>
            <w:proofErr w:type="spellEnd"/>
          </w:p>
        </w:tc>
        <w:tc>
          <w:tcPr>
            <w:tcW w:w="0" w:type="auto"/>
            <w:hideMark/>
          </w:tcPr>
          <w:p w14:paraId="4B0B486F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member currently or previously hospitalised</w:t>
            </w:r>
          </w:p>
        </w:tc>
      </w:tr>
      <w:tr w:rsidR="00BD245A" w:rsidRPr="0075040B" w14:paraId="2EBB8042" w14:textId="77777777" w:rsidTr="00B0446B">
        <w:tc>
          <w:tcPr>
            <w:tcW w:w="0" w:type="auto"/>
            <w:hideMark/>
          </w:tcPr>
          <w:p w14:paraId="157679E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any_on_medication</w:t>
            </w:r>
            <w:proofErr w:type="spellEnd"/>
          </w:p>
        </w:tc>
        <w:tc>
          <w:tcPr>
            <w:tcW w:w="0" w:type="auto"/>
            <w:hideMark/>
          </w:tcPr>
          <w:p w14:paraId="7D2FD906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member on regular medication</w:t>
            </w:r>
          </w:p>
        </w:tc>
      </w:tr>
      <w:tr w:rsidR="00BD245A" w:rsidRPr="0075040B" w14:paraId="79889451" w14:textId="77777777" w:rsidTr="00B0446B">
        <w:tc>
          <w:tcPr>
            <w:tcW w:w="0" w:type="auto"/>
            <w:hideMark/>
          </w:tcPr>
          <w:p w14:paraId="6A34392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health_bad_any</w:t>
            </w:r>
            <w:proofErr w:type="spellEnd"/>
          </w:p>
        </w:tc>
        <w:tc>
          <w:tcPr>
            <w:tcW w:w="0" w:type="auto"/>
            <w:hideMark/>
          </w:tcPr>
          <w:p w14:paraId="7082149D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member unhealthy, hospitalised, or on medication</w:t>
            </w:r>
          </w:p>
        </w:tc>
      </w:tr>
    </w:tbl>
    <w:p w14:paraId="6AED52F0" w14:textId="77777777" w:rsidR="00AB20EA" w:rsidRDefault="00AB20EA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07AEE130" w14:textId="76C7D2C2" w:rsidR="00B0446B" w:rsidRPr="0075040B" w:rsidRDefault="00B0446B" w:rsidP="00AB20EA">
      <w:pPr>
        <w:pStyle w:val="Heading2"/>
      </w:pPr>
      <w:r w:rsidRPr="0075040B">
        <w:t>Composition flags and PM</w:t>
      </w:r>
      <w:r w:rsidRPr="0075040B">
        <w:noBreakHyphen/>
        <w:t xml:space="preserve">JAY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4"/>
        <w:gridCol w:w="5387"/>
      </w:tblGrid>
      <w:tr w:rsidR="00BD245A" w:rsidRPr="0075040B" w14:paraId="7116FE78" w14:textId="77777777" w:rsidTr="00B0446B">
        <w:tc>
          <w:tcPr>
            <w:tcW w:w="0" w:type="auto"/>
            <w:hideMark/>
          </w:tcPr>
          <w:p w14:paraId="5B01A85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69A4948E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BD245A" w:rsidRPr="0075040B" w14:paraId="2A5F2C64" w14:textId="77777777" w:rsidTr="00B0446B">
        <w:tc>
          <w:tcPr>
            <w:tcW w:w="0" w:type="auto"/>
            <w:hideMark/>
          </w:tcPr>
          <w:p w14:paraId="1A2D2CA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ANY_16_59</w:t>
            </w:r>
          </w:p>
        </w:tc>
        <w:tc>
          <w:tcPr>
            <w:tcW w:w="0" w:type="auto"/>
            <w:hideMark/>
          </w:tcPr>
          <w:p w14:paraId="52176553" w14:textId="2FE4AF66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household member aged 16–59</w:t>
            </w:r>
            <w:r w:rsidR="00572538" w:rsidRPr="0075040B">
              <w:rPr>
                <w:rFonts w:ascii="Trebuchet MS" w:hAnsi="Trebuchet MS"/>
                <w:sz w:val="24"/>
                <w:szCs w:val="24"/>
              </w:rPr>
              <w:t xml:space="preserve"> years</w:t>
            </w:r>
          </w:p>
        </w:tc>
      </w:tr>
      <w:tr w:rsidR="00BD245A" w:rsidRPr="0075040B" w14:paraId="064D1CE4" w14:textId="77777777" w:rsidTr="00B0446B">
        <w:tc>
          <w:tcPr>
            <w:tcW w:w="0" w:type="auto"/>
            <w:hideMark/>
          </w:tcPr>
          <w:p w14:paraId="2036D29E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ANY_MALE_16_59</w:t>
            </w:r>
          </w:p>
        </w:tc>
        <w:tc>
          <w:tcPr>
            <w:tcW w:w="0" w:type="auto"/>
            <w:hideMark/>
          </w:tcPr>
          <w:p w14:paraId="723ACC84" w14:textId="052D617B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Any male household member aged 16–59</w:t>
            </w:r>
            <w:r w:rsidR="00572538" w:rsidRPr="0075040B">
              <w:rPr>
                <w:rFonts w:ascii="Trebuchet MS" w:hAnsi="Trebuchet MS"/>
                <w:sz w:val="24"/>
                <w:szCs w:val="24"/>
              </w:rPr>
              <w:t xml:space="preserve"> years</w:t>
            </w:r>
          </w:p>
        </w:tc>
      </w:tr>
      <w:tr w:rsidR="00BD245A" w:rsidRPr="0075040B" w14:paraId="030106AF" w14:textId="77777777" w:rsidTr="00B0446B">
        <w:tc>
          <w:tcPr>
            <w:tcW w:w="0" w:type="auto"/>
            <w:hideMark/>
          </w:tcPr>
          <w:p w14:paraId="575A1624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D2_NO_ADULT_16_59</w:t>
            </w:r>
          </w:p>
        </w:tc>
        <w:tc>
          <w:tcPr>
            <w:tcW w:w="0" w:type="auto"/>
            <w:hideMark/>
          </w:tcPr>
          <w:p w14:paraId="36104F93" w14:textId="313CF024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No adult (16–59</w:t>
            </w:r>
            <w:r w:rsidR="00572538" w:rsidRPr="0075040B">
              <w:rPr>
                <w:rFonts w:ascii="Trebuchet MS" w:hAnsi="Trebuchet MS"/>
                <w:sz w:val="24"/>
                <w:szCs w:val="24"/>
              </w:rPr>
              <w:t xml:space="preserve"> years</w:t>
            </w:r>
            <w:r w:rsidRPr="0075040B">
              <w:rPr>
                <w:rFonts w:ascii="Trebuchet MS" w:hAnsi="Trebuchet MS"/>
                <w:sz w:val="24"/>
                <w:szCs w:val="24"/>
              </w:rPr>
              <w:t>) in household</w:t>
            </w:r>
          </w:p>
        </w:tc>
      </w:tr>
      <w:tr w:rsidR="00BD245A" w:rsidRPr="0075040B" w14:paraId="3526DC50" w14:textId="77777777" w:rsidTr="00B0446B">
        <w:tc>
          <w:tcPr>
            <w:tcW w:w="0" w:type="auto"/>
            <w:hideMark/>
          </w:tcPr>
          <w:p w14:paraId="596A126F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D3_NO_ADULT_MALE_16_59</w:t>
            </w:r>
          </w:p>
        </w:tc>
        <w:tc>
          <w:tcPr>
            <w:tcW w:w="0" w:type="auto"/>
            <w:hideMark/>
          </w:tcPr>
          <w:p w14:paraId="55520245" w14:textId="0EE8812B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No adult male (16–59</w:t>
            </w:r>
            <w:r w:rsidR="00572538" w:rsidRPr="0075040B">
              <w:rPr>
                <w:rFonts w:ascii="Trebuchet MS" w:hAnsi="Trebuchet MS"/>
                <w:sz w:val="24"/>
                <w:szCs w:val="24"/>
              </w:rPr>
              <w:t xml:space="preserve"> years</w:t>
            </w:r>
            <w:r w:rsidRPr="0075040B">
              <w:rPr>
                <w:rFonts w:ascii="Trebuchet MS" w:hAnsi="Trebuchet MS"/>
                <w:sz w:val="24"/>
                <w:szCs w:val="24"/>
              </w:rPr>
              <w:t>) in household</w:t>
            </w:r>
          </w:p>
        </w:tc>
      </w:tr>
      <w:tr w:rsidR="00BD245A" w:rsidRPr="0075040B" w14:paraId="175BC6BF" w14:textId="77777777" w:rsidTr="00B0446B">
        <w:tc>
          <w:tcPr>
            <w:tcW w:w="0" w:type="auto"/>
            <w:hideMark/>
          </w:tcPr>
          <w:p w14:paraId="2EDEAC0D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pmjay_state_wave</w:t>
            </w:r>
            <w:proofErr w:type="spellEnd"/>
          </w:p>
        </w:tc>
        <w:tc>
          <w:tcPr>
            <w:tcW w:w="0" w:type="auto"/>
            <w:hideMark/>
          </w:tcPr>
          <w:p w14:paraId="2F7B310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PM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JAY rollout mapping by state and start wave</w:t>
            </w:r>
          </w:p>
        </w:tc>
      </w:tr>
      <w:tr w:rsidR="00BD245A" w:rsidRPr="0075040B" w14:paraId="17EDEA6B" w14:textId="77777777" w:rsidTr="00B0446B">
        <w:tc>
          <w:tcPr>
            <w:tcW w:w="0" w:type="auto"/>
            <w:hideMark/>
          </w:tcPr>
          <w:p w14:paraId="36E45266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PMJAY_start_wave</w:t>
            </w:r>
            <w:proofErr w:type="spellEnd"/>
          </w:p>
        </w:tc>
        <w:tc>
          <w:tcPr>
            <w:tcW w:w="0" w:type="auto"/>
            <w:hideMark/>
          </w:tcPr>
          <w:p w14:paraId="7039D1B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Wave in which PM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 xml:space="preserve">JAY starts </w:t>
            </w:r>
            <w:proofErr w:type="gramStart"/>
            <w:r w:rsidRPr="0075040B">
              <w:rPr>
                <w:rFonts w:ascii="Trebuchet MS" w:hAnsi="Trebuchet MS"/>
                <w:sz w:val="24"/>
                <w:szCs w:val="24"/>
              </w:rPr>
              <w:t>in a given</w:t>
            </w:r>
            <w:proofErr w:type="gramEnd"/>
            <w:r w:rsidRPr="0075040B">
              <w:rPr>
                <w:rFonts w:ascii="Trebuchet MS" w:hAnsi="Trebuchet MS"/>
                <w:sz w:val="24"/>
                <w:szCs w:val="24"/>
              </w:rPr>
              <w:t xml:space="preserve"> state</w:t>
            </w:r>
          </w:p>
        </w:tc>
      </w:tr>
      <w:tr w:rsidR="00BD245A" w:rsidRPr="0075040B" w14:paraId="30B822E5" w14:textId="77777777" w:rsidTr="00B0446B">
        <w:tc>
          <w:tcPr>
            <w:tcW w:w="0" w:type="auto"/>
            <w:hideMark/>
          </w:tcPr>
          <w:p w14:paraId="1D46BF7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PMJAY_ACTIVE</w:t>
            </w:r>
          </w:p>
        </w:tc>
        <w:tc>
          <w:tcPr>
            <w:tcW w:w="0" w:type="auto"/>
            <w:hideMark/>
          </w:tcPr>
          <w:p w14:paraId="3E2C4C10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PM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JAY active in state at time of survey</w:t>
            </w:r>
          </w:p>
        </w:tc>
      </w:tr>
      <w:tr w:rsidR="00BD245A" w:rsidRPr="0075040B" w14:paraId="6363C800" w14:textId="77777777" w:rsidTr="00B0446B">
        <w:tc>
          <w:tcPr>
            <w:tcW w:w="0" w:type="auto"/>
            <w:hideMark/>
          </w:tcPr>
          <w:p w14:paraId="231F7526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PMJAY_STATUS</w:t>
            </w:r>
          </w:p>
        </w:tc>
        <w:tc>
          <w:tcPr>
            <w:tcW w:w="0" w:type="auto"/>
            <w:hideMark/>
          </w:tcPr>
          <w:p w14:paraId="08DDF100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PM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JAY policy exposure status label</w:t>
            </w:r>
          </w:p>
        </w:tc>
      </w:tr>
    </w:tbl>
    <w:p w14:paraId="05FC9553" w14:textId="3D0C56E1" w:rsidR="00B0446B" w:rsidRPr="0075040B" w:rsidRDefault="00B0446B" w:rsidP="00B0446B">
      <w:pPr>
        <w:rPr>
          <w:rFonts w:ascii="Trebuchet MS" w:hAnsi="Trebuchet MS"/>
          <w:sz w:val="24"/>
          <w:szCs w:val="24"/>
        </w:rPr>
      </w:pPr>
    </w:p>
    <w:p w14:paraId="2B423185" w14:textId="13B1E1A7" w:rsidR="00B0446B" w:rsidRPr="0075040B" w:rsidRDefault="00B0446B" w:rsidP="002B2C01">
      <w:pPr>
        <w:pStyle w:val="Heading2"/>
      </w:pPr>
      <w:r w:rsidRPr="0075040B">
        <w:lastRenderedPageBreak/>
        <w:t>Baseline poverty line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6273"/>
      </w:tblGrid>
      <w:tr w:rsidR="00BD245A" w:rsidRPr="0075040B" w14:paraId="2A7E3814" w14:textId="77777777" w:rsidTr="00B0446B">
        <w:tc>
          <w:tcPr>
            <w:tcW w:w="0" w:type="auto"/>
            <w:hideMark/>
          </w:tcPr>
          <w:p w14:paraId="25728C2A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367800B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BD245A" w:rsidRPr="0075040B" w14:paraId="5F511028" w14:textId="77777777" w:rsidTr="00B0446B">
        <w:tc>
          <w:tcPr>
            <w:tcW w:w="0" w:type="auto"/>
            <w:hideMark/>
          </w:tcPr>
          <w:p w14:paraId="473A0E43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tendulkar_base</w:t>
            </w:r>
            <w:proofErr w:type="spellEnd"/>
          </w:p>
        </w:tc>
        <w:tc>
          <w:tcPr>
            <w:tcW w:w="0" w:type="auto"/>
            <w:hideMark/>
          </w:tcPr>
          <w:p w14:paraId="1942069F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Baseline poverty table for Tendulkar method (2011–12)</w:t>
            </w:r>
          </w:p>
        </w:tc>
      </w:tr>
      <w:tr w:rsidR="00BD245A" w:rsidRPr="0075040B" w14:paraId="611C9C88" w14:textId="77777777" w:rsidTr="00B0446B">
        <w:tc>
          <w:tcPr>
            <w:tcW w:w="0" w:type="auto"/>
            <w:hideMark/>
          </w:tcPr>
          <w:p w14:paraId="43E5B7A8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rangarajan_base</w:t>
            </w:r>
            <w:proofErr w:type="spellEnd"/>
          </w:p>
        </w:tc>
        <w:tc>
          <w:tcPr>
            <w:tcW w:w="0" w:type="auto"/>
            <w:hideMark/>
          </w:tcPr>
          <w:p w14:paraId="5EC37BCD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Baseline poverty table for Rangarajan method (2011–12)</w:t>
            </w:r>
          </w:p>
        </w:tc>
      </w:tr>
      <w:tr w:rsidR="00BD245A" w:rsidRPr="0075040B" w14:paraId="7556BB6A" w14:textId="77777777" w:rsidTr="00B0446B">
        <w:tc>
          <w:tcPr>
            <w:tcW w:w="0" w:type="auto"/>
            <w:hideMark/>
          </w:tcPr>
          <w:p w14:paraId="21ADE9F2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poverty_method</w:t>
            </w:r>
            <w:proofErr w:type="spellEnd"/>
          </w:p>
        </w:tc>
        <w:tc>
          <w:tcPr>
            <w:tcW w:w="0" w:type="auto"/>
            <w:hideMark/>
          </w:tcPr>
          <w:p w14:paraId="27F4A8E8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 line method label</w:t>
            </w:r>
          </w:p>
        </w:tc>
      </w:tr>
      <w:tr w:rsidR="00BD245A" w:rsidRPr="0075040B" w14:paraId="58CC07F5" w14:textId="77777777" w:rsidTr="00B0446B">
        <w:tc>
          <w:tcPr>
            <w:tcW w:w="0" w:type="auto"/>
            <w:hideMark/>
          </w:tcPr>
          <w:p w14:paraId="1B60B6F7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REGION_TYPE</w:t>
            </w:r>
          </w:p>
        </w:tc>
        <w:tc>
          <w:tcPr>
            <w:tcW w:w="0" w:type="auto"/>
            <w:hideMark/>
          </w:tcPr>
          <w:p w14:paraId="6857D31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Region category in uprating tables</w:t>
            </w:r>
          </w:p>
        </w:tc>
      </w:tr>
      <w:tr w:rsidR="00BD245A" w:rsidRPr="0075040B" w14:paraId="0973504B" w14:textId="77777777" w:rsidTr="00B0446B">
        <w:tc>
          <w:tcPr>
            <w:tcW w:w="0" w:type="auto"/>
            <w:hideMark/>
          </w:tcPr>
          <w:p w14:paraId="265A23A3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poverty_line_2011_12</w:t>
            </w:r>
          </w:p>
        </w:tc>
        <w:tc>
          <w:tcPr>
            <w:tcW w:w="0" w:type="auto"/>
            <w:hideMark/>
          </w:tcPr>
          <w:p w14:paraId="6B15F1B0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Baseline poverty threshold for 2011–12</w:t>
            </w:r>
          </w:p>
        </w:tc>
      </w:tr>
    </w:tbl>
    <w:p w14:paraId="6AB062BA" w14:textId="77777777" w:rsidR="002B2C01" w:rsidRDefault="002B2C01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20455663" w14:textId="6651C99C" w:rsidR="00B0446B" w:rsidRPr="0075040B" w:rsidRDefault="00B0446B" w:rsidP="002B2C01">
      <w:pPr>
        <w:pStyle w:val="Heading2"/>
      </w:pPr>
      <w:r w:rsidRPr="0075040B">
        <w:t>Uprated poverty 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5724"/>
      </w:tblGrid>
      <w:tr w:rsidR="00D5100F" w:rsidRPr="0075040B" w14:paraId="7862CE49" w14:textId="77777777" w:rsidTr="00B0446B">
        <w:tc>
          <w:tcPr>
            <w:tcW w:w="0" w:type="auto"/>
            <w:hideMark/>
          </w:tcPr>
          <w:p w14:paraId="1F0FD142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3CDB9AC8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D5100F" w:rsidRPr="0075040B" w14:paraId="6557FD98" w14:textId="77777777" w:rsidTr="00B0446B">
        <w:tc>
          <w:tcPr>
            <w:tcW w:w="0" w:type="auto"/>
            <w:hideMark/>
          </w:tcPr>
          <w:p w14:paraId="0190D15E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cpi_2011_12</w:t>
            </w:r>
          </w:p>
        </w:tc>
        <w:tc>
          <w:tcPr>
            <w:tcW w:w="0" w:type="auto"/>
            <w:hideMark/>
          </w:tcPr>
          <w:p w14:paraId="2BBCA697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CPI base value for 2011–12</w:t>
            </w:r>
          </w:p>
        </w:tc>
      </w:tr>
      <w:tr w:rsidR="00D5100F" w:rsidRPr="0075040B" w14:paraId="51998C46" w14:textId="77777777" w:rsidTr="00B0446B">
        <w:tc>
          <w:tcPr>
            <w:tcW w:w="0" w:type="auto"/>
            <w:hideMark/>
          </w:tcPr>
          <w:p w14:paraId="7BA88C61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poverty_tendulkar_uprated</w:t>
            </w:r>
            <w:proofErr w:type="spellEnd"/>
          </w:p>
        </w:tc>
        <w:tc>
          <w:tcPr>
            <w:tcW w:w="0" w:type="auto"/>
            <w:hideMark/>
          </w:tcPr>
          <w:p w14:paraId="0C1E4F1E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Uprated Tendulkar poverty lines by wave and region</w:t>
            </w:r>
          </w:p>
        </w:tc>
      </w:tr>
      <w:tr w:rsidR="00D5100F" w:rsidRPr="0075040B" w14:paraId="07D75BF2" w14:textId="77777777" w:rsidTr="00B0446B">
        <w:tc>
          <w:tcPr>
            <w:tcW w:w="0" w:type="auto"/>
            <w:hideMark/>
          </w:tcPr>
          <w:p w14:paraId="0AA74A33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poverty_rangarajan_uprated</w:t>
            </w:r>
            <w:proofErr w:type="spellEnd"/>
          </w:p>
        </w:tc>
        <w:tc>
          <w:tcPr>
            <w:tcW w:w="0" w:type="auto"/>
            <w:hideMark/>
          </w:tcPr>
          <w:p w14:paraId="4ED6482A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Uprated Rangarajan poverty lines by wave and region</w:t>
            </w:r>
          </w:p>
        </w:tc>
      </w:tr>
      <w:tr w:rsidR="00D5100F" w:rsidRPr="0075040B" w14:paraId="77EB28BB" w14:textId="77777777" w:rsidTr="00B0446B">
        <w:tc>
          <w:tcPr>
            <w:tcW w:w="0" w:type="auto"/>
            <w:hideMark/>
          </w:tcPr>
          <w:p w14:paraId="6BEF1141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cpi_base</w:t>
            </w:r>
            <w:proofErr w:type="spellEnd"/>
          </w:p>
        </w:tc>
        <w:tc>
          <w:tcPr>
            <w:tcW w:w="0" w:type="auto"/>
            <w:hideMark/>
          </w:tcPr>
          <w:p w14:paraId="4D75C93F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CPI base (2011–12) used in uprating</w:t>
            </w:r>
          </w:p>
        </w:tc>
      </w:tr>
      <w:tr w:rsidR="00D5100F" w:rsidRPr="0075040B" w14:paraId="396290AA" w14:textId="77777777" w:rsidTr="00B0446B">
        <w:tc>
          <w:tcPr>
            <w:tcW w:w="0" w:type="auto"/>
            <w:hideMark/>
          </w:tcPr>
          <w:p w14:paraId="13868539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cpi_wave</w:t>
            </w:r>
            <w:proofErr w:type="spellEnd"/>
          </w:p>
        </w:tc>
        <w:tc>
          <w:tcPr>
            <w:tcW w:w="0" w:type="auto"/>
            <w:hideMark/>
          </w:tcPr>
          <w:p w14:paraId="2AB1A151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Wave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specific CPI used for uprating</w:t>
            </w:r>
          </w:p>
        </w:tc>
      </w:tr>
      <w:tr w:rsidR="00D5100F" w:rsidRPr="0075040B" w14:paraId="67B4CE55" w14:textId="77777777" w:rsidTr="00B0446B">
        <w:tc>
          <w:tcPr>
            <w:tcW w:w="0" w:type="auto"/>
            <w:hideMark/>
          </w:tcPr>
          <w:p w14:paraId="15549450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inflation_factor</w:t>
            </w:r>
            <w:proofErr w:type="spellEnd"/>
          </w:p>
        </w:tc>
        <w:tc>
          <w:tcPr>
            <w:tcW w:w="0" w:type="auto"/>
            <w:hideMark/>
          </w:tcPr>
          <w:p w14:paraId="68CA90A2" w14:textId="054A98A8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 xml:space="preserve">CPI inflation </w:t>
            </w:r>
            <w:r w:rsidR="0093418F" w:rsidRPr="0075040B">
              <w:rPr>
                <w:rFonts w:ascii="Trebuchet MS" w:hAnsi="Trebuchet MS"/>
                <w:sz w:val="24"/>
                <w:szCs w:val="24"/>
              </w:rPr>
              <w:t>factors</w:t>
            </w:r>
            <w:r w:rsidRPr="0075040B">
              <w:rPr>
                <w:rFonts w:ascii="Trebuchet MS" w:hAnsi="Trebuchet MS"/>
                <w:sz w:val="24"/>
                <w:szCs w:val="24"/>
              </w:rPr>
              <w:t xml:space="preserve"> relative to 2011–12</w:t>
            </w:r>
          </w:p>
        </w:tc>
      </w:tr>
      <w:tr w:rsidR="00D5100F" w:rsidRPr="0075040B" w14:paraId="11C11D67" w14:textId="77777777" w:rsidTr="00B0446B">
        <w:tc>
          <w:tcPr>
            <w:tcW w:w="0" w:type="auto"/>
            <w:hideMark/>
          </w:tcPr>
          <w:p w14:paraId="1E5C74BD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poverty_line_uprated</w:t>
            </w:r>
            <w:proofErr w:type="spellEnd"/>
          </w:p>
        </w:tc>
        <w:tc>
          <w:tcPr>
            <w:tcW w:w="0" w:type="auto"/>
            <w:hideMark/>
          </w:tcPr>
          <w:p w14:paraId="5BF732AD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 line after uprating</w:t>
            </w:r>
          </w:p>
        </w:tc>
      </w:tr>
      <w:tr w:rsidR="00D5100F" w:rsidRPr="0075040B" w14:paraId="0C932164" w14:textId="77777777" w:rsidTr="00B0446B">
        <w:tc>
          <w:tcPr>
            <w:tcW w:w="0" w:type="auto"/>
            <w:hideMark/>
          </w:tcPr>
          <w:p w14:paraId="3891B257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poverty_uprated_combined</w:t>
            </w:r>
            <w:proofErr w:type="spellEnd"/>
          </w:p>
        </w:tc>
        <w:tc>
          <w:tcPr>
            <w:tcW w:w="0" w:type="auto"/>
            <w:hideMark/>
          </w:tcPr>
          <w:p w14:paraId="487376BE" w14:textId="77777777" w:rsidR="00D5100F" w:rsidRPr="0075040B" w:rsidRDefault="00D5100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Both methods’ uprated poverty lines</w:t>
            </w:r>
          </w:p>
        </w:tc>
      </w:tr>
    </w:tbl>
    <w:p w14:paraId="746214CD" w14:textId="77777777" w:rsidR="00400142" w:rsidRPr="0075040B" w:rsidRDefault="00400142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1A6B09B5" w14:textId="19CF1164" w:rsidR="00B0446B" w:rsidRPr="0075040B" w:rsidRDefault="00B0446B" w:rsidP="0093418F">
      <w:pPr>
        <w:pStyle w:val="Heading2"/>
      </w:pPr>
      <w:r w:rsidRPr="0075040B">
        <w:t>Final uprated tables and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5779"/>
      </w:tblGrid>
      <w:tr w:rsidR="00BD245A" w:rsidRPr="0075040B" w14:paraId="7336D898" w14:textId="77777777" w:rsidTr="00B0446B">
        <w:tc>
          <w:tcPr>
            <w:tcW w:w="0" w:type="auto"/>
            <w:hideMark/>
          </w:tcPr>
          <w:p w14:paraId="176024F8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Name</w:t>
            </w:r>
          </w:p>
        </w:tc>
        <w:tc>
          <w:tcPr>
            <w:tcW w:w="0" w:type="auto"/>
            <w:hideMark/>
          </w:tcPr>
          <w:p w14:paraId="5E770B1E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Definition / Description</w:t>
            </w:r>
          </w:p>
        </w:tc>
      </w:tr>
      <w:tr w:rsidR="00BD245A" w:rsidRPr="0075040B" w14:paraId="502BFA4E" w14:textId="77777777" w:rsidTr="00B0446B">
        <w:tc>
          <w:tcPr>
            <w:tcW w:w="0" w:type="auto"/>
            <w:hideMark/>
          </w:tcPr>
          <w:p w14:paraId="1A2025B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final_table_tendulkar</w:t>
            </w:r>
            <w:proofErr w:type="spellEnd"/>
          </w:p>
        </w:tc>
        <w:tc>
          <w:tcPr>
            <w:tcW w:w="0" w:type="auto"/>
            <w:hideMark/>
          </w:tcPr>
          <w:p w14:paraId="5E53F043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Reporting table combining uprated Tendulkar lines with income stats</w:t>
            </w:r>
          </w:p>
        </w:tc>
      </w:tr>
      <w:tr w:rsidR="00BD245A" w:rsidRPr="0075040B" w14:paraId="60AA7558" w14:textId="77777777" w:rsidTr="00B0446B">
        <w:tc>
          <w:tcPr>
            <w:tcW w:w="0" w:type="auto"/>
            <w:hideMark/>
          </w:tcPr>
          <w:p w14:paraId="422E5714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final_table_rangarajan</w:t>
            </w:r>
            <w:proofErr w:type="spellEnd"/>
          </w:p>
        </w:tc>
        <w:tc>
          <w:tcPr>
            <w:tcW w:w="0" w:type="auto"/>
            <w:hideMark/>
          </w:tcPr>
          <w:p w14:paraId="06CF84D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Reporting table combining uprated Rangarajan lines with income stats</w:t>
            </w:r>
          </w:p>
        </w:tc>
      </w:tr>
      <w:tr w:rsidR="00BD245A" w:rsidRPr="0075040B" w14:paraId="5E84DCE3" w14:textId="77777777" w:rsidTr="00B0446B">
        <w:tc>
          <w:tcPr>
            <w:tcW w:w="0" w:type="auto"/>
            <w:hideMark/>
          </w:tcPr>
          <w:p w14:paraId="0391A29C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N_Households</w:t>
            </w:r>
            <w:proofErr w:type="spellEnd"/>
          </w:p>
        </w:tc>
        <w:tc>
          <w:tcPr>
            <w:tcW w:w="0" w:type="auto"/>
            <w:hideMark/>
          </w:tcPr>
          <w:p w14:paraId="0517F20C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Number of households per wave &amp; region</w:t>
            </w:r>
          </w:p>
        </w:tc>
      </w:tr>
      <w:tr w:rsidR="00BD245A" w:rsidRPr="0075040B" w14:paraId="1DFE8E18" w14:textId="77777777" w:rsidTr="00B0446B">
        <w:tc>
          <w:tcPr>
            <w:tcW w:w="0" w:type="auto"/>
            <w:hideMark/>
          </w:tcPr>
          <w:p w14:paraId="2A1ADBEA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Poverty_Line_2011_12</w:t>
            </w:r>
          </w:p>
        </w:tc>
        <w:tc>
          <w:tcPr>
            <w:tcW w:w="0" w:type="auto"/>
            <w:hideMark/>
          </w:tcPr>
          <w:p w14:paraId="6373659D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Baseline poverty line (2011–12)</w:t>
            </w:r>
          </w:p>
        </w:tc>
      </w:tr>
      <w:tr w:rsidR="00BD245A" w:rsidRPr="0075040B" w14:paraId="59F0207B" w14:textId="77777777" w:rsidTr="00B0446B">
        <w:tc>
          <w:tcPr>
            <w:tcW w:w="0" w:type="auto"/>
            <w:hideMark/>
          </w:tcPr>
          <w:p w14:paraId="499DF23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Poverty_Line_Uprated</w:t>
            </w:r>
            <w:proofErr w:type="spellEnd"/>
          </w:p>
        </w:tc>
        <w:tc>
          <w:tcPr>
            <w:tcW w:w="0" w:type="auto"/>
            <w:hideMark/>
          </w:tcPr>
          <w:p w14:paraId="4B628E2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Uprated poverty line</w:t>
            </w:r>
          </w:p>
        </w:tc>
      </w:tr>
      <w:tr w:rsidR="00BD245A" w:rsidRPr="0075040B" w14:paraId="462CCEDE" w14:textId="77777777" w:rsidTr="00B0446B">
        <w:tc>
          <w:tcPr>
            <w:tcW w:w="0" w:type="auto"/>
            <w:hideMark/>
          </w:tcPr>
          <w:p w14:paraId="6C1B0345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lastRenderedPageBreak/>
              <w:t>Mean_Income</w:t>
            </w:r>
            <w:proofErr w:type="spellEnd"/>
          </w:p>
        </w:tc>
        <w:tc>
          <w:tcPr>
            <w:tcW w:w="0" w:type="auto"/>
            <w:hideMark/>
          </w:tcPr>
          <w:p w14:paraId="6359602E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Mean net income</w:t>
            </w:r>
          </w:p>
        </w:tc>
      </w:tr>
      <w:tr w:rsidR="00BD245A" w:rsidRPr="0075040B" w14:paraId="002FED80" w14:textId="77777777" w:rsidTr="00B0446B">
        <w:tc>
          <w:tcPr>
            <w:tcW w:w="0" w:type="auto"/>
            <w:hideMark/>
          </w:tcPr>
          <w:p w14:paraId="4008FE9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Mean_Eqinc_OECD_Modified</w:t>
            </w:r>
            <w:proofErr w:type="spellEnd"/>
          </w:p>
        </w:tc>
        <w:tc>
          <w:tcPr>
            <w:tcW w:w="0" w:type="auto"/>
            <w:hideMark/>
          </w:tcPr>
          <w:p w14:paraId="341C4E03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Mean equivalised income</w:t>
            </w:r>
          </w:p>
        </w:tc>
      </w:tr>
      <w:tr w:rsidR="00BD245A" w:rsidRPr="0075040B" w14:paraId="5B2B8615" w14:textId="77777777" w:rsidTr="00B0446B">
        <w:tc>
          <w:tcPr>
            <w:tcW w:w="0" w:type="auto"/>
            <w:hideMark/>
          </w:tcPr>
          <w:p w14:paraId="49B6E7F2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Mean_Eqinc_After_Health</w:t>
            </w:r>
            <w:proofErr w:type="spellEnd"/>
          </w:p>
        </w:tc>
        <w:tc>
          <w:tcPr>
            <w:tcW w:w="0" w:type="auto"/>
            <w:hideMark/>
          </w:tcPr>
          <w:p w14:paraId="08ECFB59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Mean equivalised income after health</w:t>
            </w:r>
          </w:p>
        </w:tc>
      </w:tr>
      <w:tr w:rsidR="00BD245A" w:rsidRPr="0075040B" w14:paraId="37662CB1" w14:textId="77777777" w:rsidTr="00B0446B">
        <w:tc>
          <w:tcPr>
            <w:tcW w:w="0" w:type="auto"/>
            <w:hideMark/>
          </w:tcPr>
          <w:p w14:paraId="2FC3AB25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CPI_Wave</w:t>
            </w:r>
            <w:proofErr w:type="spellEnd"/>
          </w:p>
        </w:tc>
        <w:tc>
          <w:tcPr>
            <w:tcW w:w="0" w:type="auto"/>
            <w:hideMark/>
          </w:tcPr>
          <w:p w14:paraId="00898A47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Wave CPI used in uprating</w:t>
            </w:r>
          </w:p>
        </w:tc>
      </w:tr>
      <w:tr w:rsidR="00BD245A" w:rsidRPr="0075040B" w14:paraId="6351824A" w14:textId="77777777" w:rsidTr="00B0446B">
        <w:tc>
          <w:tcPr>
            <w:tcW w:w="0" w:type="auto"/>
            <w:hideMark/>
          </w:tcPr>
          <w:p w14:paraId="65CD5F36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comparison_table</w:t>
            </w:r>
            <w:proofErr w:type="spellEnd"/>
          </w:p>
        </w:tc>
        <w:tc>
          <w:tcPr>
            <w:tcW w:w="0" w:type="auto"/>
            <w:hideMark/>
          </w:tcPr>
          <w:p w14:paraId="12CA7D73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Comparison table of poverty methods for Waves 12 &amp; 18</w:t>
            </w:r>
          </w:p>
        </w:tc>
      </w:tr>
      <w:tr w:rsidR="00BD245A" w:rsidRPr="0075040B" w14:paraId="73E08C05" w14:textId="77777777" w:rsidTr="00B0446B">
        <w:tc>
          <w:tcPr>
            <w:tcW w:w="0" w:type="auto"/>
            <w:hideMark/>
          </w:tcPr>
          <w:p w14:paraId="49004971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B0E57DB" w14:textId="77777777" w:rsidR="00BD245A" w:rsidRPr="0075040B" w:rsidRDefault="00BD245A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Poverty method label in comparison table</w:t>
            </w:r>
          </w:p>
        </w:tc>
      </w:tr>
    </w:tbl>
    <w:p w14:paraId="086885EB" w14:textId="2B961A74" w:rsidR="00B0446B" w:rsidRPr="0075040B" w:rsidRDefault="00B0446B" w:rsidP="00B0446B">
      <w:pPr>
        <w:rPr>
          <w:rFonts w:ascii="Trebuchet MS" w:hAnsi="Trebuchet MS"/>
          <w:sz w:val="24"/>
          <w:szCs w:val="24"/>
        </w:rPr>
      </w:pPr>
    </w:p>
    <w:p w14:paraId="7885770A" w14:textId="76EA8263" w:rsidR="00B0446B" w:rsidRPr="0075040B" w:rsidRDefault="00B0446B" w:rsidP="00D71644">
      <w:pPr>
        <w:pStyle w:val="Heading2"/>
      </w:pPr>
      <w:r w:rsidRPr="0075040B">
        <w:t>Raw household</w:t>
      </w:r>
      <w:r w:rsidRPr="0075040B">
        <w:noBreakHyphen/>
        <w:t>wave data and cleaning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5419"/>
      </w:tblGrid>
      <w:tr w:rsidR="008917EF" w:rsidRPr="0075040B" w14:paraId="29420997" w14:textId="77777777" w:rsidTr="00B0446B">
        <w:tc>
          <w:tcPr>
            <w:tcW w:w="0" w:type="auto"/>
            <w:hideMark/>
          </w:tcPr>
          <w:p w14:paraId="3334B704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/ object</w:t>
            </w:r>
          </w:p>
        </w:tc>
        <w:tc>
          <w:tcPr>
            <w:tcW w:w="0" w:type="auto"/>
            <w:hideMark/>
          </w:tcPr>
          <w:p w14:paraId="085DDC03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917EF" w:rsidRPr="0075040B" w14:paraId="1CCE6633" w14:textId="77777777" w:rsidTr="00B0446B">
        <w:tc>
          <w:tcPr>
            <w:tcW w:w="0" w:type="auto"/>
            <w:hideMark/>
          </w:tcPr>
          <w:p w14:paraId="0472534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OOP_HEALTH (descriptives)</w:t>
            </w:r>
          </w:p>
        </w:tc>
        <w:tc>
          <w:tcPr>
            <w:tcW w:w="0" w:type="auto"/>
            <w:hideMark/>
          </w:tcPr>
          <w:p w14:paraId="30F2631A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OOP health spending used in descriptives</w:t>
            </w:r>
          </w:p>
        </w:tc>
      </w:tr>
      <w:tr w:rsidR="008917EF" w:rsidRPr="0075040B" w14:paraId="5DAFD063" w14:textId="77777777" w:rsidTr="00B0446B">
        <w:tc>
          <w:tcPr>
            <w:tcW w:w="0" w:type="auto"/>
            <w:hideMark/>
          </w:tcPr>
          <w:p w14:paraId="353370F2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equivincafterhealth</w:t>
            </w:r>
            <w:proofErr w:type="spellEnd"/>
            <w:r w:rsidRPr="0075040B">
              <w:rPr>
                <w:rFonts w:ascii="Trebuchet MS" w:hAnsi="Trebuchet MS"/>
                <w:sz w:val="24"/>
                <w:szCs w:val="24"/>
              </w:rPr>
              <w:t xml:space="preserve"> (descriptives)</w:t>
            </w:r>
          </w:p>
        </w:tc>
        <w:tc>
          <w:tcPr>
            <w:tcW w:w="0" w:type="auto"/>
            <w:hideMark/>
          </w:tcPr>
          <w:p w14:paraId="1180B328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Equivalised income after health used in descriptives</w:t>
            </w:r>
          </w:p>
        </w:tc>
      </w:tr>
      <w:tr w:rsidR="008917EF" w:rsidRPr="0075040B" w14:paraId="3BED5893" w14:textId="77777777" w:rsidTr="00B0446B">
        <w:tc>
          <w:tcPr>
            <w:tcW w:w="0" w:type="auto"/>
            <w:hideMark/>
          </w:tcPr>
          <w:p w14:paraId="3CDA484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has_oop</w:t>
            </w:r>
            <w:proofErr w:type="spellEnd"/>
          </w:p>
        </w:tc>
        <w:tc>
          <w:tcPr>
            <w:tcW w:w="0" w:type="auto"/>
            <w:hideMark/>
          </w:tcPr>
          <w:p w14:paraId="1D1364E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Flag for availability of OOP_HEALTH</w:t>
            </w:r>
          </w:p>
        </w:tc>
      </w:tr>
      <w:tr w:rsidR="008917EF" w:rsidRPr="0075040B" w14:paraId="44F10DFC" w14:textId="77777777" w:rsidTr="00B0446B">
        <w:tc>
          <w:tcPr>
            <w:tcW w:w="0" w:type="auto"/>
            <w:hideMark/>
          </w:tcPr>
          <w:p w14:paraId="1B6BD72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has_equiv</w:t>
            </w:r>
            <w:proofErr w:type="spellEnd"/>
          </w:p>
        </w:tc>
        <w:tc>
          <w:tcPr>
            <w:tcW w:w="0" w:type="auto"/>
            <w:hideMark/>
          </w:tcPr>
          <w:p w14:paraId="132974D2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Flag for availability of equivalised income after health</w:t>
            </w:r>
          </w:p>
        </w:tc>
      </w:tr>
      <w:tr w:rsidR="008917EF" w:rsidRPr="0075040B" w14:paraId="2F2A4488" w14:textId="77777777" w:rsidTr="00B0446B">
        <w:tc>
          <w:tcPr>
            <w:tcW w:w="0" w:type="auto"/>
            <w:hideMark/>
          </w:tcPr>
          <w:p w14:paraId="6EB24A0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has_pov_rang</w:t>
            </w:r>
            <w:proofErr w:type="spellEnd"/>
          </w:p>
        </w:tc>
        <w:tc>
          <w:tcPr>
            <w:tcW w:w="0" w:type="auto"/>
            <w:hideMark/>
          </w:tcPr>
          <w:p w14:paraId="48CE9AFA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 xml:space="preserve">Flag for availability of </w:t>
            </w: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poverty_rangarajan</w:t>
            </w:r>
            <w:proofErr w:type="spellEnd"/>
          </w:p>
        </w:tc>
      </w:tr>
    </w:tbl>
    <w:p w14:paraId="365B062B" w14:textId="77777777" w:rsidR="00D71644" w:rsidRDefault="00D71644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0393D34D" w14:textId="38231EA2" w:rsidR="00B0446B" w:rsidRPr="0075040B" w:rsidRDefault="00B0446B" w:rsidP="00D71644">
      <w:pPr>
        <w:pStyle w:val="Heading2"/>
      </w:pPr>
      <w:r w:rsidRPr="0075040B">
        <w:t>Treatment and period flags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3"/>
        <w:gridCol w:w="6035"/>
      </w:tblGrid>
      <w:tr w:rsidR="008917EF" w:rsidRPr="0075040B" w14:paraId="6FD81A18" w14:textId="77777777" w:rsidTr="00B0446B">
        <w:tc>
          <w:tcPr>
            <w:tcW w:w="0" w:type="auto"/>
            <w:hideMark/>
          </w:tcPr>
          <w:p w14:paraId="591DE5CC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/ object</w:t>
            </w:r>
          </w:p>
        </w:tc>
        <w:tc>
          <w:tcPr>
            <w:tcW w:w="0" w:type="auto"/>
            <w:hideMark/>
          </w:tcPr>
          <w:p w14:paraId="6B059F1E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917EF" w:rsidRPr="0075040B" w14:paraId="376199BE" w14:textId="77777777" w:rsidTr="00B0446B">
        <w:tc>
          <w:tcPr>
            <w:tcW w:w="0" w:type="auto"/>
            <w:hideMark/>
          </w:tcPr>
          <w:p w14:paraId="506E05A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treated_states</w:t>
            </w:r>
            <w:proofErr w:type="spellEnd"/>
          </w:p>
        </w:tc>
        <w:tc>
          <w:tcPr>
            <w:tcW w:w="0" w:type="auto"/>
            <w:hideMark/>
          </w:tcPr>
          <w:p w14:paraId="27DC9A89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Vector of treated states</w:t>
            </w:r>
          </w:p>
        </w:tc>
      </w:tr>
      <w:tr w:rsidR="008917EF" w:rsidRPr="0075040B" w14:paraId="56FE752B" w14:textId="77777777" w:rsidTr="00B0446B">
        <w:tc>
          <w:tcPr>
            <w:tcW w:w="0" w:type="auto"/>
            <w:hideMark/>
          </w:tcPr>
          <w:p w14:paraId="3653ED8F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control_states</w:t>
            </w:r>
            <w:proofErr w:type="spellEnd"/>
          </w:p>
        </w:tc>
        <w:tc>
          <w:tcPr>
            <w:tcW w:w="0" w:type="auto"/>
            <w:hideMark/>
          </w:tcPr>
          <w:p w14:paraId="4CCD5121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Vector of control states</w:t>
            </w:r>
          </w:p>
        </w:tc>
      </w:tr>
      <w:tr w:rsidR="008917EF" w:rsidRPr="0075040B" w14:paraId="2B87E19C" w14:textId="77777777" w:rsidTr="00B0446B">
        <w:tc>
          <w:tcPr>
            <w:tcW w:w="0" w:type="auto"/>
            <w:hideMark/>
          </w:tcPr>
          <w:p w14:paraId="7AE1C57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treat_state_simple</w:t>
            </w:r>
            <w:proofErr w:type="spellEnd"/>
          </w:p>
        </w:tc>
        <w:tc>
          <w:tcPr>
            <w:tcW w:w="0" w:type="auto"/>
            <w:hideMark/>
          </w:tcPr>
          <w:p w14:paraId="42624891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Simple treatment indicator</w:t>
            </w:r>
          </w:p>
        </w:tc>
      </w:tr>
      <w:tr w:rsidR="008917EF" w:rsidRPr="0075040B" w14:paraId="722E765F" w14:textId="77777777" w:rsidTr="00B0446B">
        <w:tc>
          <w:tcPr>
            <w:tcW w:w="0" w:type="auto"/>
            <w:hideMark/>
          </w:tcPr>
          <w:p w14:paraId="16E6E83A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post_wave</w:t>
            </w:r>
            <w:proofErr w:type="spellEnd"/>
          </w:p>
        </w:tc>
        <w:tc>
          <w:tcPr>
            <w:tcW w:w="0" w:type="auto"/>
            <w:hideMark/>
          </w:tcPr>
          <w:p w14:paraId="3367C8A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Period indicator (pre/post)</w:t>
            </w:r>
          </w:p>
        </w:tc>
      </w:tr>
      <w:tr w:rsidR="008917EF" w:rsidRPr="0075040B" w14:paraId="5176F0E6" w14:textId="77777777" w:rsidTr="00B0446B">
        <w:tc>
          <w:tcPr>
            <w:tcW w:w="0" w:type="auto"/>
            <w:hideMark/>
          </w:tcPr>
          <w:p w14:paraId="7B7FFC5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hh_flagged</w:t>
            </w:r>
            <w:proofErr w:type="spellEnd"/>
          </w:p>
        </w:tc>
        <w:tc>
          <w:tcPr>
            <w:tcW w:w="0" w:type="auto"/>
            <w:hideMark/>
          </w:tcPr>
          <w:p w14:paraId="780184A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Household</w:t>
            </w:r>
            <w:r w:rsidRPr="0075040B">
              <w:rPr>
                <w:rFonts w:ascii="Trebuchet MS" w:hAnsi="Trebuchet MS"/>
                <w:sz w:val="24"/>
                <w:szCs w:val="24"/>
              </w:rPr>
              <w:noBreakHyphen/>
              <w:t>wave data with treatment and period flags</w:t>
            </w:r>
          </w:p>
        </w:tc>
      </w:tr>
    </w:tbl>
    <w:p w14:paraId="3BFB73A3" w14:textId="77777777" w:rsidR="00D71644" w:rsidRDefault="00D71644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5B048404" w14:textId="265F959D" w:rsidR="00B0446B" w:rsidRPr="0075040B" w:rsidRDefault="00B0446B" w:rsidP="00D71644">
      <w:pPr>
        <w:pStyle w:val="Heading2"/>
      </w:pPr>
      <w:r w:rsidRPr="0075040B">
        <w:t>Balanced panel construction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3690"/>
      </w:tblGrid>
      <w:tr w:rsidR="008917EF" w:rsidRPr="0075040B" w14:paraId="6D2F1162" w14:textId="77777777" w:rsidTr="00B0446B">
        <w:tc>
          <w:tcPr>
            <w:tcW w:w="0" w:type="auto"/>
            <w:hideMark/>
          </w:tcPr>
          <w:p w14:paraId="57496CD6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 / object</w:t>
            </w:r>
          </w:p>
        </w:tc>
        <w:tc>
          <w:tcPr>
            <w:tcW w:w="0" w:type="auto"/>
            <w:hideMark/>
          </w:tcPr>
          <w:p w14:paraId="36E13059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917EF" w:rsidRPr="0075040B" w14:paraId="760614EF" w14:textId="77777777" w:rsidTr="00B0446B">
        <w:tc>
          <w:tcPr>
            <w:tcW w:w="0" w:type="auto"/>
            <w:hideMark/>
          </w:tcPr>
          <w:p w14:paraId="41BAC05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balanced_ids</w:t>
            </w:r>
            <w:proofErr w:type="spellEnd"/>
          </w:p>
        </w:tc>
        <w:tc>
          <w:tcPr>
            <w:tcW w:w="0" w:type="auto"/>
            <w:hideMark/>
          </w:tcPr>
          <w:p w14:paraId="34714DBA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Household IDs in balanced panel</w:t>
            </w:r>
          </w:p>
        </w:tc>
      </w:tr>
      <w:tr w:rsidR="008917EF" w:rsidRPr="0075040B" w14:paraId="5550194F" w14:textId="77777777" w:rsidTr="00B0446B">
        <w:tc>
          <w:tcPr>
            <w:tcW w:w="0" w:type="auto"/>
            <w:hideMark/>
          </w:tcPr>
          <w:p w14:paraId="625E0E82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hh_balanced</w:t>
            </w:r>
            <w:proofErr w:type="spellEnd"/>
          </w:p>
        </w:tc>
        <w:tc>
          <w:tcPr>
            <w:tcW w:w="0" w:type="auto"/>
            <w:hideMark/>
          </w:tcPr>
          <w:p w14:paraId="4D5F6A77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Balanced panel data (</w:t>
            </w: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HH×wave</w:t>
            </w:r>
            <w:proofErr w:type="spellEnd"/>
            <w:r w:rsidRPr="0075040B">
              <w:rPr>
                <w:rFonts w:ascii="Trebuchet MS" w:hAnsi="Trebuchet MS"/>
                <w:sz w:val="24"/>
                <w:szCs w:val="24"/>
              </w:rPr>
              <w:t>)</w:t>
            </w:r>
          </w:p>
        </w:tc>
      </w:tr>
    </w:tbl>
    <w:p w14:paraId="188A3E74" w14:textId="77777777" w:rsidR="00D71644" w:rsidRDefault="00D71644" w:rsidP="00B0446B">
      <w:pPr>
        <w:rPr>
          <w:rFonts w:ascii="Trebuchet MS" w:hAnsi="Trebuchet MS"/>
          <w:b/>
          <w:bCs/>
          <w:sz w:val="24"/>
          <w:szCs w:val="24"/>
        </w:rPr>
      </w:pPr>
    </w:p>
    <w:p w14:paraId="7CE7D39F" w14:textId="0B0D4E87" w:rsidR="00B0446B" w:rsidRPr="0075040B" w:rsidRDefault="00B0446B" w:rsidP="00D71644">
      <w:pPr>
        <w:pStyle w:val="Heading2"/>
      </w:pPr>
      <w:r w:rsidRPr="0075040B">
        <w:t>Balance</w:t>
      </w:r>
      <w:r w:rsidRPr="0075040B">
        <w:noBreakHyphen/>
        <w:t>check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6277"/>
      </w:tblGrid>
      <w:tr w:rsidR="008917EF" w:rsidRPr="0075040B" w14:paraId="347CF094" w14:textId="77777777" w:rsidTr="00B0446B">
        <w:tc>
          <w:tcPr>
            <w:tcW w:w="0" w:type="auto"/>
            <w:hideMark/>
          </w:tcPr>
          <w:p w14:paraId="64AE787D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hideMark/>
          </w:tcPr>
          <w:p w14:paraId="14514BD3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75040B">
              <w:rPr>
                <w:rFonts w:ascii="Trebuchet MS" w:hAnsi="Trebuchet MS"/>
                <w:b/>
                <w:bCs/>
                <w:sz w:val="24"/>
                <w:szCs w:val="24"/>
              </w:rPr>
              <w:t>Description</w:t>
            </w:r>
          </w:p>
        </w:tc>
      </w:tr>
      <w:tr w:rsidR="008917EF" w:rsidRPr="0075040B" w14:paraId="02947731" w14:textId="77777777" w:rsidTr="00B0446B">
        <w:tc>
          <w:tcPr>
            <w:tcW w:w="0" w:type="auto"/>
            <w:hideMark/>
          </w:tcPr>
          <w:p w14:paraId="38263E80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balance_check</w:t>
            </w:r>
            <w:proofErr w:type="spellEnd"/>
          </w:p>
        </w:tc>
        <w:tc>
          <w:tcPr>
            <w:tcW w:w="0" w:type="auto"/>
            <w:hideMark/>
          </w:tcPr>
          <w:p w14:paraId="2E387B1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Balance diagnostic table</w:t>
            </w:r>
          </w:p>
        </w:tc>
      </w:tr>
      <w:tr w:rsidR="008917EF" w:rsidRPr="0075040B" w14:paraId="0622FB89" w14:textId="77777777" w:rsidTr="00B0446B">
        <w:tc>
          <w:tcPr>
            <w:tcW w:w="0" w:type="auto"/>
            <w:hideMark/>
          </w:tcPr>
          <w:p w14:paraId="14AD4EE5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n_households</w:t>
            </w:r>
            <w:proofErr w:type="spellEnd"/>
          </w:p>
        </w:tc>
        <w:tc>
          <w:tcPr>
            <w:tcW w:w="0" w:type="auto"/>
            <w:hideMark/>
          </w:tcPr>
          <w:p w14:paraId="57B87498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 xml:space="preserve">Number of unique households per </w:t>
            </w:r>
            <w:proofErr w:type="spellStart"/>
            <w:r w:rsidRPr="0075040B">
              <w:rPr>
                <w:rFonts w:ascii="Trebuchet MS" w:hAnsi="Trebuchet MS"/>
                <w:sz w:val="24"/>
                <w:szCs w:val="24"/>
              </w:rPr>
              <w:t>treatment×period</w:t>
            </w:r>
            <w:proofErr w:type="spellEnd"/>
            <w:r w:rsidRPr="0075040B">
              <w:rPr>
                <w:rFonts w:ascii="Trebuchet MS" w:hAnsi="Trebuchet MS"/>
                <w:sz w:val="24"/>
                <w:szCs w:val="24"/>
              </w:rPr>
              <w:t xml:space="preserve"> cell</w:t>
            </w:r>
          </w:p>
        </w:tc>
      </w:tr>
      <w:tr w:rsidR="008917EF" w:rsidRPr="0075040B" w14:paraId="514A0768" w14:textId="77777777" w:rsidTr="00B0446B">
        <w:tc>
          <w:tcPr>
            <w:tcW w:w="0" w:type="auto"/>
            <w:hideMark/>
          </w:tcPr>
          <w:p w14:paraId="0718653B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group</w:t>
            </w:r>
          </w:p>
        </w:tc>
        <w:tc>
          <w:tcPr>
            <w:tcW w:w="0" w:type="auto"/>
            <w:hideMark/>
          </w:tcPr>
          <w:p w14:paraId="4DF02D39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Treatment group label</w:t>
            </w:r>
          </w:p>
        </w:tc>
      </w:tr>
      <w:tr w:rsidR="008917EF" w:rsidRPr="0075040B" w14:paraId="088E1997" w14:textId="77777777" w:rsidTr="00B0446B">
        <w:tc>
          <w:tcPr>
            <w:tcW w:w="0" w:type="auto"/>
            <w:hideMark/>
          </w:tcPr>
          <w:p w14:paraId="200B1299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period</w:t>
            </w:r>
          </w:p>
        </w:tc>
        <w:tc>
          <w:tcPr>
            <w:tcW w:w="0" w:type="auto"/>
            <w:hideMark/>
          </w:tcPr>
          <w:p w14:paraId="63D54E0C" w14:textId="77777777" w:rsidR="008917EF" w:rsidRPr="0075040B" w:rsidRDefault="008917EF" w:rsidP="00B0446B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75040B">
              <w:rPr>
                <w:rFonts w:ascii="Trebuchet MS" w:hAnsi="Trebuchet MS"/>
                <w:sz w:val="24"/>
                <w:szCs w:val="24"/>
              </w:rPr>
              <w:t>Period label</w:t>
            </w:r>
          </w:p>
        </w:tc>
      </w:tr>
    </w:tbl>
    <w:p w14:paraId="00E219C7" w14:textId="77777777" w:rsidR="00D71644" w:rsidRDefault="00D71644" w:rsidP="00B0446B">
      <w:pPr>
        <w:rPr>
          <w:rFonts w:ascii="Trebuchet MS" w:hAnsi="Trebuchet MS"/>
          <w:b/>
          <w:bCs/>
          <w:sz w:val="24"/>
          <w:szCs w:val="24"/>
        </w:rPr>
      </w:pPr>
    </w:p>
    <w:sectPr w:rsidR="00D71644" w:rsidSect="00AB20E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6B"/>
    <w:rsid w:val="000515F9"/>
    <w:rsid w:val="00070C25"/>
    <w:rsid w:val="000F2E93"/>
    <w:rsid w:val="0011598A"/>
    <w:rsid w:val="001B2EA4"/>
    <w:rsid w:val="002757CD"/>
    <w:rsid w:val="002B2C01"/>
    <w:rsid w:val="00370F41"/>
    <w:rsid w:val="003A67BB"/>
    <w:rsid w:val="00400142"/>
    <w:rsid w:val="00403D14"/>
    <w:rsid w:val="00525C65"/>
    <w:rsid w:val="005422C3"/>
    <w:rsid w:val="00572538"/>
    <w:rsid w:val="00604EEC"/>
    <w:rsid w:val="0065321A"/>
    <w:rsid w:val="00704C9F"/>
    <w:rsid w:val="00713C51"/>
    <w:rsid w:val="0075040B"/>
    <w:rsid w:val="007C0819"/>
    <w:rsid w:val="007D5395"/>
    <w:rsid w:val="007E0848"/>
    <w:rsid w:val="00870E33"/>
    <w:rsid w:val="008917EF"/>
    <w:rsid w:val="0093418F"/>
    <w:rsid w:val="009A3F5F"/>
    <w:rsid w:val="00AB20EA"/>
    <w:rsid w:val="00AC51CF"/>
    <w:rsid w:val="00B0446B"/>
    <w:rsid w:val="00BD245A"/>
    <w:rsid w:val="00BD71DB"/>
    <w:rsid w:val="00CB20B3"/>
    <w:rsid w:val="00CE3BF5"/>
    <w:rsid w:val="00D5100F"/>
    <w:rsid w:val="00D71644"/>
    <w:rsid w:val="00D76244"/>
    <w:rsid w:val="00DE4281"/>
    <w:rsid w:val="00DE42FA"/>
    <w:rsid w:val="00EA21E1"/>
    <w:rsid w:val="00F136E7"/>
    <w:rsid w:val="00F25A03"/>
    <w:rsid w:val="00F4503E"/>
    <w:rsid w:val="00F90397"/>
    <w:rsid w:val="00FE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4964"/>
  <w15:chartTrackingRefBased/>
  <w15:docId w15:val="{083533FC-F598-4C33-94B2-3C864EA8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6B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0446B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6B"/>
    <w:rPr>
      <w:rFonts w:eastAsiaTheme="majorEastAsia" w:cstheme="majorBidi"/>
      <w:color w:val="0F4761" w:themeColor="accent1" w:themeShade="BF"/>
      <w:sz w:val="28"/>
      <w:szCs w:val="25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6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6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6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6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6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6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446B"/>
    <w:rPr>
      <w:rFonts w:asciiTheme="majorHAnsi" w:eastAsiaTheme="majorEastAsia" w:hAnsiTheme="majorHAnsi" w:cstheme="majorBidi"/>
      <w:spacing w:val="-10"/>
      <w:kern w:val="28"/>
      <w:sz w:val="56"/>
      <w:szCs w:val="50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446B"/>
    <w:rPr>
      <w:rFonts w:eastAsiaTheme="majorEastAsia" w:cstheme="majorBidi"/>
      <w:color w:val="595959" w:themeColor="text1" w:themeTint="A6"/>
      <w:spacing w:val="15"/>
      <w:sz w:val="28"/>
      <w:szCs w:val="25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6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0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6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044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customStyle="1" w:styleId="my-2">
    <w:name w:val="my-2"/>
    <w:basedOn w:val="Normal"/>
    <w:rsid w:val="00B04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044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446B"/>
    <w:rPr>
      <w:rFonts w:ascii="Courier New" w:eastAsia="Times New Roman" w:hAnsi="Courier New" w:cs="Courier New"/>
      <w:sz w:val="20"/>
      <w:szCs w:val="20"/>
    </w:rPr>
  </w:style>
  <w:style w:type="character" w:customStyle="1" w:styleId="citation-nbsp">
    <w:name w:val="citation-nbsp"/>
    <w:basedOn w:val="DefaultParagraphFont"/>
    <w:rsid w:val="00B0446B"/>
  </w:style>
  <w:style w:type="character" w:customStyle="1" w:styleId="citation">
    <w:name w:val="citation"/>
    <w:basedOn w:val="DefaultParagraphFont"/>
    <w:rsid w:val="00B0446B"/>
  </w:style>
  <w:style w:type="character" w:customStyle="1" w:styleId="inline-flex">
    <w:name w:val="inline-flex"/>
    <w:basedOn w:val="DefaultParagraphFont"/>
    <w:rsid w:val="00B0446B"/>
  </w:style>
  <w:style w:type="character" w:styleId="Hyperlink">
    <w:name w:val="Hyperlink"/>
    <w:basedOn w:val="DefaultParagraphFont"/>
    <w:uiPriority w:val="99"/>
    <w:unhideWhenUsed/>
    <w:rsid w:val="00B044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446B"/>
    <w:rPr>
      <w:color w:val="800080"/>
      <w:u w:val="single"/>
    </w:rPr>
  </w:style>
  <w:style w:type="character" w:customStyle="1" w:styleId="relative">
    <w:name w:val="relative"/>
    <w:basedOn w:val="DefaultParagraphFont"/>
    <w:rsid w:val="00B0446B"/>
  </w:style>
  <w:style w:type="character" w:customStyle="1" w:styleId="text-3xs">
    <w:name w:val="text-3xs"/>
    <w:basedOn w:val="DefaultParagraphFont"/>
    <w:rsid w:val="00B0446B"/>
  </w:style>
  <w:style w:type="character" w:customStyle="1" w:styleId="inline-block">
    <w:name w:val="inline-block"/>
    <w:basedOn w:val="DefaultParagraphFont"/>
    <w:rsid w:val="00B0446B"/>
  </w:style>
  <w:style w:type="character" w:styleId="UnresolvedMention">
    <w:name w:val="Unresolved Mention"/>
    <w:basedOn w:val="DefaultParagraphFont"/>
    <w:uiPriority w:val="99"/>
    <w:semiHidden/>
    <w:unhideWhenUsed/>
    <w:rsid w:val="00B044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4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27</cp:revision>
  <dcterms:created xsi:type="dcterms:W3CDTF">2026-07-06T20:48:00Z</dcterms:created>
  <dcterms:modified xsi:type="dcterms:W3CDTF">2026-07-06T21:30:00Z</dcterms:modified>
</cp:coreProperties>
</file>