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PLANTILLA DE PLAN DE GESTIÓN DEL TIEMPO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Utiliza esta plantilla para crear un plan para el siguiente día/semana (elige una).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diario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4110"/>
        <w:gridCol w:w="2490"/>
        <w:tblGridChange w:id="0">
          <w:tblGrid>
            <w:gridCol w:w="2760"/>
            <w:gridCol w:w="4110"/>
            <w:gridCol w:w="24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del día: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</w:t>
            </w:r>
            <w:r w:rsidDel="00000000" w:rsidR="00000000" w:rsidRPr="00000000">
              <w:rPr>
                <w:rtl w:val="0"/>
              </w:rPr>
              <w:t xml:space="preserve">(intervalo)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P. ej., 9:30 a. m.–9:45 a. 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matutina con 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i w:val="1"/>
                <w:rtl w:val="0"/>
              </w:rPr>
              <w:t xml:space="preserve">Recuerda preguntar sobre el reembolso del viaje del día anterior.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semanal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4950"/>
        <w:gridCol w:w="2550"/>
        <w:tblGridChange w:id="0">
          <w:tblGrid>
            <w:gridCol w:w="1860"/>
            <w:gridCol w:w="4950"/>
            <w:gridCol w:w="25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 la semana: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Día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Viernes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Sábado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Domingo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center"/>
      <w:rPr>
        <w:highlight w:val="white"/>
      </w:rPr>
    </w:pPr>
    <w:r w:rsidDel="00000000" w:rsidR="00000000" w:rsidRPr="00000000">
      <w:rPr>
        <w:highlight w:val="white"/>
        <w:rtl w:val="0"/>
      </w:rPr>
      <w:t xml:space="preserve">© 2021 Generation: You Employed, Inc.</w:t>
    </w:r>
  </w:p>
  <w:p w:rsidR="00000000" w:rsidDel="00000000" w:rsidP="00000000" w:rsidRDefault="00000000" w:rsidRPr="00000000" w14:paraId="00000072">
    <w:pPr>
      <w:jc w:val="right"/>
      <w:rPr>
        <w:highlight w:val="white"/>
      </w:rPr>
    </w:pPr>
    <w:r w:rsidDel="00000000" w:rsidR="00000000" w:rsidRPr="00000000">
      <w:rPr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_trad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