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Ejercicio de Email 2</w:t>
      </w:r>
    </w:p>
    <w:p w:rsidR="00000000" w:rsidDel="00000000" w:rsidP="00000000" w:rsidRDefault="00000000" w:rsidRPr="00000000" w14:paraId="00000002">
      <w:pPr>
        <w:pageBreakBefore w:val="0"/>
        <w:rPr>
          <w:b w:val="1"/>
          <w:sz w:val="18"/>
          <w:szCs w:val="18"/>
          <w:highlight w:val="white"/>
        </w:rPr>
      </w:pPr>
      <w:r w:rsidDel="00000000" w:rsidR="00000000" w:rsidRPr="00000000">
        <w:rPr>
          <w:b w:val="1"/>
          <w:rtl w:val="0"/>
        </w:rPr>
        <w:t xml:space="preserve">Parte 1: El mensaje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Contexto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Eres un Desarrollador Java Junior en una empresa chilena y desde hace algunos meses has estado trabajando en un proyecto para una compañía que desea desarrollar una aplicación de comercio electrónico. En los últimos días has estado realizando muchas pruebas y corrigiendo los </w:t>
            </w:r>
            <w:r w:rsidDel="00000000" w:rsidR="00000000" w:rsidRPr="00000000">
              <w:rPr>
                <w:rtl w:val="0"/>
              </w:rPr>
              <w:t xml:space="preserve">errores</w:t>
            </w:r>
            <w:r w:rsidDel="00000000" w:rsidR="00000000" w:rsidRPr="00000000">
              <w:rPr>
                <w:rtl w:val="0"/>
              </w:rPr>
              <w:t xml:space="preserve"> que se han detectado en la aplicación, como parte de la etapa final del proyecto.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 aseguraste de corregir todos los errores que habían surgido antes de entregar tu trabajo al Desarrollador Senior, quien haría una revisión final antes de presentar la aplicación al cliente.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Recibes un email por parte del Desarrollador Senior diciendo que identificó un error que aún debe ser corregido. De acuerdo con su mensaje, los centros de distribución no están habilitados en la pantalla. Sin embargo, esto no es un error en la aplicación sino una falta de comunicación, pues el cliente solicitó específicamente que los centros de distribución no estuvieran habilitados en la pantalla.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Debes responder al mensaje a tu compañero explicando la situación de manera cortés y clara.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Mensaje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Espero que todo vaya muy bien. Te escribo porque revisé la aplicación en la que has estado trabajando y todavía hay algunos errores por corregir. El principal error que noté es que los centros de distribución no están habilitados en la pantalla.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¿Podrías hacer la corrección hoy? Necesitamos entregar al cliente pronto.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¡Gracias!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Pablo</w:t>
            </w:r>
          </w:p>
        </w:tc>
      </w:tr>
    </w:tbl>
    <w:p w:rsidR="00000000" w:rsidDel="00000000" w:rsidP="00000000" w:rsidRDefault="00000000" w:rsidRPr="00000000" w14:paraId="00000015">
      <w:pPr>
        <w:pageBreakBefore w:val="0"/>
        <w:rPr>
          <w:b w:val="1"/>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rtl w:val="0"/>
        </w:rPr>
      </w:r>
    </w:p>
    <w:p w:rsidR="00000000" w:rsidDel="00000000" w:rsidP="00000000" w:rsidRDefault="00000000" w:rsidRPr="00000000" w14:paraId="00000017">
      <w:pPr>
        <w:pageBreakBefore w:val="0"/>
        <w:rPr>
          <w:b w:val="1"/>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rtl w:val="0"/>
        </w:rPr>
      </w:r>
    </w:p>
    <w:p w:rsidR="00000000" w:rsidDel="00000000" w:rsidP="00000000" w:rsidRDefault="00000000" w:rsidRPr="00000000" w14:paraId="0000001A">
      <w:pPr>
        <w:pageBreakBefore w:val="0"/>
        <w:rPr>
          <w:b w:val="1"/>
        </w:rPr>
      </w:pPr>
      <w:r w:rsidDel="00000000" w:rsidR="00000000" w:rsidRPr="00000000">
        <w:rPr>
          <w:rtl w:val="0"/>
        </w:rPr>
      </w:r>
    </w:p>
    <w:p w:rsidR="00000000" w:rsidDel="00000000" w:rsidP="00000000" w:rsidRDefault="00000000" w:rsidRPr="00000000" w14:paraId="0000001B">
      <w:pPr>
        <w:pageBreakBefore w:val="0"/>
        <w:rPr>
          <w:b w:val="1"/>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b w:val="1"/>
          <w:rtl w:val="0"/>
        </w:rPr>
        <w:t xml:space="preserve">Parte 2: Tu respuesta</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Borrador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Versión Final</w:t>
            </w:r>
          </w:p>
          <w:p w:rsidR="00000000" w:rsidDel="00000000" w:rsidP="00000000" w:rsidRDefault="00000000" w:rsidRPr="00000000" w14:paraId="00000036">
            <w:pPr>
              <w:pageBreakBefore w:val="0"/>
              <w:widowControl w:val="0"/>
              <w:spacing w:line="240" w:lineRule="auto"/>
              <w:rPr/>
            </w:pPr>
            <w:r w:rsidDel="00000000" w:rsidR="00000000" w:rsidRPr="00000000">
              <w:rPr>
                <w:rtl w:val="0"/>
              </w:rPr>
            </w:r>
          </w:p>
          <w:p w:rsidR="00000000" w:rsidDel="00000000" w:rsidP="00000000" w:rsidRDefault="00000000" w:rsidRPr="00000000" w14:paraId="0000003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3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3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3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3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3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3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3F">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4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4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46">
      <w:pPr>
        <w:pageBreakBefore w:val="0"/>
        <w:rPr>
          <w:b w:val="1"/>
        </w:rPr>
      </w:pPr>
      <w:r w:rsidDel="00000000" w:rsidR="00000000" w:rsidRPr="00000000">
        <w:rPr>
          <w:rtl w:val="0"/>
        </w:rPr>
      </w:r>
    </w:p>
    <w:p w:rsidR="00000000" w:rsidDel="00000000" w:rsidP="00000000" w:rsidRDefault="00000000" w:rsidRPr="00000000" w14:paraId="00000047">
      <w:pPr>
        <w:pageBreakBefore w:val="0"/>
        <w:rPr>
          <w:b w:val="1"/>
        </w:rPr>
      </w:pPr>
      <w:r w:rsidDel="00000000" w:rsidR="00000000" w:rsidRPr="00000000">
        <w:rPr>
          <w:b w:val="1"/>
          <w:rtl w:val="0"/>
        </w:rPr>
        <w:t xml:space="preserve">Puntos de retroalimentación:</w:t>
      </w:r>
    </w:p>
    <w:p w:rsidR="00000000" w:rsidDel="00000000" w:rsidP="00000000" w:rsidRDefault="00000000" w:rsidRPr="00000000" w14:paraId="00000048">
      <w:pPr>
        <w:pageBreakBefore w:val="0"/>
        <w:numPr>
          <w:ilvl w:val="0"/>
          <w:numId w:val="1"/>
        </w:numPr>
        <w:ind w:left="720" w:hanging="360"/>
        <w:rPr>
          <w:b w:val="1"/>
          <w:u w:val="none"/>
        </w:rPr>
      </w:pPr>
      <w:r w:rsidDel="00000000" w:rsidR="00000000" w:rsidRPr="00000000">
        <w:rPr>
          <w:rtl w:val="0"/>
        </w:rPr>
        <w:t xml:space="preserve">¿El email responde al mensaje del Desarrollador Senior de manera clara?</w:t>
      </w:r>
    </w:p>
    <w:p w:rsidR="00000000" w:rsidDel="00000000" w:rsidP="00000000" w:rsidRDefault="00000000" w:rsidRPr="00000000" w14:paraId="00000049">
      <w:pPr>
        <w:pageBreakBefore w:val="0"/>
        <w:numPr>
          <w:ilvl w:val="0"/>
          <w:numId w:val="1"/>
        </w:numPr>
        <w:ind w:left="720" w:hanging="360"/>
        <w:rPr>
          <w:u w:val="none"/>
        </w:rPr>
      </w:pPr>
      <w:r w:rsidDel="00000000" w:rsidR="00000000" w:rsidRPr="00000000">
        <w:rPr>
          <w:rtl w:val="0"/>
        </w:rPr>
        <w:t xml:space="preserve">¿El email utiliza un lenguaje cortés y profesional?</w:t>
      </w:r>
    </w:p>
    <w:p w:rsidR="00000000" w:rsidDel="00000000" w:rsidP="00000000" w:rsidRDefault="00000000" w:rsidRPr="00000000" w14:paraId="0000004A">
      <w:pPr>
        <w:pageBreakBefore w:val="0"/>
        <w:numPr>
          <w:ilvl w:val="0"/>
          <w:numId w:val="1"/>
        </w:numPr>
        <w:ind w:left="720" w:hanging="360"/>
        <w:rPr>
          <w:u w:val="none"/>
        </w:rPr>
      </w:pPr>
      <w:r w:rsidDel="00000000" w:rsidR="00000000" w:rsidRPr="00000000">
        <w:rPr>
          <w:rtl w:val="0"/>
        </w:rPr>
        <w:t xml:space="preserve">¿El email está libre de errores gramaticales y de redacción?</w:t>
      </w:r>
    </w:p>
    <w:p w:rsidR="00000000" w:rsidDel="00000000" w:rsidP="00000000" w:rsidRDefault="00000000" w:rsidRPr="00000000" w14:paraId="0000004B">
      <w:pPr>
        <w:pageBreakBefore w:val="0"/>
        <w:numPr>
          <w:ilvl w:val="0"/>
          <w:numId w:val="1"/>
        </w:numPr>
        <w:ind w:left="720" w:hanging="360"/>
        <w:rPr>
          <w:u w:val="none"/>
        </w:rPr>
      </w:pPr>
      <w:r w:rsidDel="00000000" w:rsidR="00000000" w:rsidRPr="00000000">
        <w:rPr>
          <w:rtl w:val="0"/>
        </w:rPr>
        <w:t xml:space="preserve">Identifica 2 áreas de oportunidad para mejorar el email de tu compañero. </w:t>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ageBreakBefore w:val="0"/>
      <w:spacing w:line="276" w:lineRule="auto"/>
      <w:jc w:val="center"/>
      <w:rPr/>
    </w:pPr>
    <w:r w:rsidDel="00000000" w:rsidR="00000000" w:rsidRPr="00000000">
      <w:rPr>
        <w:highlight w:val="white"/>
        <w:rtl w:val="0"/>
      </w:rPr>
      <w:t xml:space="preserve">© 2021 Generation: You Employed, Inc.</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ageBreakBefore w:val="0"/>
      <w:rPr/>
    </w:pPr>
    <w:r w:rsidDel="00000000" w:rsidR="00000000" w:rsidRPr="00000000">
      <w:rPr>
        <w:rtl w:val="0"/>
      </w:rPr>
      <w:t xml:space="preserve">SA-EE2 - Ficha del participante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