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D6E" w:rsidRPr="00966D6E" w:rsidRDefault="00966D6E" w:rsidP="00966D6E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وادي الريان هو محمية طبيعية فريدة تقع في الصحراء الغربية بمحافظة الفيوم بمصر، أُعلنت محمية في عام 1989 وتبلغ مساحتها 1759 كم². تشتهر بوجود البحيرتين الوحيدتين في مصر، الشلالات الطبيعية، كثبان رملية، عيون كبريتية، وحياة برية متنوعة تشمل غزلان وحفريات بحرية، مما يجعلها وجهة سياحية وبيئية هادئة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966D6E" w:rsidRPr="00966D6E" w:rsidRDefault="00966D6E" w:rsidP="00966D6E">
      <w:pPr>
        <w:shd w:val="clear" w:color="auto" w:fill="FFFFFF"/>
        <w:bidi w:val="0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6D6E">
        <w:rPr>
          <w:rFonts w:ascii="Arial" w:eastAsia="Times New Roman" w:hAnsi="Arial" w:cs="Arial"/>
          <w:color w:val="636363"/>
          <w:sz w:val="17"/>
          <w:szCs w:val="17"/>
          <w:rtl/>
        </w:rPr>
        <w:t>الهيئة العامة للاستعلامات</w:t>
      </w:r>
      <w:r w:rsidRPr="00966D6E">
        <w:rPr>
          <w:rFonts w:ascii="Arial" w:eastAsia="Times New Roman" w:hAnsi="Arial" w:cs="Arial"/>
          <w:color w:val="636363"/>
          <w:sz w:val="17"/>
          <w:szCs w:val="17"/>
        </w:rPr>
        <w:t> +2</w:t>
      </w:r>
    </w:p>
    <w:p w:rsidR="00966D6E" w:rsidRPr="00966D6E" w:rsidRDefault="00966D6E" w:rsidP="00966D6E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أبرز معالم ومعلومات وادي الريان</w:t>
      </w: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966D6E" w:rsidRPr="00966D6E" w:rsidRDefault="00966D6E" w:rsidP="00966D6E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الموقع</w:t>
      </w: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يقع جنوب غرب مدينة الفيوم بحوالي 65 كم، ويبعد عن القاهرة حوالي 150 كم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المكونات الرئيسية</w:t>
      </w: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966D6E" w:rsidRPr="00966D6E" w:rsidRDefault="00966D6E" w:rsidP="00966D6E">
      <w:pPr>
        <w:numPr>
          <w:ilvl w:val="1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r w:rsidRPr="00966D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rtl/>
          </w:rPr>
          <w:t>البحيرات</w:t>
        </w:r>
      </w:hyperlink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تتكون من بحيرة عليا وسفلى، وتعتبر بيئة مثالية لتربية الأسماك والطيور المهاجرة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1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6" w:history="1">
        <w:r w:rsidRPr="00966D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rtl/>
          </w:rPr>
          <w:t>الشلالات</w:t>
        </w:r>
      </w:hyperlink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تشكلت نتيجة صرف مياه الزراعة، وهي من أبرز معالم المحمية وتعد من الشلالات القليلة في مصر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1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7" w:history="1">
        <w:r w:rsidRPr="00966D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rtl/>
          </w:rPr>
          <w:t>عيون الريان</w:t>
        </w:r>
      </w:hyperlink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ثلاث عيون كبريتية طبيعية تحيط بها كثبان رملية واسعة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1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Pr="00966D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rtl/>
          </w:rPr>
          <w:t>جبل المدورة</w:t>
        </w:r>
      </w:hyperlink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منطقة جبلية مميزة بالقرب من البحيرة السفلى تشتهر بتكويناتها الصخرية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1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9" w:history="1">
        <w:r w:rsidRPr="00966D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rtl/>
          </w:rPr>
          <w:t>وادي الحيتان</w:t>
        </w:r>
      </w:hyperlink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منطقة تراث عالمي تابعة للمحمية تضم حفريات بحرية نادرة تعود لـ 40 مليون سنة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الحياة البرية</w:t>
      </w: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تضم المحمية الغزال المصري، الغزال الأبيض، ثعلب الفنك، وثعالب الرمال، بالإضافة إلى أنواع نادرة من الصقور والطيور المهاجرة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966D6E" w:rsidRPr="00966D6E" w:rsidRDefault="00966D6E" w:rsidP="00966D6E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الأنشطة السياحية</w:t>
      </w:r>
      <w:r w:rsidRPr="00966D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التزحلق على الرمال، ركوب الخيل والجمال، جولات بالفلوكة في البحيرات، وتخييم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966D6E" w:rsidRPr="00966D6E" w:rsidRDefault="00966D6E" w:rsidP="00966D6E">
      <w:pPr>
        <w:shd w:val="clear" w:color="auto" w:fill="FFFFFF"/>
        <w:bidi w:val="0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66D6E">
        <w:rPr>
          <w:rFonts w:ascii="Arial" w:eastAsia="Times New Roman" w:hAnsi="Arial" w:cs="Arial"/>
          <w:color w:val="636363"/>
          <w:sz w:val="17"/>
          <w:szCs w:val="17"/>
        </w:rPr>
        <w:t>eeaa.gov.eg +8</w:t>
      </w:r>
    </w:p>
    <w:p w:rsidR="00966D6E" w:rsidRPr="00966D6E" w:rsidRDefault="00966D6E" w:rsidP="00966D6E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66D6E">
        <w:rPr>
          <w:rFonts w:ascii="Arial" w:eastAsia="Times New Roman" w:hAnsi="Arial" w:cs="Arial"/>
          <w:color w:val="0A0A0A"/>
          <w:sz w:val="24"/>
          <w:szCs w:val="24"/>
          <w:rtl/>
        </w:rPr>
        <w:t>تم إعلان وادي الريان محمية طبيعية لحماية الموارد المائية، الصحراوية، والحفريات الموجودة في المنطقة</w:t>
      </w:r>
      <w:r w:rsidRPr="00966D6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F83A58" w:rsidRPr="00966D6E" w:rsidRDefault="00F83A58">
      <w:bookmarkStart w:id="0" w:name="_GoBack"/>
      <w:bookmarkEnd w:id="0"/>
    </w:p>
    <w:sectPr w:rsidR="00F83A58" w:rsidRPr="00966D6E" w:rsidSect="00D02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16760"/>
    <w:multiLevelType w:val="multilevel"/>
    <w:tmpl w:val="3EE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E49"/>
    <w:rsid w:val="005C0E49"/>
    <w:rsid w:val="00966D6E"/>
    <w:rsid w:val="00D0213E"/>
    <w:rsid w:val="00F8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B9458A-B854-423F-9B8E-2FA9F360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966D6E"/>
  </w:style>
  <w:style w:type="character" w:customStyle="1" w:styleId="ifmvxd">
    <w:name w:val="ifmvxd"/>
    <w:basedOn w:val="DefaultParagraphFont"/>
    <w:rsid w:val="00966D6E"/>
  </w:style>
  <w:style w:type="character" w:customStyle="1" w:styleId="ijm6od">
    <w:name w:val="ijm6od"/>
    <w:basedOn w:val="DefaultParagraphFont"/>
    <w:rsid w:val="00966D6E"/>
  </w:style>
  <w:style w:type="character" w:styleId="Strong">
    <w:name w:val="Strong"/>
    <w:basedOn w:val="DefaultParagraphFont"/>
    <w:uiPriority w:val="22"/>
    <w:qFormat/>
    <w:rsid w:val="00966D6E"/>
    <w:rPr>
      <w:b/>
      <w:bCs/>
    </w:rPr>
  </w:style>
  <w:style w:type="character" w:customStyle="1" w:styleId="t286pc">
    <w:name w:val="t286pc"/>
    <w:basedOn w:val="DefaultParagraphFont"/>
    <w:rsid w:val="00966D6E"/>
  </w:style>
  <w:style w:type="character" w:styleId="Hyperlink">
    <w:name w:val="Hyperlink"/>
    <w:basedOn w:val="DefaultParagraphFont"/>
    <w:uiPriority w:val="99"/>
    <w:semiHidden/>
    <w:unhideWhenUsed/>
    <w:rsid w:val="00966D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8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8%AC%D8%A8%D9%84+%D8%A7%D9%84%D9%85%D8%AF%D9%88%D8%B1%D8%A9&amp;biw=1280&amp;bih=593&amp;sca_esv=89a9192413b8e228&amp;ei=ArmLad7XM83Hi-gPudr1iQY&amp;ved=2ahUKEwjp0LejhNCSAxUFzgIHHU5EJ7gQgK4QegQIBBAJ&amp;uact=5&amp;oq=%D9%85%D8%B9%D9%84%D9%88%D9%85%D8%A7%D8%AA+%D8%B9%D9%86+%D9%88%D8%A7%D8%AF%D9%8A+%D8%A7%D9%84%D8%B1%D9%8A%D8%A7%D9%86&amp;gs_lp=Egxnd3Mtd2l6LXNlcnAiKdmF2LnZhNmI2YXYp9iqINi52YYg2YjYp9iv2Yog2KfZhNix2YrYp9mGMgUQABiABDIFEAAYgAQyBhAAGBYYHjIGEAAYFhgeMgYQABgWGB4yBhAAGBYYHjIIEAAYgAQYogQyBRAAGO8FMggQABiABBiiBEi_KFDFBFjuIHABeAGQAQCYAb8BoAGRCaoBAzIuN7gBA8gBAPgBAZgCCqACvwnCAgoQABiwAxjWBBhHwgIKEAAYgAQYQxiKBZgDAIgGAZAGCJIHAzMuN6AHvSqyBwMyLje4B7gJwgcFMC40LjbIByCACAA&amp;sclient=gws-wiz-serp&amp;mstk=AUtExfCC9ANseBJQOgkzJro20usDqjE0HxAWbsKwBXXmXdb8bl_sLpthPJdTbjfKqgAg1LGHnYZqCff3YVNyag4gp45niIWKx9WLzoRCuBGojCIYNTMY9oUf5f2WzNH33twtkSY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8%B9%D9%8A%D9%88%D9%86+%D8%A7%D9%84%D8%B1%D9%8A%D8%A7%D9%86&amp;biw=1280&amp;bih=593&amp;sca_esv=89a9192413b8e228&amp;ei=ArmLad7XM83Hi-gPudr1iQY&amp;ved=2ahUKEwjp0LejhNCSAxUFzgIHHU5EJ7gQgK4QegQIBBAH&amp;uact=5&amp;oq=%D9%85%D8%B9%D9%84%D9%88%D9%85%D8%A7%D8%AA+%D8%B9%D9%86+%D9%88%D8%A7%D8%AF%D9%8A+%D8%A7%D9%84%D8%B1%D9%8A%D8%A7%D9%86&amp;gs_lp=Egxnd3Mtd2l6LXNlcnAiKdmF2LnZhNmI2YXYp9iqINi52YYg2YjYp9iv2Yog2KfZhNix2YrYp9mGMgUQABiABDIFEAAYgAQyBhAAGBYYHjIGEAAYFhgeMgYQABgWGB4yBhAAGBYYHjIIEAAYgAQYogQyBRAAGO8FMggQABiABBiiBEi_KFDFBFjuIHABeAGQAQCYAb8BoAGRCaoBAzIuN7gBA8gBAPgBAZgCCqACvwnCAgoQABiwAxjWBBhHwgIKEAAYgAQYQxiKBZgDAIgGAZAGCJIHAzMuN6AHvSqyBwMyLje4B7gJwgcFMC40LjbIByCACAA&amp;sclient=gws-wiz-serp&amp;mstk=AUtExfCC9ANseBJQOgkzJro20usDqjE0HxAWbsKwBXXmXdb8bl_sLpthPJdTbjfKqgAg1LGHnYZqCff3YVNyag4gp45niIWKx9WLzoRCuBGojCIYNTMY9oUf5f2WzNH33twtkSY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8%A7%D9%84%D8%B4%D9%84%D8%A7%D9%84%D8%A7%D8%AA&amp;biw=1280&amp;bih=593&amp;sca_esv=89a9192413b8e228&amp;ei=ArmLad7XM83Hi-gPudr1iQY&amp;ved=2ahUKEwjp0LejhNCSAxUFzgIHHU5EJ7gQgK4QegQIBBAF&amp;uact=5&amp;oq=%D9%85%D8%B9%D9%84%D9%88%D9%85%D8%A7%D8%AA+%D8%B9%D9%86+%D9%88%D8%A7%D8%AF%D9%8A+%D8%A7%D9%84%D8%B1%D9%8A%D8%A7%D9%86&amp;gs_lp=Egxnd3Mtd2l6LXNlcnAiKdmF2LnZhNmI2YXYp9iqINi52YYg2YjYp9iv2Yog2KfZhNix2YrYp9mGMgUQABiABDIFEAAYgAQyBhAAGBYYHjIGEAAYFhgeMgYQABgWGB4yBhAAGBYYHjIIEAAYgAQYogQyBRAAGO8FMggQABiABBiiBEi_KFDFBFjuIHABeAGQAQCYAb8BoAGRCaoBAzIuN7gBA8gBAPgBAZgCCqACvwnCAgoQABiwAxjWBBhHwgIKEAAYgAQYQxiKBZgDAIgGAZAGCJIHAzMuN6AHvSqyBwMyLje4B7gJwgcFMC40LjbIByCACAA&amp;sclient=gws-wiz-serp&amp;mstk=AUtExfCC9ANseBJQOgkzJro20usDqjE0HxAWbsKwBXXmXdb8bl_sLpthPJdTbjfKqgAg1LGHnYZqCff3YVNyag4gp45niIWKx9WLzoRCuBGojCIYNTMY9oUf5f2WzNH33twtkSY&amp;csui=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%D8%A7%D9%84%D8%A8%D8%AD%D9%8A%D8%B1%D8%A7%D8%AA&amp;biw=1280&amp;bih=593&amp;sca_esv=89a9192413b8e228&amp;ei=ArmLad7XM83Hi-gPudr1iQY&amp;ved=2ahUKEwjp0LejhNCSAxUFzgIHHU5EJ7gQgK4QegQIBBAD&amp;uact=5&amp;oq=%D9%85%D8%B9%D9%84%D9%88%D9%85%D8%A7%D8%AA+%D8%B9%D9%86+%D9%88%D8%A7%D8%AF%D9%8A+%D8%A7%D9%84%D8%B1%D9%8A%D8%A7%D9%86&amp;gs_lp=Egxnd3Mtd2l6LXNlcnAiKdmF2LnZhNmI2YXYp9iqINi52YYg2YjYp9iv2Yog2KfZhNix2YrYp9mGMgUQABiABDIFEAAYgAQyBhAAGBYYHjIGEAAYFhgeMgYQABgWGB4yBhAAGBYYHjIIEAAYgAQYogQyBRAAGO8FMggQABiABBiiBEi_KFDFBFjuIHABeAGQAQCYAb8BoAGRCaoBAzIuN7gBA8gBAPgBAZgCCqACvwnCAgoQABiwAxjWBBhHwgIKEAAYgAQYQxiKBZgDAIgGAZAGCJIHAzMuN6AHvSqyBwMyLje4B7gJwgcFMC40LjbIByCACAA&amp;sclient=gws-wiz-serp&amp;mstk=AUtExfCC9ANseBJQOgkzJro20usDqjE0HxAWbsKwBXXmXdb8bl_sLpthPJdTbjfKqgAg1LGHnYZqCff3YVNyag4gp45niIWKx9WLzoRCuBGojCIYNTMY9oUf5f2WzNH33twtkSY&amp;csui=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D9%88%D8%A7%D8%AF%D9%8A+%D8%A7%D9%84%D8%AD%D9%8A%D8%AA%D8%A7%D9%86&amp;biw=1280&amp;bih=593&amp;sca_esv=89a9192413b8e228&amp;ei=ArmLad7XM83Hi-gPudr1iQY&amp;ved=2ahUKEwjp0LejhNCSAxUFzgIHHU5EJ7gQgK4QegQIBBAL&amp;uact=5&amp;oq=%D9%85%D8%B9%D9%84%D9%88%D9%85%D8%A7%D8%AA+%D8%B9%D9%86+%D9%88%D8%A7%D8%AF%D9%8A+%D8%A7%D9%84%D8%B1%D9%8A%D8%A7%D9%86&amp;gs_lp=Egxnd3Mtd2l6LXNlcnAiKdmF2LnZhNmI2YXYp9iqINi52YYg2YjYp9iv2Yog2KfZhNix2YrYp9mGMgUQABiABDIFEAAYgAQyBhAAGBYYHjIGEAAYFhgeMgYQABgWGB4yBhAAGBYYHjIIEAAYgAQYogQyBRAAGO8FMggQABiABBiiBEi_KFDFBFjuIHABeAGQAQCYAb8BoAGRCaoBAzIuN7gBA8gBAPgBAZgCCqACvwnCAgoQABiwAxjWBBhHwgIKEAAYgAQYQxiKBZgDAIgGAZAGCJIHAzMuN6AHvSqyBwMyLje4B7gJwgcFMC40LjbIByCACAA&amp;sclient=gws-wiz-serp&amp;mstk=AUtExfCC9ANseBJQOgkzJro20usDqjE0HxAWbsKwBXXmXdb8bl_sLpthPJdTbjfKqgAg1LGHnYZqCff3YVNyag4gp45niIWKx9WLzoRCuBGojCIYNTMY9oUf5f2WzNH33twtkSY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El-Wattaneya</cp:lastModifiedBy>
  <cp:revision>3</cp:revision>
  <dcterms:created xsi:type="dcterms:W3CDTF">2026-02-10T23:02:00Z</dcterms:created>
  <dcterms:modified xsi:type="dcterms:W3CDTF">2026-02-10T23:02:00Z</dcterms:modified>
</cp:coreProperties>
</file>