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0276C463" w:rsidR="009248A7" w:rsidRDefault="00CA08D6" w:rsidP="009248A7">
      <w:pPr>
        <w:rPr>
          <w:b/>
          <w:bCs/>
          <w:sz w:val="40"/>
          <w:szCs w:val="40"/>
        </w:rPr>
      </w:pPr>
      <w:proofErr w:type="spellStart"/>
      <w:r w:rsidRPr="00CA08D6">
        <w:rPr>
          <w:b/>
          <w:bCs/>
          <w:sz w:val="40"/>
          <w:szCs w:val="40"/>
        </w:rPr>
        <w:t>DENTISUR</w:t>
      </w:r>
      <w:proofErr w:type="spellEnd"/>
      <w:r w:rsidRPr="00CA08D6">
        <w:rPr>
          <w:b/>
          <w:bCs/>
          <w:sz w:val="40"/>
          <w:szCs w:val="40"/>
        </w:rPr>
        <w:t xml:space="preserve"> (</w:t>
      </w:r>
      <w:r w:rsidR="00B0031E" w:rsidRPr="00B0031E">
        <w:rPr>
          <w:b/>
          <w:bCs/>
          <w:sz w:val="40"/>
          <w:szCs w:val="40"/>
        </w:rPr>
        <w:t>CIUDAD DEL CARMEN</w:t>
      </w:r>
      <w:r>
        <w:rPr>
          <w:b/>
          <w:bCs/>
          <w:sz w:val="40"/>
          <w:szCs w:val="40"/>
        </w:rPr>
        <w:t>)</w:t>
      </w:r>
    </w:p>
    <w:p w14:paraId="1F6FC519" w14:textId="77777777" w:rsidR="00CA08D6" w:rsidRDefault="00CA08D6" w:rsidP="009248A7">
      <w:pPr>
        <w:rPr>
          <w:b/>
          <w:bCs/>
          <w:sz w:val="40"/>
          <w:szCs w:val="40"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4C396BA9" w:rsidR="009248A7" w:rsidRDefault="00B0031E" w:rsidP="009248A7">
      <w:r w:rsidRPr="00B0031E">
        <w:t>C</w:t>
      </w:r>
      <w:r>
        <w:t>iudad</w:t>
      </w:r>
      <w:r w:rsidRPr="00B0031E">
        <w:t xml:space="preserve"> del Carmen, Campeche,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1229B304" w14:textId="7EEEC964" w:rsidR="009248A7" w:rsidRDefault="00CA08D6" w:rsidP="009248A7">
      <w:r>
        <w:t>Salud, Arquitectura, Visualización, Construcción.</w:t>
      </w:r>
    </w:p>
    <w:p w14:paraId="21AD2CC5" w14:textId="77777777" w:rsidR="009248A7" w:rsidRDefault="009248A7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213A0AB8" w:rsidR="009248A7" w:rsidRDefault="009248A7" w:rsidP="009248A7">
      <w:r>
        <w:t>20</w:t>
      </w:r>
      <w:r w:rsidR="00CA08D6">
        <w:t>18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59DC8D13" w14:textId="77777777" w:rsidR="00B0031E" w:rsidRPr="00B0031E" w:rsidRDefault="00B0031E" w:rsidP="00B0031E">
      <w:pPr>
        <w:spacing w:after="100"/>
        <w:rPr>
          <w:sz w:val="20"/>
          <w:szCs w:val="20"/>
        </w:rPr>
      </w:pPr>
      <w:r w:rsidRPr="00B0031E">
        <w:rPr>
          <w:sz w:val="20"/>
          <w:szCs w:val="20"/>
        </w:rPr>
        <w:t xml:space="preserve">Segunda sucursal </w:t>
      </w:r>
      <w:r w:rsidR="00CA08D6" w:rsidRPr="009607DD">
        <w:rPr>
          <w:sz w:val="20"/>
          <w:szCs w:val="20"/>
        </w:rPr>
        <w:t xml:space="preserve">del exitoso proyecto de clínicas dentales de la empresa </w:t>
      </w:r>
      <w:proofErr w:type="spellStart"/>
      <w:r w:rsidR="00CA08D6" w:rsidRPr="009607DD">
        <w:rPr>
          <w:sz w:val="20"/>
          <w:szCs w:val="20"/>
        </w:rPr>
        <w:t>SDP</w:t>
      </w:r>
      <w:proofErr w:type="spellEnd"/>
      <w:r w:rsidR="00CA08D6" w:rsidRPr="009607DD">
        <w:rPr>
          <w:sz w:val="20"/>
          <w:szCs w:val="20"/>
        </w:rPr>
        <w:t xml:space="preserve">, innovando con un concepto fresco y dinámico, bajo un espacio azul se ubican los denominados </w:t>
      </w:r>
      <w:proofErr w:type="spellStart"/>
      <w:r w:rsidR="00CA08D6" w:rsidRPr="009607DD">
        <w:rPr>
          <w:sz w:val="20"/>
          <w:szCs w:val="20"/>
        </w:rPr>
        <w:t>Box´s</w:t>
      </w:r>
      <w:proofErr w:type="spellEnd"/>
      <w:r w:rsidR="00CA08D6" w:rsidRPr="009607DD">
        <w:rPr>
          <w:sz w:val="20"/>
          <w:szCs w:val="20"/>
        </w:rPr>
        <w:t xml:space="preserve">, consultorios personales, los cuales tiene plena conectividad con el área pública y privada de la clínica. </w:t>
      </w:r>
      <w:r w:rsidRPr="00B0031E">
        <w:rPr>
          <w:sz w:val="20"/>
          <w:szCs w:val="20"/>
        </w:rPr>
        <w:t>con 3 consultorios y una atractiva y espaciosa área de recepción.</w:t>
      </w:r>
    </w:p>
    <w:p w14:paraId="2B5B8233" w14:textId="7D1D0A16" w:rsidR="009248A7" w:rsidRDefault="009248A7" w:rsidP="00B0031E">
      <w:pPr>
        <w:spacing w:after="100"/>
      </w:pPr>
    </w:p>
    <w:p w14:paraId="615C3CBF" w14:textId="3C092F9E" w:rsidR="009248A7" w:rsidRDefault="00B0031E" w:rsidP="009248A7">
      <w:pPr>
        <w:rPr>
          <w:noProof/>
        </w:rPr>
      </w:pPr>
      <w:r w:rsidRPr="00B0031E">
        <w:rPr>
          <w:noProof/>
        </w:rPr>
        <w:drawing>
          <wp:inline distT="0" distB="0" distL="0" distR="0" wp14:anchorId="3A812B67" wp14:editId="2BA3EACE">
            <wp:extent cx="2505845" cy="1566153"/>
            <wp:effectExtent l="0" t="0" r="8890" b="0"/>
            <wp:docPr id="58" name="Imagen 57">
              <a:extLst xmlns:a="http://schemas.openxmlformats.org/drawingml/2006/main">
                <a:ext uri="{FF2B5EF4-FFF2-40B4-BE49-F238E27FC236}">
                  <a16:creationId xmlns:a16="http://schemas.microsoft.com/office/drawing/2014/main" id="{8C162294-F2A0-15EC-1B94-0536A26D4C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7">
                      <a:extLst>
                        <a:ext uri="{FF2B5EF4-FFF2-40B4-BE49-F238E27FC236}">
                          <a16:creationId xmlns:a16="http://schemas.microsoft.com/office/drawing/2014/main" id="{8C162294-F2A0-15EC-1B94-0536A26D4C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387" cy="15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8D6" w:rsidRPr="00CA08D6">
        <w:rPr>
          <w:noProof/>
        </w:rPr>
        <w:t xml:space="preserve"> </w:t>
      </w:r>
      <w:r w:rsidRPr="00B0031E">
        <w:rPr>
          <w:noProof/>
        </w:rPr>
        <w:drawing>
          <wp:inline distT="0" distB="0" distL="0" distR="0" wp14:anchorId="47748449" wp14:editId="28485154">
            <wp:extent cx="2511087" cy="1569429"/>
            <wp:effectExtent l="0" t="0" r="3810" b="0"/>
            <wp:docPr id="62" name="Imagen 61">
              <a:extLst xmlns:a="http://schemas.openxmlformats.org/drawingml/2006/main">
                <a:ext uri="{FF2B5EF4-FFF2-40B4-BE49-F238E27FC236}">
                  <a16:creationId xmlns:a16="http://schemas.microsoft.com/office/drawing/2014/main" id="{973696C7-A412-F11A-9DD1-16D0B421AF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1">
                      <a:extLst>
                        <a:ext uri="{FF2B5EF4-FFF2-40B4-BE49-F238E27FC236}">
                          <a16:creationId xmlns:a16="http://schemas.microsoft.com/office/drawing/2014/main" id="{973696C7-A412-F11A-9DD1-16D0B421AF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174" cy="15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483E2C"/>
    <w:rsid w:val="006E2151"/>
    <w:rsid w:val="009248A7"/>
    <w:rsid w:val="00B0031E"/>
    <w:rsid w:val="00CA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437</Characters>
  <Application>Microsoft Office Word</Application>
  <DocSecurity>0</DocSecurity>
  <Lines>17</Lines>
  <Paragraphs>11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2025-01-09T18:33:00Z</dcterms:created>
  <dcterms:modified xsi:type="dcterms:W3CDTF">2025-01-09T18:33:00Z</dcterms:modified>
</cp:coreProperties>
</file>