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BBFF" w14:textId="29679C60" w:rsidR="009248A7" w:rsidRDefault="009248A7" w:rsidP="009248A7">
      <w:pPr>
        <w:rPr>
          <w:b/>
          <w:bCs/>
        </w:rPr>
      </w:pPr>
      <w:r w:rsidRPr="009248A7">
        <w:rPr>
          <w:b/>
          <w:bCs/>
          <w:sz w:val="40"/>
          <w:szCs w:val="40"/>
        </w:rPr>
        <w:t xml:space="preserve">CORPORATIVO </w:t>
      </w:r>
      <w:proofErr w:type="spellStart"/>
      <w:r w:rsidRPr="009248A7">
        <w:rPr>
          <w:b/>
          <w:bCs/>
          <w:sz w:val="40"/>
          <w:szCs w:val="40"/>
        </w:rPr>
        <w:t>TRIPNOW</w:t>
      </w:r>
      <w:proofErr w:type="spellEnd"/>
      <w:r w:rsidRPr="009248A7">
        <w:rPr>
          <w:b/>
          <w:bCs/>
        </w:rPr>
        <w:t xml:space="preserve"> </w:t>
      </w:r>
    </w:p>
    <w:p w14:paraId="06E6DD1B" w14:textId="77777777" w:rsidR="009248A7" w:rsidRDefault="009248A7" w:rsidP="009248A7">
      <w:pPr>
        <w:rPr>
          <w:b/>
          <w:bCs/>
          <w:sz w:val="40"/>
          <w:szCs w:val="40"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</w:t>
      </w:r>
      <w:r w:rsidRPr="009248A7">
        <w:rPr>
          <w:b/>
          <w:bCs/>
          <w:i/>
          <w:iCs/>
        </w:rPr>
        <w:t>:</w:t>
      </w:r>
    </w:p>
    <w:p w14:paraId="27F892AD" w14:textId="0BD7F4A0" w:rsidR="009248A7" w:rsidRDefault="009248A7" w:rsidP="009248A7">
      <w:r>
        <w:t>Cancún, Quinta Roo, México</w:t>
      </w:r>
    </w:p>
    <w:p w14:paraId="602B8C2E" w14:textId="77777777" w:rsidR="009248A7" w:rsidRDefault="009248A7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1229B304" w14:textId="468B12EE" w:rsidR="009248A7" w:rsidRDefault="009248A7" w:rsidP="009248A7">
      <w:r>
        <w:t>Corporativos</w:t>
      </w:r>
      <w:r>
        <w:t>, Arquitectura, Visualización, Construcción</w:t>
      </w:r>
    </w:p>
    <w:p w14:paraId="21AD2CC5" w14:textId="77777777" w:rsidR="009248A7" w:rsidRDefault="009248A7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2EE608FE" w:rsidR="009248A7" w:rsidRDefault="009248A7" w:rsidP="009248A7">
      <w:r>
        <w:t>2020 - 2022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66D402A3" w14:textId="606204B5" w:rsidR="00483E2C" w:rsidRDefault="009248A7" w:rsidP="009248A7">
      <w:r>
        <w:t>El diseño del corporativo de la agencia de viajes "</w:t>
      </w:r>
      <w:proofErr w:type="spellStart"/>
      <w:r>
        <w:t>Trip</w:t>
      </w:r>
      <w:r>
        <w:t>n</w:t>
      </w:r>
      <w:r>
        <w:t>ow</w:t>
      </w:r>
      <w:proofErr w:type="spellEnd"/>
      <w:r>
        <w:t>" está inspirado en las experiencias de viaje, frases y destinos. Cada nivel ha sido cuidadosamente concebido para destacar su función y jerarquía específica, proporcionando una distinción visual clara y coherente, el diseño del corporativo de "</w:t>
      </w:r>
      <w:proofErr w:type="spellStart"/>
      <w:r>
        <w:t>Trip</w:t>
      </w:r>
      <w:r>
        <w:t>n</w:t>
      </w:r>
      <w:r>
        <w:t>ow</w:t>
      </w:r>
      <w:proofErr w:type="spellEnd"/>
      <w:r>
        <w:t>" proporciona una experiencia arquitectónica cohesiva y el uso de los colores institucionales aportan el carácter de identidad a todo el edificio.</w:t>
      </w:r>
    </w:p>
    <w:p w14:paraId="2B5B8233" w14:textId="709EAE53" w:rsidR="009248A7" w:rsidRDefault="009248A7" w:rsidP="009248A7"/>
    <w:p w14:paraId="12929127" w14:textId="3333B2B9" w:rsidR="009248A7" w:rsidRDefault="009248A7" w:rsidP="009248A7">
      <w:pPr>
        <w:rPr>
          <w:noProof/>
        </w:rPr>
      </w:pPr>
      <w:r w:rsidRPr="009248A7">
        <w:drawing>
          <wp:inline distT="0" distB="0" distL="0" distR="0" wp14:anchorId="69374A96" wp14:editId="09353FED">
            <wp:extent cx="2259520" cy="1412652"/>
            <wp:effectExtent l="0" t="0" r="7620" b="0"/>
            <wp:docPr id="15" name="Imagen 14">
              <a:extLst xmlns:a="http://schemas.openxmlformats.org/drawingml/2006/main">
                <a:ext uri="{FF2B5EF4-FFF2-40B4-BE49-F238E27FC236}">
                  <a16:creationId xmlns:a16="http://schemas.microsoft.com/office/drawing/2014/main" id="{AD74757A-A44F-71F2-4998-E88EE3E2BA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>
                      <a:extLst>
                        <a:ext uri="{FF2B5EF4-FFF2-40B4-BE49-F238E27FC236}">
                          <a16:creationId xmlns:a16="http://schemas.microsoft.com/office/drawing/2014/main" id="{AD74757A-A44F-71F2-4998-E88EE3E2BA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0" cy="14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8A7">
        <w:rPr>
          <w:noProof/>
        </w:rPr>
        <w:t xml:space="preserve"> </w:t>
      </w:r>
      <w:r w:rsidRPr="009248A7">
        <w:drawing>
          <wp:inline distT="0" distB="0" distL="0" distR="0" wp14:anchorId="1B19ADE2" wp14:editId="4330706C">
            <wp:extent cx="2259520" cy="1412652"/>
            <wp:effectExtent l="0" t="0" r="7620" b="0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E665E223-3561-A64E-5598-11785F66AF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E665E223-3561-A64E-5598-11785F66AF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0" cy="14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3CBF" w14:textId="62CC48A8" w:rsidR="009248A7" w:rsidRDefault="009248A7" w:rsidP="009248A7">
      <w:r w:rsidRPr="009248A7">
        <w:drawing>
          <wp:inline distT="0" distB="0" distL="0" distR="0" wp14:anchorId="6D6884D1" wp14:editId="5DBC2712">
            <wp:extent cx="2259520" cy="1412652"/>
            <wp:effectExtent l="0" t="0" r="7620" b="0"/>
            <wp:docPr id="21" name="Imagen 20">
              <a:extLst xmlns:a="http://schemas.openxmlformats.org/drawingml/2006/main">
                <a:ext uri="{FF2B5EF4-FFF2-40B4-BE49-F238E27FC236}">
                  <a16:creationId xmlns:a16="http://schemas.microsoft.com/office/drawing/2014/main" id="{7A279D45-302E-F381-8E02-16A8727AB8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0">
                      <a:extLst>
                        <a:ext uri="{FF2B5EF4-FFF2-40B4-BE49-F238E27FC236}">
                          <a16:creationId xmlns:a16="http://schemas.microsoft.com/office/drawing/2014/main" id="{7A279D45-302E-F381-8E02-16A8727AB8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0" cy="14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8A7">
        <w:rPr>
          <w:noProof/>
        </w:rPr>
        <w:t xml:space="preserve"> </w:t>
      </w:r>
      <w:r w:rsidRPr="009248A7">
        <w:drawing>
          <wp:inline distT="0" distB="0" distL="0" distR="0" wp14:anchorId="4782949F" wp14:editId="778C775E">
            <wp:extent cx="2259521" cy="1412652"/>
            <wp:effectExtent l="0" t="0" r="7620" b="0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5FDB86C2-3101-64DA-2850-55FD7200A1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5FDB86C2-3101-64DA-2850-55FD7200A1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1" cy="14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483E2C"/>
    <w:rsid w:val="0092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1</cp:revision>
  <dcterms:created xsi:type="dcterms:W3CDTF">2025-01-09T15:06:00Z</dcterms:created>
  <dcterms:modified xsi:type="dcterms:W3CDTF">2025-01-09T15:20:00Z</dcterms:modified>
</cp:coreProperties>
</file>