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CD9D3" w14:textId="771A0901" w:rsidR="00D5413C" w:rsidRPr="008E355E" w:rsidRDefault="00570DD3">
      <w:pPr>
        <w:pStyle w:val="Foto"/>
        <w:rPr>
          <w:lang w:val="es-MX"/>
        </w:rPr>
      </w:pPr>
      <w:r>
        <w:rPr>
          <w:noProof/>
        </w:rPr>
        <w:drawing>
          <wp:inline distT="0" distB="0" distL="0" distR="0" wp14:anchorId="343AC50E" wp14:editId="5F5286E1">
            <wp:extent cx="5472430" cy="1603375"/>
            <wp:effectExtent l="0" t="0" r="0" b="0"/>
            <wp:docPr id="821167709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67709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507E" w14:textId="5782A2ED" w:rsidR="001638F6" w:rsidRPr="008E355E" w:rsidRDefault="007D7D4A" w:rsidP="00D5413C">
      <w:pPr>
        <w:pStyle w:val="Ttulo"/>
        <w:rPr>
          <w:lang w:val="es-MX"/>
        </w:rPr>
      </w:pPr>
      <w:r>
        <w:rPr>
          <w:lang w:val="es-MX"/>
        </w:rPr>
        <w:t xml:space="preserve">IFT </w:t>
      </w:r>
      <w:proofErr w:type="spellStart"/>
      <w:r>
        <w:rPr>
          <w:lang w:val="es-MX"/>
        </w:rPr>
        <w:t>Loader</w:t>
      </w:r>
      <w:proofErr w:type="spellEnd"/>
    </w:p>
    <w:p w14:paraId="7125A745" w14:textId="17660880" w:rsidR="001638F6" w:rsidRPr="008E355E" w:rsidRDefault="00871418" w:rsidP="00D5413C">
      <w:pPr>
        <w:pStyle w:val="Subttulo"/>
        <w:rPr>
          <w:lang w:val="es-MX"/>
        </w:rPr>
      </w:pPr>
      <w:r>
        <w:rPr>
          <w:lang w:val="es-MX"/>
        </w:rPr>
        <w:t>Descripción de proyecto</w:t>
      </w:r>
    </w:p>
    <w:p w14:paraId="4C8EF66E" w14:textId="49A64CF5" w:rsidR="003422FF" w:rsidRPr="008E355E" w:rsidRDefault="00871418" w:rsidP="003422FF">
      <w:pPr>
        <w:pStyle w:val="Informacindecontacto"/>
        <w:rPr>
          <w:lang w:val="es-MX"/>
        </w:rPr>
      </w:pPr>
      <w:r>
        <w:rPr>
          <w:lang w:val="es-MX"/>
        </w:rPr>
        <w:t>V</w:t>
      </w:r>
      <w:r w:rsidR="0018074E">
        <w:rPr>
          <w:lang w:val="es-MX"/>
        </w:rPr>
        <w:t>1</w:t>
      </w:r>
      <w:r>
        <w:rPr>
          <w:lang w:val="es-MX"/>
        </w:rPr>
        <w:t xml:space="preserve">.0, </w:t>
      </w:r>
      <w:r w:rsidR="0018074E">
        <w:rPr>
          <w:lang w:val="es-MX"/>
        </w:rPr>
        <w:t>3</w:t>
      </w:r>
      <w:r>
        <w:rPr>
          <w:lang w:val="es-MX"/>
        </w:rPr>
        <w:t xml:space="preserve"> de </w:t>
      </w:r>
      <w:r w:rsidR="0018074E">
        <w:rPr>
          <w:lang w:val="es-MX"/>
        </w:rPr>
        <w:t>octubre</w:t>
      </w:r>
      <w:r>
        <w:rPr>
          <w:lang w:val="es-MX"/>
        </w:rPr>
        <w:t xml:space="preserve"> de 2025</w:t>
      </w:r>
      <w:r w:rsidR="003422FF" w:rsidRPr="008E355E">
        <w:rPr>
          <w:lang w:val="es-MX" w:bidi="es-MX"/>
        </w:rPr>
        <w:br w:type="page"/>
      </w:r>
    </w:p>
    <w:sdt>
      <w:sdtPr>
        <w:rPr>
          <w:rFonts w:asciiTheme="minorHAnsi" w:eastAsiaTheme="minorEastAsia" w:hAnsiTheme="minorHAnsi" w:cstheme="minorBidi"/>
          <w:color w:val="4D322D" w:themeColor="text2"/>
          <w:sz w:val="22"/>
          <w:szCs w:val="22"/>
        </w:rPr>
        <w:id w:val="-19596351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B97F92" w14:textId="232BC78C" w:rsidR="009279E1" w:rsidRDefault="009279E1">
          <w:pPr>
            <w:pStyle w:val="TtuloTDC"/>
          </w:pPr>
          <w:r>
            <w:t>Índice</w:t>
          </w:r>
        </w:p>
        <w:p w14:paraId="029F95E8" w14:textId="6C4840B9" w:rsidR="0018074E" w:rsidRDefault="009279E1">
          <w:pPr>
            <w:pStyle w:val="TDC1"/>
            <w:tabs>
              <w:tab w:val="right" w:leader="dot" w:pos="8608"/>
            </w:tabs>
            <w:rPr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74300" w:history="1">
            <w:r w:rsidR="0018074E" w:rsidRPr="00D05D93">
              <w:rPr>
                <w:rStyle w:val="Hipervnculo"/>
                <w:noProof/>
                <w:lang w:val="es-MX"/>
              </w:rPr>
              <w:t>DESCRIPCIÓN</w:t>
            </w:r>
            <w:r w:rsidR="0018074E">
              <w:rPr>
                <w:noProof/>
                <w:webHidden/>
              </w:rPr>
              <w:tab/>
            </w:r>
            <w:r w:rsidR="0018074E">
              <w:rPr>
                <w:noProof/>
                <w:webHidden/>
              </w:rPr>
              <w:fldChar w:fldCharType="begin"/>
            </w:r>
            <w:r w:rsidR="0018074E">
              <w:rPr>
                <w:noProof/>
                <w:webHidden/>
              </w:rPr>
              <w:instrText xml:space="preserve"> PAGEREF _Toc210374300 \h </w:instrText>
            </w:r>
            <w:r w:rsidR="0018074E">
              <w:rPr>
                <w:noProof/>
                <w:webHidden/>
              </w:rPr>
            </w:r>
            <w:r w:rsidR="0018074E">
              <w:rPr>
                <w:noProof/>
                <w:webHidden/>
              </w:rPr>
              <w:fldChar w:fldCharType="separate"/>
            </w:r>
            <w:r w:rsidR="0018074E">
              <w:rPr>
                <w:noProof/>
                <w:webHidden/>
              </w:rPr>
              <w:t>1</w:t>
            </w:r>
            <w:r w:rsidR="0018074E">
              <w:rPr>
                <w:noProof/>
                <w:webHidden/>
              </w:rPr>
              <w:fldChar w:fldCharType="end"/>
            </w:r>
          </w:hyperlink>
        </w:p>
        <w:p w14:paraId="3F4693D0" w14:textId="1D55A58E" w:rsidR="0018074E" w:rsidRDefault="0018074E">
          <w:pPr>
            <w:pStyle w:val="TDC1"/>
            <w:tabs>
              <w:tab w:val="right" w:leader="dot" w:pos="8608"/>
            </w:tabs>
            <w:rPr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10374301" w:history="1">
            <w:r w:rsidRPr="00D05D93">
              <w:rPr>
                <w:rStyle w:val="Hipervnculo"/>
                <w:noProof/>
                <w:lang w:val="es-MX"/>
              </w:rPr>
              <w:t>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_Toc210374301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164B0" w14:textId="5F7C9633" w:rsidR="0018074E" w:rsidRDefault="0018074E">
          <w:pPr>
            <w:pStyle w:val="TDC2"/>
            <w:tabs>
              <w:tab w:val="right" w:leader="dot" w:pos="8608"/>
            </w:tabs>
            <w:rPr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10374302" w:history="1">
            <w:r w:rsidRPr="00D05D93">
              <w:rPr>
                <w:rStyle w:val="Hipervnculo"/>
                <w:noProof/>
                <w:lang w:val="es-MX"/>
              </w:rPr>
              <w:t>Rutas.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_Toc210374302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08169" w14:textId="5B3AA386" w:rsidR="0018074E" w:rsidRDefault="0018074E">
          <w:pPr>
            <w:pStyle w:val="TDC3"/>
            <w:tabs>
              <w:tab w:val="right" w:leader="dot" w:pos="8608"/>
            </w:tabs>
            <w:rPr>
              <w:i w:val="0"/>
              <w:iCs w:val="0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10374303" w:history="1">
            <w:r w:rsidRPr="00D05D93">
              <w:rPr>
                <w:rStyle w:val="Hipervnculo"/>
                <w:noProof/>
                <w:lang w:val="es-419"/>
              </w:rPr>
              <w:t>Login.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_Toc210374303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1924D" w14:textId="646712FC" w:rsidR="0018074E" w:rsidRDefault="0018074E">
          <w:pPr>
            <w:pStyle w:val="TDC3"/>
            <w:tabs>
              <w:tab w:val="right" w:leader="dot" w:pos="8608"/>
            </w:tabs>
            <w:rPr>
              <w:i w:val="0"/>
              <w:iCs w:val="0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10374304" w:history="1">
            <w:r w:rsidRPr="00D05D93">
              <w:rPr>
                <w:rStyle w:val="Hipervnculo"/>
                <w:noProof/>
                <w:lang w:val="es-419"/>
              </w:rPr>
              <w:t>Subir archivo CSV.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_Toc210374304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893C" w14:textId="5B6B4DFB" w:rsidR="0018074E" w:rsidRDefault="0018074E">
          <w:pPr>
            <w:pStyle w:val="TDC2"/>
            <w:tabs>
              <w:tab w:val="right" w:leader="dot" w:pos="8608"/>
            </w:tabs>
            <w:rPr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10374305" w:history="1">
            <w:r w:rsidRPr="00D05D93">
              <w:rPr>
                <w:rStyle w:val="Hipervnculo"/>
                <w:noProof/>
                <w:lang w:val="es-419"/>
              </w:rPr>
              <w:t>Flujo.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_Toc210374305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FDDBA" w14:textId="29EBA6E7" w:rsidR="009279E1" w:rsidRDefault="009279E1">
          <w:r>
            <w:rPr>
              <w:b/>
              <w:bCs/>
              <w:noProof/>
            </w:rPr>
            <w:fldChar w:fldCharType="end"/>
          </w:r>
        </w:p>
      </w:sdtContent>
    </w:sdt>
    <w:p w14:paraId="741A1CC8" w14:textId="77777777" w:rsidR="00570DD3" w:rsidRDefault="00570DD3" w:rsidP="007021DE">
      <w:pPr>
        <w:rPr>
          <w:lang w:val="es-MX"/>
        </w:rPr>
      </w:pPr>
    </w:p>
    <w:p w14:paraId="2C1C70CF" w14:textId="77777777" w:rsidR="00570DD3" w:rsidRDefault="00570DD3" w:rsidP="007021DE">
      <w:pPr>
        <w:rPr>
          <w:lang w:val="es-MX"/>
        </w:rPr>
      </w:pPr>
    </w:p>
    <w:p w14:paraId="2E80DFC8" w14:textId="77777777" w:rsidR="00570DD3" w:rsidRDefault="00570DD3" w:rsidP="007021DE">
      <w:pPr>
        <w:rPr>
          <w:lang w:val="es-MX"/>
        </w:rPr>
      </w:pPr>
    </w:p>
    <w:p w14:paraId="593CCDE4" w14:textId="77777777" w:rsidR="00570DD3" w:rsidRDefault="00570DD3" w:rsidP="007021DE">
      <w:pPr>
        <w:rPr>
          <w:lang w:val="es-MX"/>
        </w:rPr>
      </w:pPr>
    </w:p>
    <w:p w14:paraId="5F52DEFC" w14:textId="77777777" w:rsidR="00570DD3" w:rsidRDefault="00570DD3" w:rsidP="007021DE">
      <w:pPr>
        <w:rPr>
          <w:lang w:val="es-MX"/>
        </w:rPr>
      </w:pPr>
    </w:p>
    <w:p w14:paraId="3CF57416" w14:textId="77777777" w:rsidR="00570DD3" w:rsidRDefault="00570DD3" w:rsidP="007021DE">
      <w:pPr>
        <w:rPr>
          <w:lang w:val="es-MX"/>
        </w:rPr>
      </w:pPr>
    </w:p>
    <w:p w14:paraId="74884630" w14:textId="5F41FF25" w:rsidR="00570DD3" w:rsidRDefault="00570DD3" w:rsidP="002A464A">
      <w:pPr>
        <w:pStyle w:val="Ttulo1"/>
        <w:rPr>
          <w:lang w:val="es-MX"/>
        </w:rPr>
      </w:pPr>
      <w:bookmarkStart w:id="0" w:name="_Toc210374300"/>
      <w:r>
        <w:rPr>
          <w:lang w:val="es-MX"/>
        </w:rPr>
        <w:t>DESCRIPCIÓN</w:t>
      </w:r>
      <w:bookmarkEnd w:id="0"/>
    </w:p>
    <w:p w14:paraId="2F140981" w14:textId="29EAC848" w:rsidR="00897BFD" w:rsidRDefault="00871418">
      <w:pPr>
        <w:rPr>
          <w:lang w:val="es-MX"/>
        </w:rPr>
      </w:pPr>
      <w:r>
        <w:rPr>
          <w:lang w:val="es-MX"/>
        </w:rPr>
        <w:t>Se creó esta aplicación</w:t>
      </w:r>
      <w:r w:rsidR="007D7D4A">
        <w:rPr>
          <w:lang w:val="es-MX"/>
        </w:rPr>
        <w:t xml:space="preserve"> con la finalidad de actualizar una base de datos con la información más reciente referente al plan nacional de numeraciones</w:t>
      </w:r>
      <w:r w:rsidR="004D4EB0">
        <w:rPr>
          <w:lang w:val="es-MX"/>
        </w:rPr>
        <w:t xml:space="preserve"> (PNN)</w:t>
      </w:r>
      <w:r w:rsidR="007D7D4A">
        <w:rPr>
          <w:lang w:val="es-MX"/>
        </w:rPr>
        <w:t xml:space="preserve"> proporcionado </w:t>
      </w:r>
      <w:r w:rsidR="004D4EB0">
        <w:rPr>
          <w:lang w:val="es-MX"/>
        </w:rPr>
        <w:t>por el Instituto Federal de Telecomunicaciones (IFT)</w:t>
      </w:r>
      <w:r>
        <w:rPr>
          <w:lang w:val="es-MX"/>
        </w:rPr>
        <w:t>.</w:t>
      </w:r>
      <w:r w:rsidR="00897BFD">
        <w:rPr>
          <w:lang w:val="es-MX"/>
        </w:rPr>
        <w:br w:type="page"/>
      </w:r>
    </w:p>
    <w:p w14:paraId="4932ABFB" w14:textId="22484A76" w:rsidR="002A464A" w:rsidRDefault="00570DD3" w:rsidP="009279E1">
      <w:pPr>
        <w:pStyle w:val="Ttulo1"/>
        <w:rPr>
          <w:lang w:val="es-MX"/>
        </w:rPr>
      </w:pPr>
      <w:bookmarkStart w:id="1" w:name="_Toc210374301"/>
      <w:r>
        <w:rPr>
          <w:lang w:val="es-MX"/>
        </w:rPr>
        <w:lastRenderedPageBreak/>
        <w:t>FUNCIONAMIENTO</w:t>
      </w:r>
      <w:bookmarkEnd w:id="1"/>
    </w:p>
    <w:p w14:paraId="71C8F530" w14:textId="46085F27" w:rsidR="00871418" w:rsidRDefault="00871418" w:rsidP="002A464A">
      <w:pPr>
        <w:pStyle w:val="Ttulo2"/>
        <w:rPr>
          <w:lang w:val="es-MX"/>
        </w:rPr>
      </w:pPr>
      <w:bookmarkStart w:id="2" w:name="_Toc210374302"/>
      <w:r>
        <w:rPr>
          <w:lang w:val="es-MX"/>
        </w:rPr>
        <w:t>Rutas</w:t>
      </w:r>
      <w:r w:rsidR="002A464A">
        <w:rPr>
          <w:lang w:val="es-MX"/>
        </w:rPr>
        <w:t>.</w:t>
      </w:r>
      <w:bookmarkEnd w:id="2"/>
    </w:p>
    <w:p w14:paraId="1EF12197" w14:textId="1F0BC2D7" w:rsidR="00B83E0A" w:rsidRDefault="00D236E6" w:rsidP="00B83E0A">
      <w:pPr>
        <w:pStyle w:val="Ttulo3"/>
        <w:rPr>
          <w:lang w:val="es-419"/>
        </w:rPr>
      </w:pPr>
      <w:bookmarkStart w:id="3" w:name="_Toc210374303"/>
      <w:proofErr w:type="spellStart"/>
      <w:r>
        <w:rPr>
          <w:lang w:val="es-419"/>
        </w:rPr>
        <w:t>Login</w:t>
      </w:r>
      <w:proofErr w:type="spellEnd"/>
      <w:r>
        <w:rPr>
          <w:lang w:val="es-419"/>
        </w:rPr>
        <w:t>.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04"/>
        <w:gridCol w:w="4304"/>
      </w:tblGrid>
      <w:tr w:rsidR="00B83E0A" w14:paraId="2094C44C" w14:textId="77777777" w:rsidTr="005F1984">
        <w:tc>
          <w:tcPr>
            <w:tcW w:w="4304" w:type="dxa"/>
          </w:tcPr>
          <w:p w14:paraId="23A26989" w14:textId="77777777" w:rsidR="00B83E0A" w:rsidRPr="00E936D8" w:rsidRDefault="00B83E0A" w:rsidP="005F1984">
            <w:pPr>
              <w:ind w:left="720" w:hanging="720"/>
              <w:jc w:val="center"/>
              <w:rPr>
                <w:b/>
                <w:bCs/>
                <w:lang w:val="es-MX"/>
              </w:rPr>
            </w:pPr>
            <w:r w:rsidRPr="00E936D8">
              <w:rPr>
                <w:b/>
                <w:bCs/>
                <w:lang w:val="es-MX"/>
              </w:rPr>
              <w:t>Método</w:t>
            </w:r>
          </w:p>
        </w:tc>
        <w:tc>
          <w:tcPr>
            <w:tcW w:w="4304" w:type="dxa"/>
          </w:tcPr>
          <w:p w14:paraId="28B771C8" w14:textId="77777777" w:rsidR="00B83E0A" w:rsidRDefault="00B83E0A" w:rsidP="005F198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</w:tr>
      <w:tr w:rsidR="00B83E0A" w14:paraId="4428177A" w14:textId="77777777" w:rsidTr="005F1984">
        <w:tc>
          <w:tcPr>
            <w:tcW w:w="4304" w:type="dxa"/>
          </w:tcPr>
          <w:p w14:paraId="063B6BC2" w14:textId="77777777" w:rsidR="00B83E0A" w:rsidRPr="00E936D8" w:rsidRDefault="00B83E0A" w:rsidP="005F1984">
            <w:pPr>
              <w:ind w:left="720" w:hanging="720"/>
              <w:jc w:val="center"/>
              <w:rPr>
                <w:b/>
                <w:bCs/>
                <w:lang w:val="es-MX"/>
              </w:rPr>
            </w:pPr>
            <w:r w:rsidRPr="00E936D8">
              <w:rPr>
                <w:b/>
                <w:bCs/>
                <w:lang w:val="es-MX"/>
              </w:rPr>
              <w:t>Ruta</w:t>
            </w:r>
          </w:p>
        </w:tc>
        <w:tc>
          <w:tcPr>
            <w:tcW w:w="4304" w:type="dxa"/>
          </w:tcPr>
          <w:p w14:paraId="30A1A447" w14:textId="677E2A29" w:rsidR="00B83E0A" w:rsidRDefault="00B83E0A" w:rsidP="005F198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/</w:t>
            </w:r>
            <w:proofErr w:type="spellStart"/>
            <w:r>
              <w:rPr>
                <w:lang w:val="es-MX"/>
              </w:rPr>
              <w:t>login</w:t>
            </w:r>
            <w:proofErr w:type="spellEnd"/>
          </w:p>
        </w:tc>
      </w:tr>
      <w:tr w:rsidR="00B83E0A" w14:paraId="1A829395" w14:textId="77777777" w:rsidTr="005F1984">
        <w:tc>
          <w:tcPr>
            <w:tcW w:w="4304" w:type="dxa"/>
          </w:tcPr>
          <w:p w14:paraId="51197B6F" w14:textId="77777777" w:rsidR="00B83E0A" w:rsidRPr="00E936D8" w:rsidRDefault="00B83E0A" w:rsidP="005F1984">
            <w:pPr>
              <w:ind w:left="720" w:hanging="720"/>
              <w:jc w:val="center"/>
              <w:rPr>
                <w:b/>
                <w:bCs/>
                <w:lang w:val="es-MX"/>
              </w:rPr>
            </w:pPr>
            <w:r w:rsidRPr="00E936D8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4304" w:type="dxa"/>
          </w:tcPr>
          <w:p w14:paraId="59A1428A" w14:textId="24010E9D" w:rsidR="00B83E0A" w:rsidRDefault="00B83E0A" w:rsidP="005F1984">
            <w:pPr>
              <w:rPr>
                <w:lang w:val="es-MX"/>
              </w:rPr>
            </w:pPr>
            <w:r>
              <w:rPr>
                <w:lang w:val="es-MX"/>
              </w:rPr>
              <w:t xml:space="preserve">Punto de la API para autenticar usuario y generar </w:t>
            </w:r>
            <w:proofErr w:type="spellStart"/>
            <w:r>
              <w:rPr>
                <w:lang w:val="es-MX"/>
              </w:rPr>
              <w:t>bearer</w:t>
            </w:r>
            <w:proofErr w:type="spellEnd"/>
            <w:r>
              <w:rPr>
                <w:lang w:val="es-MX"/>
              </w:rPr>
              <w:t xml:space="preserve"> token.</w:t>
            </w:r>
          </w:p>
        </w:tc>
      </w:tr>
      <w:tr w:rsidR="00B83E0A" w14:paraId="238CED1E" w14:textId="77777777" w:rsidTr="005F1984">
        <w:tc>
          <w:tcPr>
            <w:tcW w:w="4304" w:type="dxa"/>
          </w:tcPr>
          <w:p w14:paraId="1E6480BD" w14:textId="77777777" w:rsidR="00B83E0A" w:rsidRDefault="00B83E0A" w:rsidP="005F1984">
            <w:pPr>
              <w:ind w:left="720" w:hanging="72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Cabeceras</w:t>
            </w:r>
          </w:p>
        </w:tc>
        <w:tc>
          <w:tcPr>
            <w:tcW w:w="4304" w:type="dxa"/>
          </w:tcPr>
          <w:p w14:paraId="10ABA2B0" w14:textId="58376A6E" w:rsidR="00B83E0A" w:rsidRDefault="00B83E0A" w:rsidP="005F1984">
            <w:pPr>
              <w:rPr>
                <w:lang w:val="es-MX"/>
              </w:rPr>
            </w:pPr>
          </w:p>
        </w:tc>
      </w:tr>
      <w:tr w:rsidR="00B83E0A" w14:paraId="59FCE6B4" w14:textId="77777777" w:rsidTr="005F1984">
        <w:tc>
          <w:tcPr>
            <w:tcW w:w="4304" w:type="dxa"/>
          </w:tcPr>
          <w:p w14:paraId="70714DB2" w14:textId="77777777" w:rsidR="00B83E0A" w:rsidRPr="00E936D8" w:rsidRDefault="00B83E0A" w:rsidP="005F1984">
            <w:pPr>
              <w:ind w:left="720" w:hanging="72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Cuerpo</w:t>
            </w:r>
          </w:p>
        </w:tc>
        <w:tc>
          <w:tcPr>
            <w:tcW w:w="4304" w:type="dxa"/>
          </w:tcPr>
          <w:p w14:paraId="45BE8F8A" w14:textId="77777777" w:rsidR="00B83E0A" w:rsidRDefault="00B83E0A" w:rsidP="005F1984">
            <w:pPr>
              <w:rPr>
                <w:lang w:val="en-US"/>
              </w:rPr>
            </w:pPr>
            <w:r w:rsidRPr="009E3834">
              <w:rPr>
                <w:lang w:val="en-US"/>
              </w:rPr>
              <w:t>{</w:t>
            </w:r>
          </w:p>
          <w:p w14:paraId="144C4D18" w14:textId="483443A5" w:rsidR="00B83E0A" w:rsidRDefault="00B83E0A" w:rsidP="005F1984">
            <w:pPr>
              <w:rPr>
                <w:lang w:val="en-US"/>
              </w:rPr>
            </w:pPr>
            <w:r>
              <w:rPr>
                <w:lang w:val="en-US"/>
              </w:rPr>
              <w:t xml:space="preserve">   “username”: string,</w:t>
            </w:r>
          </w:p>
          <w:p w14:paraId="4F39CB4B" w14:textId="3D6F460D" w:rsidR="00B83E0A" w:rsidRPr="009E3834" w:rsidRDefault="00B83E0A" w:rsidP="005F1984">
            <w:pPr>
              <w:rPr>
                <w:lang w:val="en-US"/>
              </w:rPr>
            </w:pPr>
            <w:r>
              <w:rPr>
                <w:lang w:val="en-US"/>
              </w:rPr>
              <w:t xml:space="preserve">   “password”: string</w:t>
            </w:r>
          </w:p>
          <w:p w14:paraId="173150FE" w14:textId="77777777" w:rsidR="00B83E0A" w:rsidRPr="00C60EF4" w:rsidRDefault="00B83E0A" w:rsidP="005F1984">
            <w:pPr>
              <w:rPr>
                <w:lang w:val="es-419"/>
              </w:rPr>
            </w:pPr>
            <w:r w:rsidRPr="009E3834">
              <w:rPr>
                <w:lang w:val="es-419"/>
              </w:rPr>
              <w:t>}</w:t>
            </w:r>
          </w:p>
        </w:tc>
      </w:tr>
      <w:tr w:rsidR="00B83E0A" w14:paraId="6736A1A6" w14:textId="77777777" w:rsidTr="005F1984">
        <w:tc>
          <w:tcPr>
            <w:tcW w:w="4304" w:type="dxa"/>
          </w:tcPr>
          <w:p w14:paraId="562B7DB4" w14:textId="77777777" w:rsidR="00B83E0A" w:rsidRPr="00E936D8" w:rsidRDefault="00B83E0A" w:rsidP="005F1984">
            <w:pPr>
              <w:ind w:left="720" w:hanging="720"/>
              <w:jc w:val="center"/>
              <w:rPr>
                <w:b/>
                <w:bCs/>
                <w:lang w:val="es-MX"/>
              </w:rPr>
            </w:pPr>
            <w:r w:rsidRPr="00E936D8">
              <w:rPr>
                <w:b/>
                <w:bCs/>
                <w:lang w:val="es-MX"/>
              </w:rPr>
              <w:t>Código</w:t>
            </w:r>
          </w:p>
        </w:tc>
        <w:tc>
          <w:tcPr>
            <w:tcW w:w="4304" w:type="dxa"/>
          </w:tcPr>
          <w:p w14:paraId="5D8234F6" w14:textId="77777777" w:rsidR="00B83E0A" w:rsidRDefault="00B83E0A" w:rsidP="005F1984">
            <w:pPr>
              <w:jc w:val="center"/>
              <w:rPr>
                <w:lang w:val="es-MX"/>
              </w:rPr>
            </w:pPr>
            <w:r w:rsidRPr="00E936D8">
              <w:rPr>
                <w:b/>
                <w:bCs/>
                <w:lang w:val="es-MX"/>
              </w:rPr>
              <w:t>Respuesta</w:t>
            </w:r>
          </w:p>
        </w:tc>
      </w:tr>
      <w:tr w:rsidR="00B83E0A" w14:paraId="07D19D14" w14:textId="77777777" w:rsidTr="005F1984">
        <w:tc>
          <w:tcPr>
            <w:tcW w:w="4304" w:type="dxa"/>
          </w:tcPr>
          <w:p w14:paraId="35E446CE" w14:textId="77777777" w:rsidR="00B83E0A" w:rsidRDefault="00B83E0A" w:rsidP="005F198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200</w:t>
            </w:r>
          </w:p>
        </w:tc>
        <w:tc>
          <w:tcPr>
            <w:tcW w:w="4304" w:type="dxa"/>
          </w:tcPr>
          <w:p w14:paraId="117D1D16" w14:textId="62A55A96" w:rsidR="00B83E0A" w:rsidRDefault="00B83E0A" w:rsidP="00B83E0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&lt;token&gt;</w:t>
            </w:r>
          </w:p>
        </w:tc>
      </w:tr>
      <w:tr w:rsidR="00B83E0A" w14:paraId="55C4CDB4" w14:textId="77777777" w:rsidTr="005F1984">
        <w:tc>
          <w:tcPr>
            <w:tcW w:w="4304" w:type="dxa"/>
          </w:tcPr>
          <w:p w14:paraId="0F83B1B4" w14:textId="2815A282" w:rsidR="00B83E0A" w:rsidRDefault="00B83E0A" w:rsidP="005F198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401</w:t>
            </w:r>
          </w:p>
        </w:tc>
        <w:tc>
          <w:tcPr>
            <w:tcW w:w="4304" w:type="dxa"/>
          </w:tcPr>
          <w:p w14:paraId="4A450B06" w14:textId="68C5D09D" w:rsidR="00B83E0A" w:rsidRDefault="00B83E0A" w:rsidP="00B83E0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“Credenciales inválidas”</w:t>
            </w:r>
          </w:p>
        </w:tc>
      </w:tr>
    </w:tbl>
    <w:p w14:paraId="35442CEE" w14:textId="2DE31DDF" w:rsidR="0028194F" w:rsidRDefault="0028194F">
      <w:pPr>
        <w:rPr>
          <w:lang w:val="en-US"/>
        </w:rPr>
      </w:pPr>
    </w:p>
    <w:p w14:paraId="508CCF27" w14:textId="045FEADB" w:rsidR="00D236E6" w:rsidRDefault="00D236E6" w:rsidP="00D236E6">
      <w:pPr>
        <w:pStyle w:val="Ttulo3"/>
        <w:rPr>
          <w:lang w:val="es-419"/>
        </w:rPr>
      </w:pPr>
      <w:bookmarkStart w:id="4" w:name="_Toc210374304"/>
      <w:r>
        <w:rPr>
          <w:lang w:val="es-419"/>
        </w:rPr>
        <w:t>Subir archivo CSV.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04"/>
        <w:gridCol w:w="4304"/>
      </w:tblGrid>
      <w:tr w:rsidR="00D236E6" w14:paraId="73EFD7C8" w14:textId="77777777" w:rsidTr="005F1984">
        <w:tc>
          <w:tcPr>
            <w:tcW w:w="4304" w:type="dxa"/>
          </w:tcPr>
          <w:p w14:paraId="44F3E0A9" w14:textId="77777777" w:rsidR="00D236E6" w:rsidRPr="00E936D8" w:rsidRDefault="00D236E6" w:rsidP="005F1984">
            <w:pPr>
              <w:ind w:left="720" w:hanging="720"/>
              <w:jc w:val="center"/>
              <w:rPr>
                <w:b/>
                <w:bCs/>
                <w:lang w:val="es-MX"/>
              </w:rPr>
            </w:pPr>
            <w:r w:rsidRPr="00E936D8">
              <w:rPr>
                <w:b/>
                <w:bCs/>
                <w:lang w:val="es-MX"/>
              </w:rPr>
              <w:t>Método</w:t>
            </w:r>
          </w:p>
        </w:tc>
        <w:tc>
          <w:tcPr>
            <w:tcW w:w="4304" w:type="dxa"/>
          </w:tcPr>
          <w:p w14:paraId="5AFE96E6" w14:textId="77777777" w:rsidR="00D236E6" w:rsidRDefault="00D236E6" w:rsidP="005F198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</w:tr>
      <w:tr w:rsidR="00D236E6" w14:paraId="118B0707" w14:textId="77777777" w:rsidTr="005F1984">
        <w:tc>
          <w:tcPr>
            <w:tcW w:w="4304" w:type="dxa"/>
          </w:tcPr>
          <w:p w14:paraId="533618E1" w14:textId="77777777" w:rsidR="00D236E6" w:rsidRPr="00E936D8" w:rsidRDefault="00D236E6" w:rsidP="005F1984">
            <w:pPr>
              <w:ind w:left="720" w:hanging="720"/>
              <w:jc w:val="center"/>
              <w:rPr>
                <w:b/>
                <w:bCs/>
                <w:lang w:val="es-MX"/>
              </w:rPr>
            </w:pPr>
            <w:r w:rsidRPr="00E936D8">
              <w:rPr>
                <w:b/>
                <w:bCs/>
                <w:lang w:val="es-MX"/>
              </w:rPr>
              <w:t>Ruta</w:t>
            </w:r>
          </w:p>
        </w:tc>
        <w:tc>
          <w:tcPr>
            <w:tcW w:w="4304" w:type="dxa"/>
          </w:tcPr>
          <w:p w14:paraId="5D654814" w14:textId="76E6A54E" w:rsidR="00D236E6" w:rsidRDefault="00D236E6" w:rsidP="005F198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/</w:t>
            </w:r>
            <w:proofErr w:type="spellStart"/>
            <w:r>
              <w:rPr>
                <w:lang w:val="es-MX"/>
              </w:rPr>
              <w:t>pnn</w:t>
            </w:r>
            <w:proofErr w:type="spellEnd"/>
            <w:r>
              <w:rPr>
                <w:lang w:val="es-MX"/>
              </w:rPr>
              <w:t>/</w:t>
            </w:r>
            <w:proofErr w:type="spellStart"/>
            <w:r>
              <w:rPr>
                <w:lang w:val="es-MX"/>
              </w:rPr>
              <w:t>upload-csv</w:t>
            </w:r>
            <w:proofErr w:type="spellEnd"/>
          </w:p>
        </w:tc>
      </w:tr>
      <w:tr w:rsidR="00D236E6" w14:paraId="788F1925" w14:textId="77777777" w:rsidTr="005F1984">
        <w:tc>
          <w:tcPr>
            <w:tcW w:w="4304" w:type="dxa"/>
          </w:tcPr>
          <w:p w14:paraId="1D995044" w14:textId="77777777" w:rsidR="00D236E6" w:rsidRPr="00E936D8" w:rsidRDefault="00D236E6" w:rsidP="005F1984">
            <w:pPr>
              <w:ind w:left="720" w:hanging="720"/>
              <w:jc w:val="center"/>
              <w:rPr>
                <w:b/>
                <w:bCs/>
                <w:lang w:val="es-MX"/>
              </w:rPr>
            </w:pPr>
            <w:r w:rsidRPr="00E936D8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4304" w:type="dxa"/>
          </w:tcPr>
          <w:p w14:paraId="1DA90770" w14:textId="08147E36" w:rsidR="00D236E6" w:rsidRDefault="00D236E6" w:rsidP="005F1984">
            <w:pPr>
              <w:rPr>
                <w:lang w:val="es-MX"/>
              </w:rPr>
            </w:pPr>
            <w:r>
              <w:rPr>
                <w:lang w:val="es-MX"/>
              </w:rPr>
              <w:t>Punto de la API enviar un archivo CSV para su procesamiento y almacenamiento en la base de datos.</w:t>
            </w:r>
          </w:p>
        </w:tc>
      </w:tr>
      <w:tr w:rsidR="00D236E6" w14:paraId="65C01FD3" w14:textId="77777777" w:rsidTr="005F1984">
        <w:tc>
          <w:tcPr>
            <w:tcW w:w="4304" w:type="dxa"/>
          </w:tcPr>
          <w:p w14:paraId="24C488E5" w14:textId="77777777" w:rsidR="00D236E6" w:rsidRDefault="00D236E6" w:rsidP="005F1984">
            <w:pPr>
              <w:ind w:left="720" w:hanging="72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Cabeceras</w:t>
            </w:r>
          </w:p>
        </w:tc>
        <w:tc>
          <w:tcPr>
            <w:tcW w:w="4304" w:type="dxa"/>
          </w:tcPr>
          <w:p w14:paraId="22C474C3" w14:textId="69FFB707" w:rsidR="00D236E6" w:rsidRDefault="00D236E6" w:rsidP="005F1984">
            <w:pPr>
              <w:rPr>
                <w:lang w:val="es-MX"/>
              </w:rPr>
            </w:pPr>
            <w:proofErr w:type="gramStart"/>
            <w:r>
              <w:rPr>
                <w:lang w:val="es-MX"/>
              </w:rPr>
              <w:t>{ “</w:t>
            </w:r>
            <w:proofErr w:type="spellStart"/>
            <w:proofErr w:type="gramEnd"/>
            <w:r>
              <w:rPr>
                <w:lang w:val="es-MX"/>
              </w:rPr>
              <w:t>Authorization</w:t>
            </w:r>
            <w:proofErr w:type="spellEnd"/>
            <w:r>
              <w:rPr>
                <w:lang w:val="es-MX"/>
              </w:rPr>
              <w:t>”: ‘</w:t>
            </w:r>
            <w:proofErr w:type="spellStart"/>
            <w:r>
              <w:rPr>
                <w:lang w:val="es-MX"/>
              </w:rPr>
              <w:t>Bearer</w:t>
            </w:r>
            <w:proofErr w:type="spellEnd"/>
            <w:r>
              <w:rPr>
                <w:lang w:val="es-MX"/>
              </w:rPr>
              <w:t xml:space="preserve"> &lt;token&gt;</w:t>
            </w:r>
            <w:proofErr w:type="gramStart"/>
            <w:r>
              <w:rPr>
                <w:lang w:val="es-MX"/>
              </w:rPr>
              <w:t>’ }</w:t>
            </w:r>
            <w:proofErr w:type="gramEnd"/>
          </w:p>
        </w:tc>
      </w:tr>
      <w:tr w:rsidR="00D236E6" w14:paraId="20D00498" w14:textId="77777777" w:rsidTr="005F1984">
        <w:tc>
          <w:tcPr>
            <w:tcW w:w="4304" w:type="dxa"/>
          </w:tcPr>
          <w:p w14:paraId="1691CA54" w14:textId="77777777" w:rsidR="00D236E6" w:rsidRPr="00E936D8" w:rsidRDefault="00D236E6" w:rsidP="005F1984">
            <w:pPr>
              <w:ind w:left="720" w:hanging="72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Cuerpo</w:t>
            </w:r>
          </w:p>
        </w:tc>
        <w:tc>
          <w:tcPr>
            <w:tcW w:w="4304" w:type="dxa"/>
          </w:tcPr>
          <w:p w14:paraId="720BC8D6" w14:textId="77777777" w:rsidR="00D236E6" w:rsidRPr="009E3834" w:rsidRDefault="00D236E6" w:rsidP="005F1984">
            <w:pPr>
              <w:rPr>
                <w:lang w:val="en-US"/>
              </w:rPr>
            </w:pPr>
            <w:r w:rsidRPr="009E3834">
              <w:rPr>
                <w:lang w:val="en-US"/>
              </w:rPr>
              <w:t>{</w:t>
            </w:r>
          </w:p>
          <w:p w14:paraId="1785AB46" w14:textId="43453F8D" w:rsidR="00D236E6" w:rsidRDefault="00D236E6" w:rsidP="00D236E6">
            <w:pPr>
              <w:rPr>
                <w:lang w:val="es-419"/>
              </w:rPr>
            </w:pPr>
            <w:r>
              <w:rPr>
                <w:lang w:val="es-419"/>
              </w:rPr>
              <w:t xml:space="preserve">   “file”: archivo CSV</w:t>
            </w:r>
          </w:p>
          <w:p w14:paraId="35DE00C3" w14:textId="673280D7" w:rsidR="00D236E6" w:rsidRPr="00C60EF4" w:rsidRDefault="00D236E6" w:rsidP="00D236E6">
            <w:pPr>
              <w:rPr>
                <w:lang w:val="es-419"/>
              </w:rPr>
            </w:pPr>
            <w:r w:rsidRPr="009E3834">
              <w:rPr>
                <w:lang w:val="es-419"/>
              </w:rPr>
              <w:t>}</w:t>
            </w:r>
          </w:p>
        </w:tc>
      </w:tr>
      <w:tr w:rsidR="00D236E6" w14:paraId="2A34A2E1" w14:textId="77777777" w:rsidTr="005F1984">
        <w:tc>
          <w:tcPr>
            <w:tcW w:w="4304" w:type="dxa"/>
          </w:tcPr>
          <w:p w14:paraId="674D0732" w14:textId="77777777" w:rsidR="00D236E6" w:rsidRPr="00E936D8" w:rsidRDefault="00D236E6" w:rsidP="005F1984">
            <w:pPr>
              <w:ind w:left="720" w:hanging="720"/>
              <w:jc w:val="center"/>
              <w:rPr>
                <w:b/>
                <w:bCs/>
                <w:lang w:val="es-MX"/>
              </w:rPr>
            </w:pPr>
            <w:r w:rsidRPr="00E936D8">
              <w:rPr>
                <w:b/>
                <w:bCs/>
                <w:lang w:val="es-MX"/>
              </w:rPr>
              <w:t>Código</w:t>
            </w:r>
          </w:p>
        </w:tc>
        <w:tc>
          <w:tcPr>
            <w:tcW w:w="4304" w:type="dxa"/>
          </w:tcPr>
          <w:p w14:paraId="1119EA0D" w14:textId="77777777" w:rsidR="00D236E6" w:rsidRDefault="00D236E6" w:rsidP="005F1984">
            <w:pPr>
              <w:jc w:val="center"/>
              <w:rPr>
                <w:lang w:val="es-MX"/>
              </w:rPr>
            </w:pPr>
            <w:r w:rsidRPr="00E936D8">
              <w:rPr>
                <w:b/>
                <w:bCs/>
                <w:lang w:val="es-MX"/>
              </w:rPr>
              <w:t>Respuesta</w:t>
            </w:r>
          </w:p>
        </w:tc>
      </w:tr>
      <w:tr w:rsidR="00D236E6" w14:paraId="687B1E33" w14:textId="77777777" w:rsidTr="005F1984">
        <w:tc>
          <w:tcPr>
            <w:tcW w:w="4304" w:type="dxa"/>
          </w:tcPr>
          <w:p w14:paraId="40596762" w14:textId="77777777" w:rsidR="00D236E6" w:rsidRDefault="00D236E6" w:rsidP="005F198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200</w:t>
            </w:r>
          </w:p>
        </w:tc>
        <w:tc>
          <w:tcPr>
            <w:tcW w:w="4304" w:type="dxa"/>
          </w:tcPr>
          <w:p w14:paraId="40DFE5AE" w14:textId="0F7F4ECD" w:rsidR="00D236E6" w:rsidRDefault="00D91116" w:rsidP="00D9111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“Archivo procesado exitosamente en la base de datos”</w:t>
            </w:r>
          </w:p>
        </w:tc>
      </w:tr>
      <w:tr w:rsidR="00D236E6" w14:paraId="775E9A42" w14:textId="77777777" w:rsidTr="005F1984">
        <w:tc>
          <w:tcPr>
            <w:tcW w:w="4304" w:type="dxa"/>
          </w:tcPr>
          <w:p w14:paraId="56426A23" w14:textId="29470B86" w:rsidR="00D236E6" w:rsidRDefault="00D91116" w:rsidP="005F198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400</w:t>
            </w:r>
          </w:p>
        </w:tc>
        <w:tc>
          <w:tcPr>
            <w:tcW w:w="4304" w:type="dxa"/>
          </w:tcPr>
          <w:p w14:paraId="4CEE91DD" w14:textId="6C25E4B4" w:rsidR="00D91116" w:rsidRDefault="00D91116" w:rsidP="00D9111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“El archivo debe ser tipo CSV”</w:t>
            </w:r>
          </w:p>
        </w:tc>
      </w:tr>
    </w:tbl>
    <w:p w14:paraId="7CFDC06F" w14:textId="77777777" w:rsidR="0028194F" w:rsidRDefault="0028194F">
      <w:pPr>
        <w:rPr>
          <w:lang w:val="en-US"/>
        </w:rPr>
      </w:pPr>
      <w:r>
        <w:rPr>
          <w:lang w:val="en-US"/>
        </w:rPr>
        <w:br w:type="page"/>
      </w:r>
    </w:p>
    <w:p w14:paraId="0A0089EF" w14:textId="547CD535" w:rsidR="00340985" w:rsidRDefault="00340985" w:rsidP="00340985">
      <w:pPr>
        <w:pStyle w:val="Ttulo2"/>
        <w:rPr>
          <w:lang w:val="es-419"/>
        </w:rPr>
      </w:pPr>
      <w:bookmarkStart w:id="5" w:name="_Toc210374305"/>
      <w:r>
        <w:rPr>
          <w:lang w:val="es-419"/>
        </w:rPr>
        <w:lastRenderedPageBreak/>
        <w:t>Flujo.</w:t>
      </w:r>
      <w:bookmarkEnd w:id="5"/>
    </w:p>
    <w:p w14:paraId="307500CD" w14:textId="17E0C457" w:rsidR="00D91116" w:rsidRDefault="00D91116" w:rsidP="007021DE">
      <w:pPr>
        <w:rPr>
          <w:lang w:val="es-419"/>
        </w:rPr>
      </w:pPr>
      <w:r>
        <w:rPr>
          <w:lang w:val="es-419"/>
        </w:rPr>
        <w:t xml:space="preserve">El usuario ingresa las credenciales en la ruta </w:t>
      </w:r>
      <w:proofErr w:type="spellStart"/>
      <w:r>
        <w:rPr>
          <w:lang w:val="es-419"/>
        </w:rPr>
        <w:t>login</w:t>
      </w:r>
      <w:proofErr w:type="spellEnd"/>
      <w:r>
        <w:rPr>
          <w:lang w:val="es-419"/>
        </w:rPr>
        <w:t xml:space="preserve"> para autenticarse.</w:t>
      </w:r>
    </w:p>
    <w:p w14:paraId="348E02CE" w14:textId="3582A06E" w:rsidR="00D91116" w:rsidRDefault="00D91116" w:rsidP="007021DE">
      <w:pPr>
        <w:rPr>
          <w:lang w:val="es-419"/>
        </w:rPr>
      </w:pPr>
      <w:r>
        <w:rPr>
          <w:lang w:val="es-419"/>
        </w:rPr>
        <w:t>El usuario es autenticado o rechazado por el servidor.</w:t>
      </w:r>
    </w:p>
    <w:p w14:paraId="210D4312" w14:textId="14CBAB5E" w:rsidR="00D91116" w:rsidRDefault="00456B6A" w:rsidP="007021DE">
      <w:pPr>
        <w:rPr>
          <w:lang w:val="es-419"/>
        </w:rPr>
      </w:pPr>
      <w:r>
        <w:rPr>
          <w:lang w:val="es-419"/>
        </w:rPr>
        <w:t xml:space="preserve">De ser exitoso se devolverá un </w:t>
      </w:r>
      <w:proofErr w:type="spellStart"/>
      <w:r>
        <w:rPr>
          <w:lang w:val="es-419"/>
        </w:rPr>
        <w:t>bearer</w:t>
      </w:r>
      <w:proofErr w:type="spellEnd"/>
      <w:r>
        <w:rPr>
          <w:lang w:val="es-419"/>
        </w:rPr>
        <w:t xml:space="preserve"> token debe ser incluido en la cabecera para las peticiones realizadas fuera de la ruta </w:t>
      </w:r>
      <w:proofErr w:type="spellStart"/>
      <w:r>
        <w:rPr>
          <w:lang w:val="es-419"/>
        </w:rPr>
        <w:t>login</w:t>
      </w:r>
      <w:proofErr w:type="spellEnd"/>
      <w:r>
        <w:rPr>
          <w:lang w:val="es-419"/>
        </w:rPr>
        <w:t>. Dicho token tendrá una vigencia de 5 minutos.</w:t>
      </w:r>
    </w:p>
    <w:p w14:paraId="34458F24" w14:textId="3AF0290B" w:rsidR="00456B6A" w:rsidRDefault="00456B6A" w:rsidP="007021DE">
      <w:pPr>
        <w:rPr>
          <w:lang w:val="es-419"/>
        </w:rPr>
      </w:pPr>
      <w:r>
        <w:rPr>
          <w:lang w:val="es-419"/>
        </w:rPr>
        <w:t>El usuario subirá un archivo CSV referente al Plan Nacional de Numeración (obtenido desde la página oficial). Se validará el archivo y se procesará debidamente.</w:t>
      </w:r>
    </w:p>
    <w:p w14:paraId="41AA5CB7" w14:textId="5211062B" w:rsidR="00456B6A" w:rsidRDefault="00456B6A" w:rsidP="007021DE">
      <w:pPr>
        <w:rPr>
          <w:lang w:val="es-419"/>
        </w:rPr>
      </w:pPr>
      <w:r>
        <w:rPr>
          <w:lang w:val="es-419"/>
        </w:rPr>
        <w:t>Una vez el archivo haya sido correctamente procesado, la base de datos será actualizada con la información contenida en el documento y se devolverá la respuesta de proceso finalizado.</w:t>
      </w:r>
    </w:p>
    <w:p w14:paraId="1617C426" w14:textId="1B03B15D" w:rsidR="00570DD3" w:rsidRPr="0018074E" w:rsidRDefault="00570DD3" w:rsidP="007021DE">
      <w:pPr>
        <w:rPr>
          <w:lang w:val="es-419"/>
        </w:rPr>
      </w:pPr>
    </w:p>
    <w:sectPr w:rsidR="00570DD3" w:rsidRPr="0018074E" w:rsidSect="00821BE3">
      <w:headerReference w:type="default" r:id="rId9"/>
      <w:footerReference w:type="default" r:id="rId10"/>
      <w:pgSz w:w="11906" w:h="16838" w:code="9"/>
      <w:pgMar w:top="1440" w:right="1644" w:bottom="1440" w:left="164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6608E" w14:textId="77777777" w:rsidR="00897903" w:rsidRDefault="00897903">
      <w:pPr>
        <w:spacing w:before="0" w:after="0" w:line="240" w:lineRule="auto"/>
      </w:pPr>
      <w:r>
        <w:separator/>
      </w:r>
    </w:p>
  </w:endnote>
  <w:endnote w:type="continuationSeparator" w:id="0">
    <w:p w14:paraId="73ED5E10" w14:textId="77777777" w:rsidR="00897903" w:rsidRDefault="008979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F5438" w14:textId="378525DE" w:rsidR="00570DD3" w:rsidRDefault="00570DD3">
    <w:pPr>
      <w:pStyle w:val="Piedepgina"/>
      <w:jc w:val="center"/>
      <w:rPr>
        <w:color w:val="3F251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0A9064" wp14:editId="3CDCB8A8">
              <wp:simplePos x="0" y="0"/>
              <wp:positionH relativeFrom="column">
                <wp:posOffset>-746760</wp:posOffset>
              </wp:positionH>
              <wp:positionV relativeFrom="paragraph">
                <wp:posOffset>12065</wp:posOffset>
              </wp:positionV>
              <wp:extent cx="1708727" cy="584200"/>
              <wp:effectExtent l="0" t="0" r="0" b="0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08727" cy="584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105955" w14:textId="77777777" w:rsidR="00570DD3" w:rsidRPr="0033159A" w:rsidRDefault="00570DD3" w:rsidP="00570DD3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="Calibri" w:cstheme="minorBidi"/>
                              <w:color w:val="0D0D0D" w:themeColor="text1" w:themeTint="F2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HYPERLINK "http://www.scentec.com.mx"</w:instrText>
                          </w:r>
                          <w:r>
                            <w:fldChar w:fldCharType="separate"/>
                          </w:r>
                          <w:r w:rsidRPr="0033159A">
                            <w:rPr>
                              <w:rStyle w:val="Hipervnculo"/>
                              <w:rFonts w:asciiTheme="minorHAnsi" w:hAnsi="Calibri" w:cstheme="minorBidi"/>
                              <w:color w:val="0D0D0D" w:themeColor="text1" w:themeTint="F2"/>
                              <w:kern w:val="24"/>
                              <w:sz w:val="16"/>
                              <w:szCs w:val="16"/>
                            </w:rPr>
                            <w:t>www.scentec.com.mx</w:t>
                          </w:r>
                          <w:r>
                            <w:fldChar w:fldCharType="end"/>
                          </w:r>
                        </w:p>
                        <w:p w14:paraId="5E3FC02F" w14:textId="77777777" w:rsidR="00570DD3" w:rsidRPr="0033159A" w:rsidRDefault="00570DD3" w:rsidP="00570DD3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0D0D0D" w:themeColor="text1" w:themeTint="F2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D0D0D" w:themeColor="text1" w:themeTint="F2"/>
                              <w:kern w:val="24"/>
                              <w:sz w:val="16"/>
                              <w:szCs w:val="16"/>
                            </w:rPr>
                            <w:t>CONTACTO@S ENTEC.COM.MX</w:t>
                          </w:r>
                        </w:p>
                        <w:p w14:paraId="4EBCAEA7" w14:textId="77777777" w:rsidR="00570DD3" w:rsidRPr="0033159A" w:rsidRDefault="00570DD3" w:rsidP="00570DD3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0D0D0D" w:themeColor="text1" w:themeTint="F2"/>
                            </w:rPr>
                          </w:pPr>
                          <w:r w:rsidRPr="0033159A">
                            <w:rPr>
                              <w:rFonts w:asciiTheme="minorHAnsi" w:hAnsi="Calibri" w:cstheme="minorBidi"/>
                              <w:color w:val="0D0D0D" w:themeColor="text1" w:themeTint="F2"/>
                              <w:kern w:val="24"/>
                              <w:sz w:val="16"/>
                              <w:szCs w:val="16"/>
                            </w:rPr>
                            <w:t>(55) 3684 17 00</w:t>
                          </w:r>
                          <w:r w:rsidRPr="0033159A">
                            <w:rPr>
                              <w:rFonts w:asciiTheme="minorHAnsi" w:hAnsi="Calibri" w:cstheme="minorBidi"/>
                              <w:color w:val="0D0D0D" w:themeColor="text1" w:themeTint="F2"/>
                              <w:kern w:val="24"/>
                              <w:sz w:val="16"/>
                              <w:szCs w:val="16"/>
                            </w:rPr>
                            <w:tab/>
                            <w:t xml:space="preserve">                                                                                                                         </w:t>
                          </w:r>
                          <w:proofErr w:type="gramStart"/>
                          <w:r w:rsidRPr="0033159A">
                            <w:rPr>
                              <w:rFonts w:asciiTheme="minorHAnsi" w:hAnsi="Calibri" w:cstheme="minorBidi"/>
                              <w:color w:val="0D0D0D" w:themeColor="text1" w:themeTint="F2"/>
                              <w:kern w:val="24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Theme="minorHAnsi" w:hAnsi="Calibri" w:cstheme="minorBidi"/>
                              <w:color w:val="0D0D0D" w:themeColor="text1" w:themeTint="F2"/>
                              <w:kern w:val="24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 w:rsidRPr="0033159A">
                            <w:rPr>
                              <w:rFonts w:asciiTheme="minorHAnsi" w:hAnsi="Calibri" w:cstheme="minorBidi"/>
                              <w:color w:val="0D0D0D" w:themeColor="text1" w:themeTint="F2"/>
                              <w:kern w:val="24"/>
                              <w:sz w:val="16"/>
                              <w:szCs w:val="16"/>
                            </w:rPr>
                            <w:t>55) 6385 00 51</w:t>
                          </w:r>
                          <w:r w:rsidRPr="0033159A">
                            <w:rPr>
                              <w:rFonts w:asciiTheme="minorHAnsi" w:hAnsi="Calibri" w:cstheme="minorBidi"/>
                              <w:color w:val="0D0D0D" w:themeColor="text1" w:themeTint="F2"/>
                              <w:kern w:val="24"/>
                              <w:sz w:val="16"/>
                              <w:szCs w:val="16"/>
                            </w:rPr>
                            <w:tab/>
                            <w:t xml:space="preserve">                                                                                                                     </w:t>
                          </w:r>
                          <w:proofErr w:type="gramStart"/>
                          <w:r w:rsidRPr="0033159A">
                            <w:rPr>
                              <w:rFonts w:asciiTheme="minorHAnsi" w:hAnsi="Calibri" w:cstheme="minorBidi"/>
                              <w:color w:val="0D0D0D" w:themeColor="text1" w:themeTint="F2"/>
                              <w:kern w:val="24"/>
                              <w:sz w:val="16"/>
                              <w:szCs w:val="16"/>
                            </w:rPr>
                            <w:t xml:space="preserve">   (</w:t>
                          </w:r>
                          <w:proofErr w:type="gramEnd"/>
                          <w:r w:rsidRPr="0033159A">
                            <w:rPr>
                              <w:rFonts w:asciiTheme="minorHAnsi" w:hAnsi="Calibri" w:cstheme="minorBidi"/>
                              <w:color w:val="0D0D0D" w:themeColor="text1" w:themeTint="F2"/>
                              <w:kern w:val="24"/>
                              <w:sz w:val="16"/>
                              <w:szCs w:val="16"/>
                            </w:rPr>
                            <w:t>55) 68439073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A0A9064" id="Rectángulo 13" o:spid="_x0000_s1026" style="position:absolute;left:0;text-align:left;margin-left:-58.8pt;margin-top:.95pt;width:134.55pt;height:4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" filled="f" stroked="f">
              <v:textbox style="mso-fit-shape-to-text:t">
                <w:txbxContent>
                  <w:p w14:paraId="10105955" w14:textId="77777777" w:rsidR="00570DD3" w:rsidRPr="0033159A" w:rsidRDefault="00570DD3" w:rsidP="00570DD3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D0D0D" w:themeColor="text1" w:themeTint="F2"/>
                        <w:kern w:val="24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instrText>HYPERLINK "http://www.scentec.com.mx"</w:instrText>
                    </w:r>
                    <w:r>
                      <w:fldChar w:fldCharType="separate"/>
                    </w:r>
                    <w:r w:rsidRPr="0033159A">
                      <w:rPr>
                        <w:rStyle w:val="Hipervnculo"/>
                        <w:rFonts w:asciiTheme="minorHAnsi" w:hAnsi="Calibri" w:cstheme="minorBidi"/>
                        <w:color w:val="0D0D0D" w:themeColor="text1" w:themeTint="F2"/>
                        <w:kern w:val="24"/>
                        <w:sz w:val="16"/>
                        <w:szCs w:val="16"/>
                      </w:rPr>
                      <w:t>www.scentec.com.mx</w:t>
                    </w:r>
                    <w:r>
                      <w:fldChar w:fldCharType="end"/>
                    </w:r>
                  </w:p>
                  <w:p w14:paraId="5E3FC02F" w14:textId="77777777" w:rsidR="00570DD3" w:rsidRPr="0033159A" w:rsidRDefault="00570DD3" w:rsidP="00570DD3">
                    <w:pPr>
                      <w:pStyle w:val="NormalWeb"/>
                      <w:spacing w:before="0" w:beforeAutospacing="0" w:after="0" w:afterAutospacing="0"/>
                      <w:rPr>
                        <w:color w:val="0D0D0D" w:themeColor="text1" w:themeTint="F2"/>
                      </w:rPr>
                    </w:pPr>
                    <w:r>
                      <w:rPr>
                        <w:rFonts w:asciiTheme="minorHAnsi" w:hAnsi="Calibri" w:cstheme="minorBidi"/>
                        <w:color w:val="0D0D0D" w:themeColor="text1" w:themeTint="F2"/>
                        <w:kern w:val="24"/>
                        <w:sz w:val="16"/>
                        <w:szCs w:val="16"/>
                      </w:rPr>
                      <w:t>CONTACTO@S ENTEC.COM.MX</w:t>
                    </w:r>
                  </w:p>
                  <w:p w14:paraId="4EBCAEA7" w14:textId="77777777" w:rsidR="00570DD3" w:rsidRPr="0033159A" w:rsidRDefault="00570DD3" w:rsidP="00570DD3">
                    <w:pPr>
                      <w:pStyle w:val="NormalWeb"/>
                      <w:spacing w:before="0" w:beforeAutospacing="0" w:after="0" w:afterAutospacing="0"/>
                      <w:rPr>
                        <w:color w:val="0D0D0D" w:themeColor="text1" w:themeTint="F2"/>
                      </w:rPr>
                    </w:pPr>
                    <w:r w:rsidRPr="0033159A">
                      <w:rPr>
                        <w:rFonts w:asciiTheme="minorHAnsi" w:hAnsi="Calibri" w:cstheme="minorBidi"/>
                        <w:color w:val="0D0D0D" w:themeColor="text1" w:themeTint="F2"/>
                        <w:kern w:val="24"/>
                        <w:sz w:val="16"/>
                        <w:szCs w:val="16"/>
                      </w:rPr>
                      <w:t>(55) 3684 17 00</w:t>
                    </w:r>
                    <w:r w:rsidRPr="0033159A">
                      <w:rPr>
                        <w:rFonts w:asciiTheme="minorHAnsi" w:hAnsi="Calibri" w:cstheme="minorBidi"/>
                        <w:color w:val="0D0D0D" w:themeColor="text1" w:themeTint="F2"/>
                        <w:kern w:val="24"/>
                        <w:sz w:val="16"/>
                        <w:szCs w:val="16"/>
                      </w:rPr>
                      <w:tab/>
                      <w:t xml:space="preserve">                                                                                                                         </w:t>
                    </w:r>
                    <w:proofErr w:type="gramStart"/>
                    <w:r w:rsidRPr="0033159A">
                      <w:rPr>
                        <w:rFonts w:asciiTheme="minorHAnsi" w:hAnsi="Calibri" w:cstheme="minorBidi"/>
                        <w:color w:val="0D0D0D" w:themeColor="text1" w:themeTint="F2"/>
                        <w:kern w:val="24"/>
                        <w:sz w:val="16"/>
                        <w:szCs w:val="16"/>
                      </w:rPr>
                      <w:t xml:space="preserve">   </w:t>
                    </w:r>
                    <w:r>
                      <w:rPr>
                        <w:rFonts w:asciiTheme="minorHAnsi" w:hAnsi="Calibri" w:cstheme="minorBidi"/>
                        <w:color w:val="0D0D0D" w:themeColor="text1" w:themeTint="F2"/>
                        <w:kern w:val="24"/>
                        <w:sz w:val="16"/>
                        <w:szCs w:val="16"/>
                      </w:rPr>
                      <w:t>(</w:t>
                    </w:r>
                    <w:proofErr w:type="gramEnd"/>
                    <w:r w:rsidRPr="0033159A">
                      <w:rPr>
                        <w:rFonts w:asciiTheme="minorHAnsi" w:hAnsi="Calibri" w:cstheme="minorBidi"/>
                        <w:color w:val="0D0D0D" w:themeColor="text1" w:themeTint="F2"/>
                        <w:kern w:val="24"/>
                        <w:sz w:val="16"/>
                        <w:szCs w:val="16"/>
                      </w:rPr>
                      <w:t>55) 6385 00 51</w:t>
                    </w:r>
                    <w:r w:rsidRPr="0033159A">
                      <w:rPr>
                        <w:rFonts w:asciiTheme="minorHAnsi" w:hAnsi="Calibri" w:cstheme="minorBidi"/>
                        <w:color w:val="0D0D0D" w:themeColor="text1" w:themeTint="F2"/>
                        <w:kern w:val="24"/>
                        <w:sz w:val="16"/>
                        <w:szCs w:val="16"/>
                      </w:rPr>
                      <w:tab/>
                      <w:t xml:space="preserve">                                                                                                                     </w:t>
                    </w:r>
                    <w:proofErr w:type="gramStart"/>
                    <w:r w:rsidRPr="0033159A">
                      <w:rPr>
                        <w:rFonts w:asciiTheme="minorHAnsi" w:hAnsi="Calibri" w:cstheme="minorBidi"/>
                        <w:color w:val="0D0D0D" w:themeColor="text1" w:themeTint="F2"/>
                        <w:kern w:val="24"/>
                        <w:sz w:val="16"/>
                        <w:szCs w:val="16"/>
                      </w:rPr>
                      <w:t xml:space="preserve">   (</w:t>
                    </w:r>
                    <w:proofErr w:type="gramEnd"/>
                    <w:r w:rsidRPr="0033159A">
                      <w:rPr>
                        <w:rFonts w:asciiTheme="minorHAnsi" w:hAnsi="Calibri" w:cstheme="minorBidi"/>
                        <w:color w:val="0D0D0D" w:themeColor="text1" w:themeTint="F2"/>
                        <w:kern w:val="24"/>
                        <w:sz w:val="16"/>
                        <w:szCs w:val="16"/>
                      </w:rPr>
                      <w:t>55) 68439073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544458F1" wp14:editId="7B4664D5">
          <wp:simplePos x="0" y="0"/>
          <wp:positionH relativeFrom="column">
            <wp:posOffset>4966335</wp:posOffset>
          </wp:positionH>
          <wp:positionV relativeFrom="paragraph">
            <wp:posOffset>69215</wp:posOffset>
          </wp:positionV>
          <wp:extent cx="1370415" cy="390525"/>
          <wp:effectExtent l="0" t="0" r="1270" b="0"/>
          <wp:wrapNone/>
          <wp:docPr id="8" name="Imagen 8" descr="Imagen que contiene dibujo, pla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Imagen que contiene dibujo, pla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415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3F251D" w:themeColor="accent1"/>
      </w:rPr>
      <w:t xml:space="preserve">Página </w:t>
    </w:r>
    <w:r>
      <w:rPr>
        <w:color w:val="3F251D" w:themeColor="accent1"/>
      </w:rPr>
      <w:fldChar w:fldCharType="begin"/>
    </w:r>
    <w:r>
      <w:rPr>
        <w:color w:val="3F251D" w:themeColor="accent1"/>
      </w:rPr>
      <w:instrText>PAGE  \* Arabic  \* MERGEFORMAT</w:instrText>
    </w:r>
    <w:r>
      <w:rPr>
        <w:color w:val="3F251D" w:themeColor="accent1"/>
      </w:rPr>
      <w:fldChar w:fldCharType="separate"/>
    </w:r>
    <w:r>
      <w:rPr>
        <w:color w:val="3F251D" w:themeColor="accent1"/>
      </w:rPr>
      <w:t>2</w:t>
    </w:r>
    <w:r>
      <w:rPr>
        <w:color w:val="3F251D" w:themeColor="accent1"/>
      </w:rPr>
      <w:fldChar w:fldCharType="end"/>
    </w:r>
    <w:r>
      <w:rPr>
        <w:color w:val="3F251D" w:themeColor="accent1"/>
      </w:rPr>
      <w:t xml:space="preserve"> de </w:t>
    </w:r>
    <w:r>
      <w:rPr>
        <w:color w:val="3F251D" w:themeColor="accent1"/>
      </w:rPr>
      <w:fldChar w:fldCharType="begin"/>
    </w:r>
    <w:r>
      <w:rPr>
        <w:color w:val="3F251D" w:themeColor="accent1"/>
      </w:rPr>
      <w:instrText>NUMPAGES  \* Arabic  \* MERGEFORMAT</w:instrText>
    </w:r>
    <w:r>
      <w:rPr>
        <w:color w:val="3F251D" w:themeColor="accent1"/>
      </w:rPr>
      <w:fldChar w:fldCharType="separate"/>
    </w:r>
    <w:r>
      <w:rPr>
        <w:color w:val="3F251D" w:themeColor="accent1"/>
      </w:rPr>
      <w:t>2</w:t>
    </w:r>
    <w:r>
      <w:rPr>
        <w:color w:val="3F251D" w:themeColor="accent1"/>
      </w:rPr>
      <w:fldChar w:fldCharType="end"/>
    </w:r>
  </w:p>
  <w:p w14:paraId="66E98E47" w14:textId="0C669961" w:rsidR="001638F6" w:rsidRDefault="001638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053B1" w14:textId="77777777" w:rsidR="00897903" w:rsidRDefault="00897903">
      <w:pPr>
        <w:spacing w:before="0" w:after="0" w:line="240" w:lineRule="auto"/>
      </w:pPr>
      <w:r>
        <w:separator/>
      </w:r>
    </w:p>
  </w:footnote>
  <w:footnote w:type="continuationSeparator" w:id="0">
    <w:p w14:paraId="580FAC8A" w14:textId="77777777" w:rsidR="00897903" w:rsidRDefault="0089790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CEE50" w14:textId="7C9611B8" w:rsidR="00570DD3" w:rsidRDefault="00570DD3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AE4992" wp14:editId="59B911B7">
              <wp:simplePos x="0" y="0"/>
              <wp:positionH relativeFrom="page">
                <wp:posOffset>66675</wp:posOffset>
              </wp:positionH>
              <wp:positionV relativeFrom="paragraph">
                <wp:posOffset>-352425</wp:posOffset>
              </wp:positionV>
              <wp:extent cx="7393940" cy="402590"/>
              <wp:effectExtent l="0" t="0" r="0" b="16510"/>
              <wp:wrapNone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93940" cy="402590"/>
                        <a:chOff x="0" y="0"/>
                        <a:chExt cx="8994321" cy="40259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1509304" y="0"/>
                          <a:ext cx="5721531" cy="209005"/>
                        </a:xfrm>
                        <a:prstGeom prst="rect">
                          <a:avLst/>
                        </a:prstGeom>
                        <a:solidFill>
                          <a:srgbClr val="DDCE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Diagrama de flujo: datos 4"/>
                      <wps:cNvSpPr/>
                      <wps:spPr>
                        <a:xfrm>
                          <a:off x="0" y="0"/>
                          <a:ext cx="2065020" cy="391523"/>
                        </a:xfrm>
                        <a:prstGeom prst="flowChartInputOutput">
                          <a:avLst/>
                        </a:prstGeom>
                        <a:solidFill>
                          <a:srgbClr val="593D8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Imagen 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6891201" y="0"/>
                          <a:ext cx="2103120" cy="402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21F86D7" id="Grupo 9" o:spid="_x0000_s1026" style="position:absolute;margin-left:5.25pt;margin-top:-27.75pt;width:582.2pt;height:31.7pt;z-index:251659264;mso-position-horizontal-relative:page;mso-width-relative:margin" coordsize="89943,4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">
              <v:rect id="Rectángulo 2" o:spid="_x0000_s1027" style="position:absolute;left:15093;width:57215;height:2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" fillcolor="#ddcef2" stroked="f" strokeweight="2pt"/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4" o:spid="_x0000_s1028" type="#_x0000_t111" style="position:absolute;width:20650;height:3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" fillcolor="#593d87" strokecolor="#1f120e [1604]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7" o:spid="_x0000_s1029" type="#_x0000_t75" style="position:absolute;left:68912;width:21031;height:4025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">
                <v:imagedata r:id="rId2" o:title="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F0B4F5D"/>
    <w:multiLevelType w:val="hybridMultilevel"/>
    <w:tmpl w:val="F61E69CE"/>
    <w:lvl w:ilvl="0" w:tplc="0B10C8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EF81454"/>
    <w:multiLevelType w:val="hybridMultilevel"/>
    <w:tmpl w:val="C610F48E"/>
    <w:lvl w:ilvl="0" w:tplc="39E45A68"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1915965">
    <w:abstractNumId w:val="9"/>
  </w:num>
  <w:num w:numId="2" w16cid:durableId="68426923">
    <w:abstractNumId w:val="9"/>
  </w:num>
  <w:num w:numId="3" w16cid:durableId="1943147112">
    <w:abstractNumId w:val="8"/>
  </w:num>
  <w:num w:numId="4" w16cid:durableId="221719382">
    <w:abstractNumId w:val="8"/>
  </w:num>
  <w:num w:numId="5" w16cid:durableId="415056105">
    <w:abstractNumId w:val="9"/>
  </w:num>
  <w:num w:numId="6" w16cid:durableId="2020890451">
    <w:abstractNumId w:val="8"/>
  </w:num>
  <w:num w:numId="7" w16cid:durableId="837623913">
    <w:abstractNumId w:val="12"/>
  </w:num>
  <w:num w:numId="8" w16cid:durableId="1450007342">
    <w:abstractNumId w:val="10"/>
  </w:num>
  <w:num w:numId="9" w16cid:durableId="1204058033">
    <w:abstractNumId w:val="14"/>
  </w:num>
  <w:num w:numId="10" w16cid:durableId="1855338603">
    <w:abstractNumId w:val="13"/>
  </w:num>
  <w:num w:numId="11" w16cid:durableId="503013083">
    <w:abstractNumId w:val="17"/>
  </w:num>
  <w:num w:numId="12" w16cid:durableId="199245347">
    <w:abstractNumId w:val="16"/>
  </w:num>
  <w:num w:numId="13" w16cid:durableId="1617442401">
    <w:abstractNumId w:val="7"/>
  </w:num>
  <w:num w:numId="14" w16cid:durableId="1794326036">
    <w:abstractNumId w:val="6"/>
  </w:num>
  <w:num w:numId="15" w16cid:durableId="1339040282">
    <w:abstractNumId w:val="5"/>
  </w:num>
  <w:num w:numId="16" w16cid:durableId="163596307">
    <w:abstractNumId w:val="4"/>
  </w:num>
  <w:num w:numId="17" w16cid:durableId="1144929650">
    <w:abstractNumId w:val="3"/>
  </w:num>
  <w:num w:numId="18" w16cid:durableId="1109548563">
    <w:abstractNumId w:val="2"/>
  </w:num>
  <w:num w:numId="19" w16cid:durableId="389034823">
    <w:abstractNumId w:val="1"/>
  </w:num>
  <w:num w:numId="20" w16cid:durableId="568812569">
    <w:abstractNumId w:val="0"/>
  </w:num>
  <w:num w:numId="21" w16cid:durableId="993144228">
    <w:abstractNumId w:val="15"/>
  </w:num>
  <w:num w:numId="22" w16cid:durableId="2080782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24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D3"/>
    <w:rsid w:val="00063BAF"/>
    <w:rsid w:val="000748AA"/>
    <w:rsid w:val="000861C6"/>
    <w:rsid w:val="000B7F3F"/>
    <w:rsid w:val="00111ADD"/>
    <w:rsid w:val="001506B1"/>
    <w:rsid w:val="0015677E"/>
    <w:rsid w:val="00157A5D"/>
    <w:rsid w:val="001638F6"/>
    <w:rsid w:val="00165D32"/>
    <w:rsid w:val="0016754E"/>
    <w:rsid w:val="0018074E"/>
    <w:rsid w:val="001A2000"/>
    <w:rsid w:val="00243AC6"/>
    <w:rsid w:val="002715F8"/>
    <w:rsid w:val="0028194F"/>
    <w:rsid w:val="002937D6"/>
    <w:rsid w:val="002A464A"/>
    <w:rsid w:val="002E1F9B"/>
    <w:rsid w:val="00300C81"/>
    <w:rsid w:val="003209D6"/>
    <w:rsid w:val="00334A73"/>
    <w:rsid w:val="00340985"/>
    <w:rsid w:val="003422FF"/>
    <w:rsid w:val="003879BE"/>
    <w:rsid w:val="00456B6A"/>
    <w:rsid w:val="00490FBE"/>
    <w:rsid w:val="004952C4"/>
    <w:rsid w:val="004D4EB0"/>
    <w:rsid w:val="00512CF2"/>
    <w:rsid w:val="00570DD3"/>
    <w:rsid w:val="005A1C5A"/>
    <w:rsid w:val="00674B10"/>
    <w:rsid w:val="00682E42"/>
    <w:rsid w:val="00690EFD"/>
    <w:rsid w:val="006A37B5"/>
    <w:rsid w:val="006D40F6"/>
    <w:rsid w:val="007021DE"/>
    <w:rsid w:val="00732607"/>
    <w:rsid w:val="00753088"/>
    <w:rsid w:val="007C14AA"/>
    <w:rsid w:val="007C75F2"/>
    <w:rsid w:val="007D7D4A"/>
    <w:rsid w:val="00821BE3"/>
    <w:rsid w:val="00821DAF"/>
    <w:rsid w:val="00844483"/>
    <w:rsid w:val="00871418"/>
    <w:rsid w:val="00897903"/>
    <w:rsid w:val="00897BFD"/>
    <w:rsid w:val="008C24FA"/>
    <w:rsid w:val="008E355E"/>
    <w:rsid w:val="009279E1"/>
    <w:rsid w:val="00934F1C"/>
    <w:rsid w:val="0094763A"/>
    <w:rsid w:val="009B1A2A"/>
    <w:rsid w:val="009C0CA2"/>
    <w:rsid w:val="009D2231"/>
    <w:rsid w:val="009E3834"/>
    <w:rsid w:val="00A122DB"/>
    <w:rsid w:val="00A14341"/>
    <w:rsid w:val="00A66C46"/>
    <w:rsid w:val="00A7434A"/>
    <w:rsid w:val="00AC4871"/>
    <w:rsid w:val="00AD165F"/>
    <w:rsid w:val="00AD6AC5"/>
    <w:rsid w:val="00B1684A"/>
    <w:rsid w:val="00B16F5E"/>
    <w:rsid w:val="00B47B7A"/>
    <w:rsid w:val="00B646B8"/>
    <w:rsid w:val="00B83E0A"/>
    <w:rsid w:val="00BC70CE"/>
    <w:rsid w:val="00BD5B87"/>
    <w:rsid w:val="00C14FA0"/>
    <w:rsid w:val="00C60EF4"/>
    <w:rsid w:val="00C80BD4"/>
    <w:rsid w:val="00CB5889"/>
    <w:rsid w:val="00CF3A42"/>
    <w:rsid w:val="00D236E6"/>
    <w:rsid w:val="00D52B69"/>
    <w:rsid w:val="00D5413C"/>
    <w:rsid w:val="00D5644D"/>
    <w:rsid w:val="00D91116"/>
    <w:rsid w:val="00D96FB6"/>
    <w:rsid w:val="00DC07A3"/>
    <w:rsid w:val="00DE4D20"/>
    <w:rsid w:val="00E11B8A"/>
    <w:rsid w:val="00E936D8"/>
    <w:rsid w:val="00EA0D9E"/>
    <w:rsid w:val="00F169DB"/>
    <w:rsid w:val="00F677F9"/>
    <w:rsid w:val="00FD150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7469D1"/>
  <w15:chartTrackingRefBased/>
  <w15:docId w15:val="{229A30AD-A0B3-4ADB-BB49-19A2B9BC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E0A"/>
  </w:style>
  <w:style w:type="paragraph" w:styleId="Ttulo1">
    <w:name w:val="heading 1"/>
    <w:basedOn w:val="Normal"/>
    <w:next w:val="Normal"/>
    <w:link w:val="Ttulo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4"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nvieta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ar">
    <w:name w:val="Título 9 Car"/>
    <w:basedOn w:val="Fuentedeprrafopredeter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ar">
    <w:name w:val="Título 8 Car"/>
    <w:basedOn w:val="Fuentedeprrafopredeter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paragraph" w:styleId="NormalWeb">
    <w:name w:val="Normal (Web)"/>
    <w:basedOn w:val="Normal"/>
    <w:uiPriority w:val="99"/>
    <w:semiHidden/>
    <w:unhideWhenUsed/>
    <w:rsid w:val="00570DD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570DD3"/>
    <w:rPr>
      <w:color w:val="993E2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vanni\AppData\Local\Microsoft\Office\16.0\DTS\es-MX%7b3FA33EAF-B340-49A4-9A6D-6E07A7F63719%7d\%7bA97BD9E3-1390-42DE-A4DB-3AEBC1A68EEC%7dtf16392938_win32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182C3-E2FD-4CE2-A2DB-7F21647F9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{A97BD9E3-1390-42DE-A4DB-3AEBC1A68EEC}tf16392938_win32</Template>
  <TotalTime>44</TotalTime>
  <Pages>4</Pages>
  <Words>319</Words>
  <Characters>1758</Characters>
  <Application>Microsoft Office Word</Application>
  <DocSecurity>2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Geovanni</dc:creator>
  <cp:keywords/>
  <cp:lastModifiedBy>NIGGEL ALTAMIRANO</cp:lastModifiedBy>
  <cp:revision>4</cp:revision>
  <dcterms:created xsi:type="dcterms:W3CDTF">2025-10-02T23:56:00Z</dcterms:created>
  <dcterms:modified xsi:type="dcterms:W3CDTF">2025-10-03T15:59:00Z</dcterms:modified>
  <cp:version/>
</cp:coreProperties>
</file>