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09D9E" w14:textId="77777777" w:rsidR="00491DEA" w:rsidRPr="006D7B94" w:rsidRDefault="00491DEA" w:rsidP="00491DEA">
      <w:pPr>
        <w:rPr>
          <w:b/>
          <w:bCs/>
          <w:sz w:val="28"/>
          <w:szCs w:val="28"/>
        </w:rPr>
      </w:pPr>
      <w:r w:rsidRPr="006D7B94">
        <w:rPr>
          <w:b/>
          <w:bCs/>
          <w:noProof/>
          <w:sz w:val="28"/>
          <w:szCs w:val="28"/>
        </w:rPr>
        <mc:AlternateContent>
          <mc:Choice Requires="wps">
            <w:drawing>
              <wp:anchor distT="45720" distB="45720" distL="114300" distR="114300" simplePos="0" relativeHeight="251659264" behindDoc="0" locked="0" layoutInCell="1" allowOverlap="1" wp14:anchorId="4C0B76C3" wp14:editId="6ED7F1CD">
                <wp:simplePos x="0" y="0"/>
                <wp:positionH relativeFrom="column">
                  <wp:posOffset>-353060</wp:posOffset>
                </wp:positionH>
                <wp:positionV relativeFrom="paragraph">
                  <wp:posOffset>208280</wp:posOffset>
                </wp:positionV>
                <wp:extent cx="2249805" cy="827405"/>
                <wp:effectExtent l="0" t="0" r="0" b="0"/>
                <wp:wrapTopAndBottom/>
                <wp:docPr id="20661101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055371A8" w14:textId="77777777" w:rsidR="00491DEA" w:rsidRDefault="00491DEA" w:rsidP="00491DEA">
                            <w:pPr>
                              <w:jc w:val="center"/>
                              <w:rPr>
                                <w:rFonts w:ascii="Times New Roman" w:hAnsi="Times New Roman" w:cs="Times New Roman"/>
                                <w:b/>
                              </w:rPr>
                            </w:pPr>
                            <w:r>
                              <w:rPr>
                                <w:rFonts w:ascii="Times New Roman" w:hAnsi="Times New Roman" w:cs="Times New Roman"/>
                                <w:b/>
                                <w:bCs/>
                              </w:rPr>
                              <w:t>REPUBLIC OF CAMEROON</w:t>
                            </w:r>
                          </w:p>
                          <w:p w14:paraId="6D3BE4D0" w14:textId="77777777" w:rsidR="00491DEA" w:rsidRDefault="00491DEA" w:rsidP="00491DEA">
                            <w:pPr>
                              <w:jc w:val="center"/>
                              <w:rPr>
                                <w:rFonts w:ascii="Times New Roman" w:hAnsi="Times New Roman" w:cs="Times New Roman"/>
                                <w:bCs/>
                              </w:rPr>
                            </w:pPr>
                            <w:r>
                              <w:rPr>
                                <w:rFonts w:ascii="Times New Roman" w:hAnsi="Times New Roman" w:cs="Times New Roman"/>
                              </w:rPr>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0B76C3" id="_x0000_t202" coordsize="21600,21600" o:spt="202" path="m,l,21600r21600,l21600,xe">
                <v:stroke joinstyle="miter"/>
                <v:path gradientshapeok="t" o:connecttype="rect"/>
              </v:shapetype>
              <v:shape id="Text Box 8" o:spid="_x0000_s1026" type="#_x0000_t202" style="position:absolute;margin-left:-27.8pt;margin-top:16.4pt;width:177.15pt;height:65.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" filled="f" stroked="f">
                <v:textbox>
                  <w:txbxContent>
                    <w:p w14:paraId="055371A8" w14:textId="77777777" w:rsidR="00491DEA" w:rsidRDefault="00491DEA" w:rsidP="00491DEA">
                      <w:pPr>
                        <w:jc w:val="center"/>
                        <w:rPr>
                          <w:rFonts w:ascii="Times New Roman" w:hAnsi="Times New Roman" w:cs="Times New Roman"/>
                          <w:b/>
                        </w:rPr>
                      </w:pPr>
                      <w:r>
                        <w:rPr>
                          <w:rFonts w:ascii="Times New Roman" w:hAnsi="Times New Roman" w:cs="Times New Roman"/>
                          <w:b/>
                          <w:bCs/>
                        </w:rPr>
                        <w:t>REPUBLIC OF CAMEROON</w:t>
                      </w:r>
                    </w:p>
                    <w:p w14:paraId="6D3BE4D0" w14:textId="77777777" w:rsidR="00491DEA" w:rsidRDefault="00491DEA" w:rsidP="00491DEA">
                      <w:pPr>
                        <w:jc w:val="center"/>
                        <w:rPr>
                          <w:rFonts w:ascii="Times New Roman" w:hAnsi="Times New Roman" w:cs="Times New Roman"/>
                          <w:bCs/>
                        </w:rPr>
                      </w:pPr>
                      <w:r>
                        <w:rPr>
                          <w:rFonts w:ascii="Times New Roman" w:hAnsi="Times New Roman" w:cs="Times New Roman"/>
                        </w:rPr>
                        <w:t>PEACE-WORK-FATHERLAND</w:t>
                      </w:r>
                    </w:p>
                  </w:txbxContent>
                </v:textbox>
                <w10:wrap type="topAndBottom"/>
              </v:shape>
            </w:pict>
          </mc:Fallback>
        </mc:AlternateContent>
      </w:r>
      <w:r w:rsidRPr="006D7B94">
        <w:rPr>
          <w:b/>
          <w:bCs/>
          <w:noProof/>
          <w:sz w:val="28"/>
          <w:szCs w:val="28"/>
        </w:rPr>
        <w:drawing>
          <wp:anchor distT="0" distB="0" distL="114300" distR="114300" simplePos="0" relativeHeight="251660288" behindDoc="1" locked="0" layoutInCell="1" allowOverlap="1" wp14:anchorId="6D6432F1" wp14:editId="4D5AEE0D">
            <wp:simplePos x="0" y="0"/>
            <wp:positionH relativeFrom="margin">
              <wp:align>center</wp:align>
            </wp:positionH>
            <wp:positionV relativeFrom="paragraph">
              <wp:posOffset>0</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65837404" name="Picture 7"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of a universit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6D7B94">
        <w:rPr>
          <w:b/>
          <w:bCs/>
          <w:noProof/>
          <w:sz w:val="28"/>
          <w:szCs w:val="28"/>
        </w:rPr>
        <mc:AlternateContent>
          <mc:Choice Requires="wps">
            <w:drawing>
              <wp:anchor distT="45720" distB="45720" distL="114300" distR="114300" simplePos="0" relativeHeight="251661312" behindDoc="0" locked="0" layoutInCell="1" allowOverlap="1" wp14:anchorId="6D5271FC" wp14:editId="0EEBB70D">
                <wp:simplePos x="0" y="0"/>
                <wp:positionH relativeFrom="margin">
                  <wp:posOffset>3616325</wp:posOffset>
                </wp:positionH>
                <wp:positionV relativeFrom="paragraph">
                  <wp:posOffset>203200</wp:posOffset>
                </wp:positionV>
                <wp:extent cx="2249805" cy="802640"/>
                <wp:effectExtent l="0" t="0" r="0" b="0"/>
                <wp:wrapTopAndBottom/>
                <wp:docPr id="113860899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1E5106C8" w14:textId="77777777" w:rsidR="00491DEA" w:rsidRDefault="00491DEA" w:rsidP="00491DEA">
                            <w:pPr>
                              <w:jc w:val="center"/>
                              <w:rPr>
                                <w:rFonts w:ascii="Times New Roman" w:hAnsi="Times New Roman" w:cs="Times New Roman"/>
                                <w:b/>
                              </w:rPr>
                            </w:pPr>
                            <w:r>
                              <w:rPr>
                                <w:rFonts w:ascii="Times New Roman" w:hAnsi="Times New Roman" w:cs="Times New Roman"/>
                                <w:b/>
                                <w:bCs/>
                              </w:rPr>
                              <w:t>UNIVERSITY OF BUEA</w:t>
                            </w:r>
                          </w:p>
                          <w:p w14:paraId="257DD75D" w14:textId="77777777" w:rsidR="00491DEA" w:rsidRDefault="00491DEA" w:rsidP="00491DEA">
                            <w:pPr>
                              <w:jc w:val="center"/>
                              <w:rPr>
                                <w:rFonts w:ascii="Times New Roman" w:hAnsi="Times New Roman" w:cs="Times New Roman"/>
                                <w:bCs/>
                              </w:rPr>
                            </w:pPr>
                            <w:r>
                              <w:rPr>
                                <w:rFonts w:ascii="Times New Roman" w:hAnsi="Times New Roman" w:cs="Times New Roman"/>
                              </w:rPr>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271FC" id="Text Box 6" o:spid="_x0000_s1027" type="#_x0000_t202" style="position:absolute;margin-left:284.75pt;margin-top:16pt;width:177.15pt;height:63.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" filled="f" stroked="f">
                <v:textbox>
                  <w:txbxContent>
                    <w:p w14:paraId="1E5106C8" w14:textId="77777777" w:rsidR="00491DEA" w:rsidRDefault="00491DEA" w:rsidP="00491DEA">
                      <w:pPr>
                        <w:jc w:val="center"/>
                        <w:rPr>
                          <w:rFonts w:ascii="Times New Roman" w:hAnsi="Times New Roman" w:cs="Times New Roman"/>
                          <w:b/>
                        </w:rPr>
                      </w:pPr>
                      <w:r>
                        <w:rPr>
                          <w:rFonts w:ascii="Times New Roman" w:hAnsi="Times New Roman" w:cs="Times New Roman"/>
                          <w:b/>
                          <w:bCs/>
                        </w:rPr>
                        <w:t>UNIVERSITY OF BUEA</w:t>
                      </w:r>
                    </w:p>
                    <w:p w14:paraId="257DD75D" w14:textId="77777777" w:rsidR="00491DEA" w:rsidRDefault="00491DEA" w:rsidP="00491DEA">
                      <w:pPr>
                        <w:jc w:val="center"/>
                        <w:rPr>
                          <w:rFonts w:ascii="Times New Roman" w:hAnsi="Times New Roman" w:cs="Times New Roman"/>
                          <w:bCs/>
                        </w:rPr>
                      </w:pPr>
                      <w:r>
                        <w:rPr>
                          <w:rFonts w:ascii="Times New Roman" w:hAnsi="Times New Roman" w:cs="Times New Roman"/>
                        </w:rPr>
                        <w:t>FACULTY OF ENGINEERING AND TECHNOLOGY</w:t>
                      </w:r>
                    </w:p>
                  </w:txbxContent>
                </v:textbox>
                <w10:wrap type="topAndBottom" anchorx="margin"/>
              </v:shape>
            </w:pict>
          </mc:Fallback>
        </mc:AlternateContent>
      </w:r>
    </w:p>
    <w:p w14:paraId="79DE959B" w14:textId="77777777" w:rsidR="00491DEA" w:rsidRDefault="00491DEA">
      <w:pPr>
        <w:spacing w:after="120"/>
        <w:jc w:val="center"/>
        <w:rPr>
          <w:b/>
          <w:bCs/>
          <w:sz w:val="26"/>
          <w:szCs w:val="26"/>
        </w:rPr>
      </w:pPr>
    </w:p>
    <w:p w14:paraId="248551F4" w14:textId="77777777" w:rsidR="00AB7D48" w:rsidRPr="00491DEA" w:rsidRDefault="00000000">
      <w:pPr>
        <w:spacing w:after="120"/>
        <w:jc w:val="center"/>
        <w:rPr>
          <w:sz w:val="28"/>
          <w:szCs w:val="28"/>
        </w:rPr>
      </w:pPr>
      <w:r w:rsidRPr="00491DEA">
        <w:rPr>
          <w:b/>
          <w:bCs/>
          <w:sz w:val="28"/>
          <w:szCs w:val="28"/>
        </w:rPr>
        <w:t>FACULTY OF ENGINEERING AND TECHNOLOGY</w:t>
      </w:r>
    </w:p>
    <w:p w14:paraId="29A5B769" w14:textId="77777777" w:rsidR="00AB7D48" w:rsidRPr="00491DEA" w:rsidRDefault="00000000">
      <w:pPr>
        <w:spacing w:after="360"/>
        <w:jc w:val="center"/>
        <w:rPr>
          <w:sz w:val="28"/>
          <w:szCs w:val="28"/>
        </w:rPr>
      </w:pPr>
      <w:r w:rsidRPr="00491DEA">
        <w:rPr>
          <w:b/>
          <w:bCs/>
          <w:sz w:val="28"/>
          <w:szCs w:val="28"/>
        </w:rPr>
        <w:t>DEPARTMENT OF COMPUTER ENGINEERING</w:t>
      </w:r>
    </w:p>
    <w:p w14:paraId="557A12B5" w14:textId="5F0AEE28" w:rsidR="00AB7D48" w:rsidRDefault="00000000">
      <w:pPr>
        <w:spacing w:after="180"/>
        <w:jc w:val="center"/>
      </w:pPr>
      <w:r>
        <w:rPr>
          <w:b/>
          <w:bCs/>
          <w:sz w:val="24"/>
          <w:szCs w:val="24"/>
        </w:rPr>
        <w:t>CEF 440 MOBILE PROGRAMMING</w:t>
      </w:r>
    </w:p>
    <w:p w14:paraId="118D7239" w14:textId="77777777" w:rsidR="00AB7D48" w:rsidRPr="00491DEA" w:rsidRDefault="00000000">
      <w:pPr>
        <w:spacing w:after="360"/>
        <w:jc w:val="center"/>
        <w:rPr>
          <w:sz w:val="24"/>
          <w:szCs w:val="24"/>
        </w:rPr>
      </w:pPr>
      <w:r w:rsidRPr="00491DEA">
        <w:rPr>
          <w:b/>
          <w:bCs/>
          <w:sz w:val="28"/>
          <w:szCs w:val="28"/>
        </w:rPr>
        <w:t>Project: Mobile Application for Car Fault Diagnosis</w:t>
      </w:r>
    </w:p>
    <w:p w14:paraId="7A63A52F" w14:textId="1F02E6BF" w:rsidR="00AB7D48" w:rsidRDefault="00000000">
      <w:pPr>
        <w:spacing w:after="120"/>
        <w:jc w:val="center"/>
        <w:rPr>
          <w:b/>
          <w:bCs/>
          <w:color w:val="1F4E78"/>
          <w:sz w:val="26"/>
          <w:szCs w:val="26"/>
        </w:rPr>
      </w:pPr>
      <w:r>
        <w:rPr>
          <w:b/>
          <w:bCs/>
          <w:color w:val="1F4E78"/>
          <w:sz w:val="26"/>
          <w:szCs w:val="26"/>
        </w:rPr>
        <w:t>TASK 2</w:t>
      </w:r>
      <w:r w:rsidR="00491DEA">
        <w:rPr>
          <w:b/>
          <w:bCs/>
          <w:color w:val="1F4E78"/>
          <w:sz w:val="26"/>
          <w:szCs w:val="26"/>
        </w:rPr>
        <w:t xml:space="preserve">: </w:t>
      </w:r>
      <w:r>
        <w:rPr>
          <w:b/>
          <w:bCs/>
          <w:color w:val="1F4E78"/>
          <w:sz w:val="26"/>
          <w:szCs w:val="26"/>
        </w:rPr>
        <w:t>REQUIREMENT GATHERING</w:t>
      </w:r>
    </w:p>
    <w:p w14:paraId="368508F2" w14:textId="77777777" w:rsidR="002D2869" w:rsidRDefault="002D2869">
      <w:pPr>
        <w:spacing w:after="120"/>
        <w:jc w:val="center"/>
        <w:rPr>
          <w:b/>
          <w:bCs/>
          <w:color w:val="1F4E78"/>
          <w:sz w:val="26"/>
          <w:szCs w:val="26"/>
        </w:rPr>
      </w:pPr>
    </w:p>
    <w:p w14:paraId="34C91AE8" w14:textId="77777777" w:rsidR="002D2869" w:rsidRPr="002D2869" w:rsidRDefault="002D2869" w:rsidP="002D2869">
      <w:pPr>
        <w:rPr>
          <w:sz w:val="28"/>
          <w:szCs w:val="28"/>
        </w:rPr>
      </w:pPr>
      <w:r w:rsidRPr="002D2869">
        <w:rPr>
          <w:sz w:val="28"/>
          <w:szCs w:val="28"/>
        </w:rPr>
        <w:t>COURSE INSTRUCTOR: Dr Nkemeni Valery</w:t>
      </w:r>
    </w:p>
    <w:p w14:paraId="221A14B1" w14:textId="77777777" w:rsidR="002D2869" w:rsidRPr="002D2869" w:rsidRDefault="002D2869" w:rsidP="002D2869">
      <w:pPr>
        <w:rPr>
          <w:sz w:val="28"/>
          <w:szCs w:val="28"/>
        </w:rPr>
      </w:pPr>
    </w:p>
    <w:p w14:paraId="5D989F0B" w14:textId="5F4EFF5C" w:rsidR="002D2869" w:rsidRPr="002D2869" w:rsidRDefault="002D2869" w:rsidP="002D2869">
      <w:pPr>
        <w:rPr>
          <w:sz w:val="28"/>
          <w:szCs w:val="28"/>
        </w:rPr>
      </w:pPr>
      <w:r w:rsidRPr="002D2869">
        <w:rPr>
          <w:sz w:val="28"/>
          <w:szCs w:val="28"/>
        </w:rPr>
        <w:t>GROUP 1</w:t>
      </w:r>
      <w:r w:rsidR="00D023FE">
        <w:rPr>
          <w:sz w:val="28"/>
          <w:szCs w:val="28"/>
        </w:rPr>
        <w:t xml:space="preserve"> MEMBERS</w:t>
      </w:r>
    </w:p>
    <w:tbl>
      <w:tblPr>
        <w:tblStyle w:val="TableGrid"/>
        <w:tblW w:w="9776" w:type="dxa"/>
        <w:tblLook w:val="04A0" w:firstRow="1" w:lastRow="0" w:firstColumn="1" w:lastColumn="0" w:noHBand="0" w:noVBand="1"/>
      </w:tblPr>
      <w:tblGrid>
        <w:gridCol w:w="5382"/>
        <w:gridCol w:w="4394"/>
      </w:tblGrid>
      <w:tr w:rsidR="002D2869" w:rsidRPr="002D2869" w14:paraId="03CB4285" w14:textId="77777777" w:rsidTr="00304AA3">
        <w:trPr>
          <w:trHeight w:val="578"/>
        </w:trPr>
        <w:tc>
          <w:tcPr>
            <w:tcW w:w="5382" w:type="dxa"/>
          </w:tcPr>
          <w:p w14:paraId="431A538B" w14:textId="77777777" w:rsidR="002D2869" w:rsidRPr="00304AA3" w:rsidRDefault="002D2869" w:rsidP="00DA794B">
            <w:pPr>
              <w:jc w:val="center"/>
              <w:rPr>
                <w:b/>
                <w:bCs/>
                <w:sz w:val="28"/>
                <w:szCs w:val="28"/>
              </w:rPr>
            </w:pPr>
            <w:r w:rsidRPr="00304AA3">
              <w:rPr>
                <w:b/>
                <w:bCs/>
                <w:sz w:val="32"/>
                <w:szCs w:val="32"/>
              </w:rPr>
              <w:t>NAMES</w:t>
            </w:r>
          </w:p>
        </w:tc>
        <w:tc>
          <w:tcPr>
            <w:tcW w:w="4394" w:type="dxa"/>
          </w:tcPr>
          <w:p w14:paraId="6403E093" w14:textId="77777777" w:rsidR="002D2869" w:rsidRPr="00304AA3" w:rsidRDefault="002D2869" w:rsidP="00DA794B">
            <w:pPr>
              <w:jc w:val="center"/>
              <w:rPr>
                <w:b/>
                <w:bCs/>
                <w:sz w:val="28"/>
                <w:szCs w:val="28"/>
              </w:rPr>
            </w:pPr>
            <w:r w:rsidRPr="00304AA3">
              <w:rPr>
                <w:b/>
                <w:bCs/>
                <w:sz w:val="32"/>
                <w:szCs w:val="32"/>
              </w:rPr>
              <w:t>MATRICULE</w:t>
            </w:r>
          </w:p>
        </w:tc>
      </w:tr>
      <w:tr w:rsidR="002D2869" w:rsidRPr="002D2869" w14:paraId="1A494543" w14:textId="77777777" w:rsidTr="00D023FE">
        <w:trPr>
          <w:trHeight w:val="782"/>
        </w:trPr>
        <w:tc>
          <w:tcPr>
            <w:tcW w:w="5382" w:type="dxa"/>
          </w:tcPr>
          <w:p w14:paraId="27C39700" w14:textId="77777777" w:rsidR="002D2869" w:rsidRPr="002D2869" w:rsidRDefault="002D2869" w:rsidP="00DA794B">
            <w:pPr>
              <w:rPr>
                <w:sz w:val="28"/>
                <w:szCs w:val="28"/>
              </w:rPr>
            </w:pPr>
            <w:r w:rsidRPr="002D2869">
              <w:rPr>
                <w:sz w:val="28"/>
                <w:szCs w:val="28"/>
              </w:rPr>
              <w:t>ACHUO PLACID ACHUO-ASSAM</w:t>
            </w:r>
          </w:p>
        </w:tc>
        <w:tc>
          <w:tcPr>
            <w:tcW w:w="4394" w:type="dxa"/>
          </w:tcPr>
          <w:p w14:paraId="158494B3" w14:textId="77777777" w:rsidR="002D2869" w:rsidRPr="002D2869" w:rsidRDefault="002D2869" w:rsidP="00DA794B">
            <w:pPr>
              <w:jc w:val="center"/>
              <w:rPr>
                <w:sz w:val="28"/>
                <w:szCs w:val="28"/>
              </w:rPr>
            </w:pPr>
            <w:r w:rsidRPr="002D2869">
              <w:rPr>
                <w:sz w:val="28"/>
                <w:szCs w:val="28"/>
              </w:rPr>
              <w:t>FE23A004</w:t>
            </w:r>
          </w:p>
        </w:tc>
      </w:tr>
      <w:tr w:rsidR="002D2869" w:rsidRPr="002D2869" w14:paraId="294589ED" w14:textId="77777777" w:rsidTr="00D023FE">
        <w:trPr>
          <w:trHeight w:val="1014"/>
        </w:trPr>
        <w:tc>
          <w:tcPr>
            <w:tcW w:w="5382" w:type="dxa"/>
          </w:tcPr>
          <w:p w14:paraId="07F2D197" w14:textId="77777777" w:rsidR="002D2869" w:rsidRPr="002D2869" w:rsidRDefault="002D2869" w:rsidP="00DA794B">
            <w:pPr>
              <w:rPr>
                <w:sz w:val="28"/>
                <w:szCs w:val="28"/>
              </w:rPr>
            </w:pPr>
            <w:r w:rsidRPr="002D2869">
              <w:rPr>
                <w:sz w:val="28"/>
                <w:szCs w:val="28"/>
              </w:rPr>
              <w:t>MINGO EMMANUEL NGAOUNUI</w:t>
            </w:r>
          </w:p>
        </w:tc>
        <w:tc>
          <w:tcPr>
            <w:tcW w:w="4394" w:type="dxa"/>
          </w:tcPr>
          <w:p w14:paraId="095F54D1" w14:textId="77777777" w:rsidR="002D2869" w:rsidRPr="002D2869" w:rsidRDefault="002D2869" w:rsidP="00DA794B">
            <w:pPr>
              <w:jc w:val="center"/>
              <w:rPr>
                <w:sz w:val="28"/>
                <w:szCs w:val="28"/>
              </w:rPr>
            </w:pPr>
            <w:r w:rsidRPr="002D2869">
              <w:rPr>
                <w:sz w:val="28"/>
                <w:szCs w:val="28"/>
              </w:rPr>
              <w:t>FE23A094</w:t>
            </w:r>
          </w:p>
        </w:tc>
      </w:tr>
      <w:tr w:rsidR="002D2869" w:rsidRPr="002D2869" w14:paraId="22DC9409" w14:textId="77777777" w:rsidTr="00D023FE">
        <w:trPr>
          <w:trHeight w:val="934"/>
        </w:trPr>
        <w:tc>
          <w:tcPr>
            <w:tcW w:w="5382" w:type="dxa"/>
          </w:tcPr>
          <w:p w14:paraId="6BC9252F" w14:textId="77777777" w:rsidR="002D2869" w:rsidRPr="002D2869" w:rsidRDefault="002D2869" w:rsidP="00DA794B">
            <w:pPr>
              <w:rPr>
                <w:sz w:val="28"/>
                <w:szCs w:val="28"/>
              </w:rPr>
            </w:pPr>
            <w:r w:rsidRPr="002D2869">
              <w:rPr>
                <w:sz w:val="28"/>
                <w:szCs w:val="28"/>
              </w:rPr>
              <w:t>TAMBE RAMSON NGIEH</w:t>
            </w:r>
          </w:p>
        </w:tc>
        <w:tc>
          <w:tcPr>
            <w:tcW w:w="4394" w:type="dxa"/>
          </w:tcPr>
          <w:p w14:paraId="1EA45EFB" w14:textId="77777777" w:rsidR="002D2869" w:rsidRPr="002D2869" w:rsidRDefault="002D2869" w:rsidP="00DA794B">
            <w:pPr>
              <w:jc w:val="center"/>
              <w:rPr>
                <w:sz w:val="28"/>
                <w:szCs w:val="28"/>
              </w:rPr>
            </w:pPr>
            <w:r w:rsidRPr="002D2869">
              <w:rPr>
                <w:sz w:val="28"/>
                <w:szCs w:val="28"/>
              </w:rPr>
              <w:t>FE23A156</w:t>
            </w:r>
          </w:p>
        </w:tc>
      </w:tr>
      <w:tr w:rsidR="002D2869" w:rsidRPr="002D2869" w14:paraId="07556464" w14:textId="77777777" w:rsidTr="00D023FE">
        <w:trPr>
          <w:trHeight w:val="1165"/>
        </w:trPr>
        <w:tc>
          <w:tcPr>
            <w:tcW w:w="5382" w:type="dxa"/>
          </w:tcPr>
          <w:p w14:paraId="0327D060" w14:textId="77777777" w:rsidR="002D2869" w:rsidRPr="002D2869" w:rsidRDefault="002D2869" w:rsidP="00DA794B">
            <w:pPr>
              <w:rPr>
                <w:sz w:val="28"/>
                <w:szCs w:val="28"/>
              </w:rPr>
            </w:pPr>
            <w:r w:rsidRPr="002D2869">
              <w:rPr>
                <w:sz w:val="28"/>
                <w:szCs w:val="28"/>
              </w:rPr>
              <w:t>ETTA CULBERTSON OJONG-NCHONG</w:t>
            </w:r>
          </w:p>
        </w:tc>
        <w:tc>
          <w:tcPr>
            <w:tcW w:w="4394" w:type="dxa"/>
          </w:tcPr>
          <w:p w14:paraId="2971A1B5" w14:textId="77777777" w:rsidR="002D2869" w:rsidRPr="002D2869" w:rsidRDefault="002D2869" w:rsidP="00DA794B">
            <w:pPr>
              <w:jc w:val="center"/>
              <w:rPr>
                <w:sz w:val="28"/>
                <w:szCs w:val="28"/>
              </w:rPr>
            </w:pPr>
            <w:r w:rsidRPr="002D2869">
              <w:rPr>
                <w:sz w:val="28"/>
                <w:szCs w:val="28"/>
              </w:rPr>
              <w:t>FE23A050</w:t>
            </w:r>
          </w:p>
        </w:tc>
      </w:tr>
    </w:tbl>
    <w:p w14:paraId="71F90D51" w14:textId="77777777" w:rsidR="002D2869" w:rsidRPr="002D2869" w:rsidRDefault="002D2869" w:rsidP="002D2869">
      <w:pPr>
        <w:rPr>
          <w:sz w:val="28"/>
          <w:szCs w:val="28"/>
        </w:rPr>
      </w:pPr>
    </w:p>
    <w:p w14:paraId="70BB2C75" w14:textId="77777777" w:rsidR="002D2869" w:rsidRDefault="002D2869" w:rsidP="002D2869">
      <w:pPr>
        <w:spacing w:after="120"/>
      </w:pPr>
    </w:p>
    <w:p w14:paraId="72F91BE7" w14:textId="77777777" w:rsidR="005127C7" w:rsidRDefault="005127C7" w:rsidP="002D2869">
      <w:pPr>
        <w:spacing w:after="120"/>
      </w:pPr>
    </w:p>
    <w:p w14:paraId="602ED1D1" w14:textId="77777777" w:rsidR="005127C7" w:rsidRDefault="005127C7" w:rsidP="002D2869">
      <w:pPr>
        <w:spacing w:after="120"/>
      </w:pPr>
    </w:p>
    <w:p w14:paraId="14968EA4" w14:textId="77777777" w:rsidR="005127C7" w:rsidRDefault="005127C7" w:rsidP="002D2869">
      <w:pPr>
        <w:spacing w:after="120"/>
      </w:pPr>
    </w:p>
    <w:p w14:paraId="45B8D688" w14:textId="77777777" w:rsidR="005127C7" w:rsidRDefault="005127C7" w:rsidP="002D2869">
      <w:pPr>
        <w:spacing w:after="120"/>
      </w:pPr>
    </w:p>
    <w:p w14:paraId="7FC18A84" w14:textId="0A128E75" w:rsidR="005127C7" w:rsidRPr="00304AA3" w:rsidRDefault="005127C7">
      <w:pPr>
        <w:pStyle w:val="Heading1"/>
        <w:spacing w:before="300"/>
        <w:rPr>
          <w:color w:val="000000" w:themeColor="text1"/>
          <w:sz w:val="36"/>
          <w:szCs w:val="36"/>
        </w:rPr>
      </w:pPr>
      <w:r w:rsidRPr="00304AA3">
        <w:rPr>
          <w:color w:val="000000" w:themeColor="text1"/>
          <w:sz w:val="36"/>
          <w:szCs w:val="36"/>
        </w:rPr>
        <w:t>Table of Content</w:t>
      </w:r>
    </w:p>
    <w:p w14:paraId="03294898" w14:textId="17024406" w:rsidR="005127C7" w:rsidRDefault="005127C7" w:rsidP="005127C7">
      <w:pPr>
        <w:pStyle w:val="Heading1"/>
        <w:numPr>
          <w:ilvl w:val="0"/>
          <w:numId w:val="6"/>
        </w:numPr>
        <w:spacing w:before="300"/>
        <w:rPr>
          <w:b w:val="0"/>
          <w:bCs w:val="0"/>
          <w:color w:val="000000" w:themeColor="text1"/>
        </w:rPr>
      </w:pPr>
      <w:r>
        <w:rPr>
          <w:b w:val="0"/>
          <w:bCs w:val="0"/>
          <w:color w:val="000000" w:themeColor="text1"/>
        </w:rPr>
        <w:t>Stakeholder Identification</w:t>
      </w:r>
    </w:p>
    <w:p w14:paraId="5A83A1B6" w14:textId="3F9C3CA8" w:rsidR="005127C7" w:rsidRDefault="005127C7" w:rsidP="005127C7">
      <w:pPr>
        <w:pStyle w:val="Heading1"/>
        <w:numPr>
          <w:ilvl w:val="1"/>
          <w:numId w:val="6"/>
        </w:numPr>
        <w:spacing w:before="300"/>
        <w:rPr>
          <w:b w:val="0"/>
          <w:bCs w:val="0"/>
          <w:color w:val="000000" w:themeColor="text1"/>
        </w:rPr>
      </w:pPr>
      <w:r>
        <w:rPr>
          <w:b w:val="0"/>
          <w:bCs w:val="0"/>
          <w:color w:val="000000" w:themeColor="text1"/>
        </w:rPr>
        <w:t>Primary Stakeholders</w:t>
      </w:r>
    </w:p>
    <w:p w14:paraId="2844646E" w14:textId="6E0B1184" w:rsidR="005127C7" w:rsidRDefault="005127C7" w:rsidP="005127C7">
      <w:pPr>
        <w:pStyle w:val="Heading1"/>
        <w:numPr>
          <w:ilvl w:val="1"/>
          <w:numId w:val="6"/>
        </w:numPr>
        <w:spacing w:before="300"/>
        <w:rPr>
          <w:b w:val="0"/>
          <w:bCs w:val="0"/>
          <w:color w:val="000000" w:themeColor="text1"/>
        </w:rPr>
      </w:pPr>
      <w:r>
        <w:rPr>
          <w:b w:val="0"/>
          <w:bCs w:val="0"/>
          <w:color w:val="000000" w:themeColor="text1"/>
        </w:rPr>
        <w:t>Secondary Stakeholders</w:t>
      </w:r>
    </w:p>
    <w:p w14:paraId="11C9B53C" w14:textId="7977756D" w:rsidR="005127C7" w:rsidRDefault="005127C7" w:rsidP="005127C7">
      <w:pPr>
        <w:pStyle w:val="Heading1"/>
        <w:numPr>
          <w:ilvl w:val="1"/>
          <w:numId w:val="6"/>
        </w:numPr>
        <w:spacing w:before="300"/>
        <w:rPr>
          <w:b w:val="0"/>
          <w:bCs w:val="0"/>
          <w:color w:val="000000" w:themeColor="text1"/>
        </w:rPr>
      </w:pPr>
      <w:r>
        <w:rPr>
          <w:b w:val="0"/>
          <w:bCs w:val="0"/>
          <w:color w:val="000000" w:themeColor="text1"/>
        </w:rPr>
        <w:t>Tertiary Stakeholders</w:t>
      </w:r>
    </w:p>
    <w:p w14:paraId="2BAE5C03" w14:textId="67BCB001" w:rsidR="005127C7" w:rsidRDefault="005127C7" w:rsidP="005127C7">
      <w:pPr>
        <w:pStyle w:val="Heading1"/>
        <w:numPr>
          <w:ilvl w:val="0"/>
          <w:numId w:val="6"/>
        </w:numPr>
        <w:spacing w:before="300"/>
        <w:rPr>
          <w:b w:val="0"/>
          <w:bCs w:val="0"/>
          <w:color w:val="000000" w:themeColor="text1"/>
        </w:rPr>
      </w:pPr>
      <w:r>
        <w:rPr>
          <w:b w:val="0"/>
          <w:bCs w:val="0"/>
          <w:color w:val="000000" w:themeColor="text1"/>
        </w:rPr>
        <w:t>Requirement Gathering Techniques</w:t>
      </w:r>
    </w:p>
    <w:p w14:paraId="704AF0E2" w14:textId="24E9A610" w:rsidR="005127C7" w:rsidRDefault="005127C7" w:rsidP="005127C7">
      <w:pPr>
        <w:pStyle w:val="Heading1"/>
        <w:numPr>
          <w:ilvl w:val="1"/>
          <w:numId w:val="6"/>
        </w:numPr>
        <w:spacing w:before="300"/>
        <w:rPr>
          <w:b w:val="0"/>
          <w:bCs w:val="0"/>
          <w:color w:val="000000" w:themeColor="text1"/>
        </w:rPr>
      </w:pPr>
      <w:r>
        <w:rPr>
          <w:b w:val="0"/>
          <w:bCs w:val="0"/>
          <w:color w:val="000000" w:themeColor="text1"/>
        </w:rPr>
        <w:t>Surveys (Online Question</w:t>
      </w:r>
      <w:r w:rsidR="00AF1CB1">
        <w:rPr>
          <w:b w:val="0"/>
          <w:bCs w:val="0"/>
          <w:color w:val="000000" w:themeColor="text1"/>
        </w:rPr>
        <w:t>n</w:t>
      </w:r>
      <w:r>
        <w:rPr>
          <w:b w:val="0"/>
          <w:bCs w:val="0"/>
          <w:color w:val="000000" w:themeColor="text1"/>
        </w:rPr>
        <w:t>aires)</w:t>
      </w:r>
    </w:p>
    <w:p w14:paraId="4AACAA12" w14:textId="687CD044" w:rsidR="005127C7" w:rsidRDefault="005127C7" w:rsidP="005127C7">
      <w:pPr>
        <w:pStyle w:val="Heading1"/>
        <w:numPr>
          <w:ilvl w:val="1"/>
          <w:numId w:val="6"/>
        </w:numPr>
        <w:spacing w:before="300"/>
        <w:rPr>
          <w:b w:val="0"/>
          <w:bCs w:val="0"/>
          <w:color w:val="000000" w:themeColor="text1"/>
        </w:rPr>
      </w:pPr>
      <w:r>
        <w:rPr>
          <w:b w:val="0"/>
          <w:bCs w:val="0"/>
          <w:color w:val="000000" w:themeColor="text1"/>
        </w:rPr>
        <w:t>Interviews</w:t>
      </w:r>
    </w:p>
    <w:p w14:paraId="2540709B" w14:textId="43AC9216" w:rsidR="007E5ED0" w:rsidRDefault="007E5ED0" w:rsidP="007E5ED0">
      <w:pPr>
        <w:pStyle w:val="Heading1"/>
        <w:numPr>
          <w:ilvl w:val="2"/>
          <w:numId w:val="6"/>
        </w:numPr>
        <w:spacing w:before="300"/>
        <w:rPr>
          <w:b w:val="0"/>
          <w:bCs w:val="0"/>
          <w:color w:val="000000" w:themeColor="text1"/>
        </w:rPr>
      </w:pPr>
      <w:r>
        <w:rPr>
          <w:b w:val="0"/>
          <w:bCs w:val="0"/>
          <w:color w:val="000000" w:themeColor="text1"/>
        </w:rPr>
        <w:t xml:space="preserve"> Mechanic Interview Questions</w:t>
      </w:r>
    </w:p>
    <w:p w14:paraId="41BEA7CD" w14:textId="4F0EAFD8" w:rsidR="005127C7" w:rsidRDefault="005127C7" w:rsidP="005127C7">
      <w:pPr>
        <w:pStyle w:val="Heading1"/>
        <w:numPr>
          <w:ilvl w:val="1"/>
          <w:numId w:val="6"/>
        </w:numPr>
        <w:spacing w:before="300"/>
        <w:rPr>
          <w:b w:val="0"/>
          <w:bCs w:val="0"/>
          <w:color w:val="000000" w:themeColor="text1"/>
        </w:rPr>
      </w:pPr>
      <w:r>
        <w:rPr>
          <w:b w:val="0"/>
          <w:bCs w:val="0"/>
          <w:color w:val="000000" w:themeColor="text1"/>
        </w:rPr>
        <w:t>Brainstorming</w:t>
      </w:r>
    </w:p>
    <w:p w14:paraId="2B11ED10" w14:textId="4CA4B805" w:rsidR="005127C7" w:rsidRDefault="005127C7" w:rsidP="005127C7">
      <w:pPr>
        <w:pStyle w:val="Heading1"/>
        <w:numPr>
          <w:ilvl w:val="1"/>
          <w:numId w:val="6"/>
        </w:numPr>
        <w:spacing w:before="300"/>
        <w:rPr>
          <w:b w:val="0"/>
          <w:bCs w:val="0"/>
          <w:color w:val="000000" w:themeColor="text1"/>
        </w:rPr>
      </w:pPr>
      <w:r>
        <w:rPr>
          <w:b w:val="0"/>
          <w:bCs w:val="0"/>
          <w:color w:val="000000" w:themeColor="text1"/>
        </w:rPr>
        <w:t xml:space="preserve">Reverse Engineering </w:t>
      </w:r>
    </w:p>
    <w:p w14:paraId="0754B08C" w14:textId="12A5DC3C" w:rsidR="005127C7" w:rsidRDefault="005127C7" w:rsidP="005127C7">
      <w:pPr>
        <w:pStyle w:val="Heading1"/>
        <w:numPr>
          <w:ilvl w:val="1"/>
          <w:numId w:val="6"/>
        </w:numPr>
        <w:spacing w:before="300"/>
        <w:rPr>
          <w:b w:val="0"/>
          <w:bCs w:val="0"/>
          <w:color w:val="000000" w:themeColor="text1"/>
        </w:rPr>
      </w:pPr>
      <w:r>
        <w:rPr>
          <w:b w:val="0"/>
          <w:bCs w:val="0"/>
          <w:color w:val="000000" w:themeColor="text1"/>
        </w:rPr>
        <w:t>Field Observation</w:t>
      </w:r>
    </w:p>
    <w:p w14:paraId="683A3D33" w14:textId="216A94A2" w:rsidR="005127C7" w:rsidRDefault="005127C7" w:rsidP="005127C7">
      <w:pPr>
        <w:pStyle w:val="Heading1"/>
        <w:numPr>
          <w:ilvl w:val="0"/>
          <w:numId w:val="6"/>
        </w:numPr>
        <w:spacing w:before="300"/>
        <w:rPr>
          <w:b w:val="0"/>
          <w:bCs w:val="0"/>
          <w:color w:val="000000" w:themeColor="text1"/>
        </w:rPr>
      </w:pPr>
      <w:r>
        <w:rPr>
          <w:b w:val="0"/>
          <w:bCs w:val="0"/>
          <w:color w:val="000000" w:themeColor="text1"/>
        </w:rPr>
        <w:t>Data Gathering</w:t>
      </w:r>
    </w:p>
    <w:p w14:paraId="61E367EA" w14:textId="699864A5" w:rsidR="005127C7" w:rsidRDefault="005127C7" w:rsidP="005127C7">
      <w:pPr>
        <w:pStyle w:val="Heading1"/>
        <w:numPr>
          <w:ilvl w:val="1"/>
          <w:numId w:val="6"/>
        </w:numPr>
        <w:spacing w:before="300"/>
        <w:rPr>
          <w:b w:val="0"/>
          <w:bCs w:val="0"/>
          <w:color w:val="000000" w:themeColor="text1"/>
        </w:rPr>
      </w:pPr>
      <w:r>
        <w:rPr>
          <w:b w:val="0"/>
          <w:bCs w:val="0"/>
          <w:color w:val="000000" w:themeColor="text1"/>
        </w:rPr>
        <w:t>Requirements Data</w:t>
      </w:r>
    </w:p>
    <w:p w14:paraId="2AB14CC0" w14:textId="3AA2826A" w:rsidR="00AF1CB1" w:rsidRDefault="005127C7" w:rsidP="00AF1CB1">
      <w:pPr>
        <w:pStyle w:val="Heading3"/>
        <w:spacing w:before="180"/>
        <w:ind w:left="720" w:firstLine="720"/>
        <w:rPr>
          <w:b w:val="0"/>
          <w:bCs w:val="0"/>
          <w:i w:val="0"/>
          <w:iCs w:val="0"/>
          <w:sz w:val="28"/>
          <w:szCs w:val="28"/>
        </w:rPr>
      </w:pPr>
      <w:r w:rsidRPr="00AF1CB1">
        <w:rPr>
          <w:b w:val="0"/>
          <w:bCs w:val="0"/>
          <w:i w:val="0"/>
          <w:iCs w:val="0"/>
          <w:color w:val="000000" w:themeColor="text1"/>
          <w:sz w:val="28"/>
          <w:szCs w:val="28"/>
        </w:rPr>
        <w:t>3.1.</w:t>
      </w:r>
      <w:r w:rsidR="00AF1CB1">
        <w:rPr>
          <w:b w:val="0"/>
          <w:bCs w:val="0"/>
          <w:i w:val="0"/>
          <w:iCs w:val="0"/>
          <w:color w:val="000000" w:themeColor="text1"/>
          <w:sz w:val="28"/>
          <w:szCs w:val="28"/>
        </w:rPr>
        <w:t>1</w:t>
      </w:r>
      <w:r w:rsidRPr="00AF1CB1">
        <w:rPr>
          <w:b w:val="0"/>
          <w:bCs w:val="0"/>
          <w:i w:val="0"/>
          <w:iCs w:val="0"/>
          <w:color w:val="000000" w:themeColor="text1"/>
          <w:sz w:val="28"/>
          <w:szCs w:val="28"/>
        </w:rPr>
        <w:t xml:space="preserve">. </w:t>
      </w:r>
      <w:r w:rsidR="00AF1CB1" w:rsidRPr="00AF1CB1">
        <w:rPr>
          <w:b w:val="0"/>
          <w:bCs w:val="0"/>
          <w:i w:val="0"/>
          <w:iCs w:val="0"/>
          <w:sz w:val="28"/>
          <w:szCs w:val="28"/>
        </w:rPr>
        <w:t>Demographic Profile of Survey Respondents</w:t>
      </w:r>
    </w:p>
    <w:p w14:paraId="094FD9D8" w14:textId="5ECF11F1" w:rsidR="00AF1CB1" w:rsidRDefault="00AF1CB1" w:rsidP="00AF1CB1">
      <w:pPr>
        <w:pStyle w:val="Heading3"/>
        <w:spacing w:before="180"/>
        <w:ind w:left="720" w:firstLine="720"/>
        <w:rPr>
          <w:b w:val="0"/>
          <w:bCs w:val="0"/>
          <w:i w:val="0"/>
          <w:iCs w:val="0"/>
          <w:sz w:val="28"/>
          <w:szCs w:val="28"/>
        </w:rPr>
      </w:pPr>
      <w:r>
        <w:rPr>
          <w:b w:val="0"/>
          <w:bCs w:val="0"/>
          <w:i w:val="0"/>
          <w:iCs w:val="0"/>
          <w:sz w:val="28"/>
          <w:szCs w:val="28"/>
        </w:rPr>
        <w:t>3.1.2. Key Problem Validation Finding</w:t>
      </w:r>
    </w:p>
    <w:p w14:paraId="44C9E749" w14:textId="50B3392A" w:rsidR="00AF1CB1" w:rsidRDefault="00AF1CB1" w:rsidP="00AF1CB1">
      <w:pPr>
        <w:pStyle w:val="Heading3"/>
        <w:spacing w:before="180"/>
        <w:ind w:left="720" w:firstLine="720"/>
        <w:rPr>
          <w:b w:val="0"/>
          <w:bCs w:val="0"/>
          <w:i w:val="0"/>
          <w:iCs w:val="0"/>
          <w:sz w:val="28"/>
          <w:szCs w:val="28"/>
        </w:rPr>
      </w:pPr>
      <w:r>
        <w:rPr>
          <w:b w:val="0"/>
          <w:bCs w:val="0"/>
          <w:i w:val="0"/>
          <w:iCs w:val="0"/>
          <w:sz w:val="28"/>
          <w:szCs w:val="28"/>
        </w:rPr>
        <w:t>3.1.3. Feature Preferences</w:t>
      </w:r>
    </w:p>
    <w:p w14:paraId="02A1FABE" w14:textId="311B78E1" w:rsidR="00AF1CB1" w:rsidRDefault="00AF1CB1" w:rsidP="00AF1CB1">
      <w:pPr>
        <w:pStyle w:val="Heading3"/>
        <w:spacing w:before="180"/>
        <w:ind w:left="720" w:firstLine="720"/>
        <w:rPr>
          <w:b w:val="0"/>
          <w:bCs w:val="0"/>
          <w:i w:val="0"/>
          <w:iCs w:val="0"/>
          <w:sz w:val="28"/>
          <w:szCs w:val="28"/>
        </w:rPr>
      </w:pPr>
      <w:r w:rsidRPr="00AF1CB1">
        <w:rPr>
          <w:b w:val="0"/>
          <w:bCs w:val="0"/>
          <w:i w:val="0"/>
          <w:iCs w:val="0"/>
          <w:sz w:val="28"/>
          <w:szCs w:val="28"/>
        </w:rPr>
        <w:t>3.1.4 Qualitative Findings from Open-Ended Responses</w:t>
      </w:r>
    </w:p>
    <w:p w14:paraId="66958793" w14:textId="117F08B8" w:rsidR="00AF1CB1" w:rsidRDefault="00AF1CB1" w:rsidP="00AF1CB1">
      <w:pPr>
        <w:pStyle w:val="Heading3"/>
        <w:spacing w:before="180"/>
        <w:rPr>
          <w:b w:val="0"/>
          <w:bCs w:val="0"/>
          <w:i w:val="0"/>
          <w:iCs w:val="0"/>
          <w:sz w:val="28"/>
          <w:szCs w:val="28"/>
        </w:rPr>
      </w:pPr>
      <w:r>
        <w:rPr>
          <w:b w:val="0"/>
          <w:bCs w:val="0"/>
          <w:i w:val="0"/>
          <w:iCs w:val="0"/>
          <w:sz w:val="28"/>
          <w:szCs w:val="28"/>
        </w:rPr>
        <w:tab/>
        <w:t>3.2. Technical and Machine Learning Data</w:t>
      </w:r>
    </w:p>
    <w:p w14:paraId="6FACFE01" w14:textId="12E13E6F" w:rsidR="00AF1CB1" w:rsidRDefault="00AF1CB1" w:rsidP="00AF1CB1">
      <w:pPr>
        <w:pStyle w:val="Heading3"/>
        <w:spacing w:before="180"/>
        <w:rPr>
          <w:b w:val="0"/>
          <w:bCs w:val="0"/>
          <w:i w:val="0"/>
          <w:iCs w:val="0"/>
          <w:sz w:val="28"/>
          <w:szCs w:val="28"/>
        </w:rPr>
      </w:pPr>
      <w:r>
        <w:rPr>
          <w:b w:val="0"/>
          <w:bCs w:val="0"/>
          <w:i w:val="0"/>
          <w:iCs w:val="0"/>
          <w:sz w:val="28"/>
          <w:szCs w:val="28"/>
        </w:rPr>
        <w:tab/>
        <w:t xml:space="preserve">3.3. Tools Used </w:t>
      </w:r>
      <w:r w:rsidR="00B6497D">
        <w:rPr>
          <w:b w:val="0"/>
          <w:bCs w:val="0"/>
          <w:i w:val="0"/>
          <w:iCs w:val="0"/>
          <w:sz w:val="28"/>
          <w:szCs w:val="28"/>
        </w:rPr>
        <w:t>f</w:t>
      </w:r>
      <w:r>
        <w:rPr>
          <w:b w:val="0"/>
          <w:bCs w:val="0"/>
          <w:i w:val="0"/>
          <w:iCs w:val="0"/>
          <w:sz w:val="28"/>
          <w:szCs w:val="28"/>
        </w:rPr>
        <w:t>or Data Gathering</w:t>
      </w:r>
    </w:p>
    <w:p w14:paraId="5045EDC0" w14:textId="25BEC8A0" w:rsidR="00AF1CB1" w:rsidRDefault="00AF1CB1" w:rsidP="00AF1CB1">
      <w:pPr>
        <w:pStyle w:val="Heading3"/>
        <w:spacing w:before="180"/>
        <w:rPr>
          <w:b w:val="0"/>
          <w:bCs w:val="0"/>
          <w:i w:val="0"/>
          <w:iCs w:val="0"/>
          <w:sz w:val="28"/>
          <w:szCs w:val="28"/>
        </w:rPr>
      </w:pPr>
      <w:r>
        <w:rPr>
          <w:b w:val="0"/>
          <w:bCs w:val="0"/>
          <w:i w:val="0"/>
          <w:iCs w:val="0"/>
          <w:sz w:val="28"/>
          <w:szCs w:val="28"/>
        </w:rPr>
        <w:t>4. Data Cleaning</w:t>
      </w:r>
    </w:p>
    <w:p w14:paraId="21607B09" w14:textId="15213C76" w:rsidR="00AF1CB1" w:rsidRDefault="00AF1CB1" w:rsidP="00AF1CB1">
      <w:pPr>
        <w:pStyle w:val="Heading3"/>
        <w:spacing w:before="180"/>
        <w:rPr>
          <w:b w:val="0"/>
          <w:bCs w:val="0"/>
          <w:i w:val="0"/>
          <w:iCs w:val="0"/>
          <w:sz w:val="28"/>
          <w:szCs w:val="28"/>
        </w:rPr>
      </w:pPr>
      <w:r>
        <w:rPr>
          <w:b w:val="0"/>
          <w:bCs w:val="0"/>
          <w:i w:val="0"/>
          <w:iCs w:val="0"/>
          <w:sz w:val="28"/>
          <w:szCs w:val="28"/>
        </w:rPr>
        <w:lastRenderedPageBreak/>
        <w:tab/>
        <w:t>4.1. Survey Data</w:t>
      </w:r>
    </w:p>
    <w:p w14:paraId="5BB1FC09" w14:textId="3840BA16" w:rsidR="00AF1CB1" w:rsidRDefault="00AF1CB1" w:rsidP="00AF1CB1">
      <w:pPr>
        <w:pStyle w:val="Heading3"/>
        <w:spacing w:before="180"/>
        <w:rPr>
          <w:b w:val="0"/>
          <w:bCs w:val="0"/>
          <w:i w:val="0"/>
          <w:iCs w:val="0"/>
          <w:sz w:val="28"/>
          <w:szCs w:val="28"/>
        </w:rPr>
      </w:pPr>
      <w:r>
        <w:rPr>
          <w:b w:val="0"/>
          <w:bCs w:val="0"/>
          <w:i w:val="0"/>
          <w:iCs w:val="0"/>
          <w:sz w:val="28"/>
          <w:szCs w:val="28"/>
        </w:rPr>
        <w:tab/>
        <w:t>4.2. Interview Transcripts</w:t>
      </w:r>
    </w:p>
    <w:p w14:paraId="0D36B460" w14:textId="1F7BD75B" w:rsidR="00AF1CB1" w:rsidRDefault="00AF1CB1" w:rsidP="00AF1CB1">
      <w:pPr>
        <w:pStyle w:val="Heading3"/>
        <w:spacing w:before="180"/>
        <w:rPr>
          <w:b w:val="0"/>
          <w:bCs w:val="0"/>
          <w:i w:val="0"/>
          <w:iCs w:val="0"/>
          <w:sz w:val="28"/>
          <w:szCs w:val="28"/>
        </w:rPr>
      </w:pPr>
      <w:r>
        <w:rPr>
          <w:b w:val="0"/>
          <w:bCs w:val="0"/>
          <w:i w:val="0"/>
          <w:iCs w:val="0"/>
          <w:sz w:val="28"/>
          <w:szCs w:val="28"/>
        </w:rPr>
        <w:tab/>
        <w:t>4.3. Image Datasets</w:t>
      </w:r>
    </w:p>
    <w:p w14:paraId="6C816586" w14:textId="284DA42F" w:rsidR="00AF1CB1" w:rsidRDefault="00AF1CB1" w:rsidP="00AF1CB1">
      <w:pPr>
        <w:pStyle w:val="Heading3"/>
        <w:spacing w:before="180"/>
        <w:rPr>
          <w:b w:val="0"/>
          <w:bCs w:val="0"/>
          <w:i w:val="0"/>
          <w:iCs w:val="0"/>
          <w:sz w:val="28"/>
          <w:szCs w:val="28"/>
        </w:rPr>
      </w:pPr>
      <w:r>
        <w:rPr>
          <w:b w:val="0"/>
          <w:bCs w:val="0"/>
          <w:i w:val="0"/>
          <w:iCs w:val="0"/>
          <w:sz w:val="28"/>
          <w:szCs w:val="28"/>
        </w:rPr>
        <w:tab/>
        <w:t>4.4. Audio Datasets</w:t>
      </w:r>
    </w:p>
    <w:p w14:paraId="3388B184" w14:textId="188BE811" w:rsidR="00AF1CB1" w:rsidRDefault="00AF1CB1" w:rsidP="00AF1CB1">
      <w:pPr>
        <w:pStyle w:val="Heading3"/>
        <w:spacing w:before="180"/>
        <w:rPr>
          <w:b w:val="0"/>
          <w:bCs w:val="0"/>
          <w:i w:val="0"/>
          <w:iCs w:val="0"/>
          <w:sz w:val="28"/>
          <w:szCs w:val="28"/>
        </w:rPr>
      </w:pPr>
      <w:r>
        <w:rPr>
          <w:b w:val="0"/>
          <w:bCs w:val="0"/>
          <w:i w:val="0"/>
          <w:iCs w:val="0"/>
          <w:sz w:val="28"/>
          <w:szCs w:val="28"/>
        </w:rPr>
        <w:tab/>
        <w:t>4.5. Fault Knowledge Base</w:t>
      </w:r>
    </w:p>
    <w:p w14:paraId="5D6CA958" w14:textId="34F7435D" w:rsidR="00AF1CB1" w:rsidRDefault="00AF1CB1" w:rsidP="00AF1CB1">
      <w:pPr>
        <w:pStyle w:val="Heading3"/>
        <w:spacing w:before="180"/>
        <w:rPr>
          <w:b w:val="0"/>
          <w:bCs w:val="0"/>
          <w:i w:val="0"/>
          <w:iCs w:val="0"/>
          <w:sz w:val="28"/>
          <w:szCs w:val="28"/>
        </w:rPr>
      </w:pPr>
      <w:r>
        <w:rPr>
          <w:b w:val="0"/>
          <w:bCs w:val="0"/>
          <w:i w:val="0"/>
          <w:iCs w:val="0"/>
          <w:sz w:val="28"/>
          <w:szCs w:val="28"/>
        </w:rPr>
        <w:t>5. User Reluctance Assessment</w:t>
      </w:r>
    </w:p>
    <w:p w14:paraId="06C7AAFC" w14:textId="13D66A6A" w:rsidR="00AF1CB1" w:rsidRDefault="00AF1CB1" w:rsidP="00AF1CB1">
      <w:pPr>
        <w:pStyle w:val="Heading3"/>
        <w:spacing w:before="180"/>
        <w:rPr>
          <w:b w:val="0"/>
          <w:bCs w:val="0"/>
          <w:i w:val="0"/>
          <w:iCs w:val="0"/>
          <w:sz w:val="28"/>
          <w:szCs w:val="28"/>
        </w:rPr>
      </w:pPr>
      <w:r>
        <w:rPr>
          <w:b w:val="0"/>
          <w:bCs w:val="0"/>
          <w:i w:val="0"/>
          <w:iCs w:val="0"/>
          <w:sz w:val="28"/>
          <w:szCs w:val="28"/>
        </w:rPr>
        <w:tab/>
        <w:t>5.1. Sources of Reluctance</w:t>
      </w:r>
    </w:p>
    <w:p w14:paraId="28AFABD3" w14:textId="49A9773E" w:rsidR="00AF1CB1" w:rsidRDefault="00AF1CB1" w:rsidP="00AF1CB1">
      <w:pPr>
        <w:pStyle w:val="Heading3"/>
        <w:spacing w:before="180"/>
        <w:rPr>
          <w:b w:val="0"/>
          <w:bCs w:val="0"/>
          <w:i w:val="0"/>
          <w:iCs w:val="0"/>
          <w:sz w:val="28"/>
          <w:szCs w:val="28"/>
        </w:rPr>
      </w:pPr>
      <w:r>
        <w:rPr>
          <w:b w:val="0"/>
          <w:bCs w:val="0"/>
          <w:i w:val="0"/>
          <w:iCs w:val="0"/>
          <w:sz w:val="28"/>
          <w:szCs w:val="28"/>
        </w:rPr>
        <w:tab/>
        <w:t>5.2. Mitigation Strategies</w:t>
      </w:r>
    </w:p>
    <w:p w14:paraId="12A1D2B1" w14:textId="5C0DC5E8" w:rsidR="00AF1CB1" w:rsidRDefault="00AF1CB1" w:rsidP="00AF1CB1">
      <w:pPr>
        <w:pStyle w:val="Heading3"/>
        <w:spacing w:before="180"/>
        <w:rPr>
          <w:b w:val="0"/>
          <w:bCs w:val="0"/>
          <w:i w:val="0"/>
          <w:iCs w:val="0"/>
          <w:sz w:val="28"/>
          <w:szCs w:val="28"/>
        </w:rPr>
      </w:pPr>
      <w:r>
        <w:rPr>
          <w:b w:val="0"/>
          <w:bCs w:val="0"/>
          <w:i w:val="0"/>
          <w:iCs w:val="0"/>
          <w:sz w:val="28"/>
          <w:szCs w:val="28"/>
        </w:rPr>
        <w:tab/>
        <w:t>5.3. Implications of Design</w:t>
      </w:r>
    </w:p>
    <w:p w14:paraId="7DB2D4A6" w14:textId="2734CA6D" w:rsidR="00AF1CB1" w:rsidRDefault="00AF1CB1" w:rsidP="00AF1CB1">
      <w:pPr>
        <w:pStyle w:val="Heading3"/>
        <w:spacing w:before="180"/>
        <w:rPr>
          <w:b w:val="0"/>
          <w:bCs w:val="0"/>
          <w:i w:val="0"/>
          <w:iCs w:val="0"/>
          <w:sz w:val="28"/>
          <w:szCs w:val="28"/>
        </w:rPr>
      </w:pPr>
      <w:r>
        <w:rPr>
          <w:b w:val="0"/>
          <w:bCs w:val="0"/>
          <w:i w:val="0"/>
          <w:iCs w:val="0"/>
          <w:sz w:val="28"/>
          <w:szCs w:val="28"/>
        </w:rPr>
        <w:t>6. Summary of the Elicited Requirements</w:t>
      </w:r>
    </w:p>
    <w:p w14:paraId="3BF98467" w14:textId="035446C8" w:rsidR="00AF1CB1" w:rsidRDefault="00AF1CB1" w:rsidP="00AF1CB1">
      <w:pPr>
        <w:pStyle w:val="Heading3"/>
        <w:spacing w:before="180"/>
        <w:rPr>
          <w:b w:val="0"/>
          <w:bCs w:val="0"/>
          <w:i w:val="0"/>
          <w:iCs w:val="0"/>
          <w:sz w:val="28"/>
          <w:szCs w:val="28"/>
        </w:rPr>
      </w:pPr>
      <w:r>
        <w:rPr>
          <w:b w:val="0"/>
          <w:bCs w:val="0"/>
          <w:i w:val="0"/>
          <w:iCs w:val="0"/>
          <w:sz w:val="28"/>
          <w:szCs w:val="28"/>
        </w:rPr>
        <w:tab/>
        <w:t>6.1. Functional Requirements</w:t>
      </w:r>
    </w:p>
    <w:p w14:paraId="5EED70C6" w14:textId="4211B778" w:rsidR="00AF1CB1" w:rsidRDefault="00AF1CB1" w:rsidP="00AF1CB1">
      <w:pPr>
        <w:pStyle w:val="Heading3"/>
        <w:spacing w:before="180"/>
        <w:rPr>
          <w:b w:val="0"/>
          <w:bCs w:val="0"/>
          <w:i w:val="0"/>
          <w:iCs w:val="0"/>
          <w:sz w:val="28"/>
          <w:szCs w:val="28"/>
        </w:rPr>
      </w:pPr>
      <w:r>
        <w:rPr>
          <w:b w:val="0"/>
          <w:bCs w:val="0"/>
          <w:i w:val="0"/>
          <w:iCs w:val="0"/>
          <w:sz w:val="28"/>
          <w:szCs w:val="28"/>
        </w:rPr>
        <w:tab/>
        <w:t>6.2. Non-Functional Requirements</w:t>
      </w:r>
    </w:p>
    <w:p w14:paraId="05D0058D" w14:textId="266062B6" w:rsidR="00AF1CB1" w:rsidRDefault="00AF1CB1" w:rsidP="00AF1CB1">
      <w:pPr>
        <w:pStyle w:val="Heading3"/>
        <w:spacing w:before="180"/>
        <w:rPr>
          <w:b w:val="0"/>
          <w:bCs w:val="0"/>
          <w:i w:val="0"/>
          <w:iCs w:val="0"/>
          <w:sz w:val="28"/>
          <w:szCs w:val="28"/>
        </w:rPr>
      </w:pPr>
      <w:r>
        <w:rPr>
          <w:b w:val="0"/>
          <w:bCs w:val="0"/>
          <w:i w:val="0"/>
          <w:iCs w:val="0"/>
          <w:sz w:val="28"/>
          <w:szCs w:val="28"/>
        </w:rPr>
        <w:t>7. Conclusion</w:t>
      </w:r>
    </w:p>
    <w:p w14:paraId="512A0E6E" w14:textId="77777777" w:rsidR="00AF1CB1" w:rsidRDefault="00AF1CB1" w:rsidP="00AF1CB1">
      <w:pPr>
        <w:pStyle w:val="Heading3"/>
        <w:spacing w:before="180"/>
        <w:rPr>
          <w:b w:val="0"/>
          <w:bCs w:val="0"/>
          <w:i w:val="0"/>
          <w:iCs w:val="0"/>
          <w:sz w:val="28"/>
          <w:szCs w:val="28"/>
        </w:rPr>
      </w:pPr>
    </w:p>
    <w:p w14:paraId="0A9828F2" w14:textId="77777777" w:rsidR="00AF1CB1" w:rsidRDefault="00AF1CB1" w:rsidP="00AF1CB1">
      <w:pPr>
        <w:pStyle w:val="Heading3"/>
        <w:spacing w:before="180"/>
        <w:rPr>
          <w:b w:val="0"/>
          <w:bCs w:val="0"/>
          <w:i w:val="0"/>
          <w:iCs w:val="0"/>
          <w:sz w:val="28"/>
          <w:szCs w:val="28"/>
        </w:rPr>
      </w:pPr>
    </w:p>
    <w:p w14:paraId="40F08118" w14:textId="77777777" w:rsidR="00AF1CB1" w:rsidRDefault="00AF1CB1" w:rsidP="00AF1CB1">
      <w:pPr>
        <w:pStyle w:val="Heading3"/>
        <w:spacing w:before="180"/>
        <w:rPr>
          <w:b w:val="0"/>
          <w:bCs w:val="0"/>
          <w:i w:val="0"/>
          <w:iCs w:val="0"/>
          <w:sz w:val="28"/>
          <w:szCs w:val="28"/>
        </w:rPr>
      </w:pPr>
    </w:p>
    <w:p w14:paraId="2ACF617F" w14:textId="77777777" w:rsidR="00AF1CB1" w:rsidRDefault="00AF1CB1" w:rsidP="00AF1CB1">
      <w:pPr>
        <w:pStyle w:val="Heading3"/>
        <w:spacing w:before="180"/>
        <w:rPr>
          <w:b w:val="0"/>
          <w:bCs w:val="0"/>
          <w:i w:val="0"/>
          <w:iCs w:val="0"/>
          <w:sz w:val="28"/>
          <w:szCs w:val="28"/>
        </w:rPr>
      </w:pPr>
    </w:p>
    <w:p w14:paraId="43D47A13" w14:textId="77777777" w:rsidR="00AF1CB1" w:rsidRDefault="00AF1CB1" w:rsidP="00AF1CB1">
      <w:pPr>
        <w:pStyle w:val="Heading3"/>
        <w:spacing w:before="180"/>
        <w:rPr>
          <w:b w:val="0"/>
          <w:bCs w:val="0"/>
          <w:i w:val="0"/>
          <w:iCs w:val="0"/>
          <w:sz w:val="28"/>
          <w:szCs w:val="28"/>
        </w:rPr>
      </w:pPr>
    </w:p>
    <w:p w14:paraId="6B487205" w14:textId="77777777" w:rsidR="00AF1CB1" w:rsidRDefault="00AF1CB1" w:rsidP="00AF1CB1">
      <w:pPr>
        <w:pStyle w:val="Heading3"/>
        <w:spacing w:before="180"/>
        <w:rPr>
          <w:b w:val="0"/>
          <w:bCs w:val="0"/>
          <w:i w:val="0"/>
          <w:iCs w:val="0"/>
          <w:sz w:val="28"/>
          <w:szCs w:val="28"/>
        </w:rPr>
      </w:pPr>
    </w:p>
    <w:p w14:paraId="3C7E7742" w14:textId="77777777" w:rsidR="00AF1CB1" w:rsidRDefault="00AF1CB1" w:rsidP="00AF1CB1">
      <w:pPr>
        <w:pStyle w:val="Heading3"/>
        <w:spacing w:before="180"/>
        <w:rPr>
          <w:b w:val="0"/>
          <w:bCs w:val="0"/>
          <w:i w:val="0"/>
          <w:iCs w:val="0"/>
          <w:sz w:val="28"/>
          <w:szCs w:val="28"/>
        </w:rPr>
      </w:pPr>
    </w:p>
    <w:p w14:paraId="7797E79F" w14:textId="77777777" w:rsidR="00AF1CB1" w:rsidRDefault="00AF1CB1" w:rsidP="00AF1CB1">
      <w:pPr>
        <w:pStyle w:val="Heading3"/>
        <w:spacing w:before="180"/>
        <w:rPr>
          <w:b w:val="0"/>
          <w:bCs w:val="0"/>
          <w:i w:val="0"/>
          <w:iCs w:val="0"/>
          <w:sz w:val="28"/>
          <w:szCs w:val="28"/>
        </w:rPr>
      </w:pPr>
    </w:p>
    <w:p w14:paraId="53943CD3" w14:textId="77777777" w:rsidR="00AF1CB1" w:rsidRDefault="00AF1CB1" w:rsidP="00AF1CB1">
      <w:pPr>
        <w:pStyle w:val="Heading3"/>
        <w:spacing w:before="180"/>
        <w:rPr>
          <w:b w:val="0"/>
          <w:bCs w:val="0"/>
          <w:i w:val="0"/>
          <w:iCs w:val="0"/>
          <w:sz w:val="28"/>
          <w:szCs w:val="28"/>
        </w:rPr>
      </w:pPr>
    </w:p>
    <w:p w14:paraId="68C07C31" w14:textId="77777777" w:rsidR="00AF1CB1" w:rsidRDefault="00AF1CB1" w:rsidP="00AF1CB1">
      <w:pPr>
        <w:pStyle w:val="Heading3"/>
        <w:spacing w:before="180"/>
        <w:rPr>
          <w:b w:val="0"/>
          <w:bCs w:val="0"/>
          <w:i w:val="0"/>
          <w:iCs w:val="0"/>
          <w:sz w:val="28"/>
          <w:szCs w:val="28"/>
        </w:rPr>
      </w:pPr>
    </w:p>
    <w:p w14:paraId="53232392" w14:textId="77777777" w:rsidR="00AF1CB1" w:rsidRDefault="00AF1CB1" w:rsidP="00AF1CB1">
      <w:pPr>
        <w:pStyle w:val="Heading3"/>
        <w:spacing w:before="180"/>
        <w:rPr>
          <w:b w:val="0"/>
          <w:bCs w:val="0"/>
          <w:i w:val="0"/>
          <w:iCs w:val="0"/>
          <w:sz w:val="28"/>
          <w:szCs w:val="28"/>
        </w:rPr>
      </w:pPr>
    </w:p>
    <w:p w14:paraId="6AC0A3D6" w14:textId="77777777" w:rsidR="00AF1CB1" w:rsidRPr="00AF1CB1" w:rsidRDefault="00AF1CB1" w:rsidP="00AF1CB1">
      <w:pPr>
        <w:pStyle w:val="Heading3"/>
        <w:spacing w:before="180"/>
        <w:rPr>
          <w:b w:val="0"/>
          <w:bCs w:val="0"/>
          <w:i w:val="0"/>
          <w:iCs w:val="0"/>
          <w:sz w:val="28"/>
          <w:szCs w:val="28"/>
        </w:rPr>
      </w:pPr>
    </w:p>
    <w:p w14:paraId="5DDF6A7F" w14:textId="77777777" w:rsidR="00AF1CB1" w:rsidRPr="00AF1CB1" w:rsidRDefault="00AF1CB1" w:rsidP="00AF1CB1">
      <w:pPr>
        <w:pStyle w:val="Heading3"/>
        <w:spacing w:before="180"/>
        <w:ind w:left="720" w:firstLine="720"/>
        <w:rPr>
          <w:b w:val="0"/>
          <w:bCs w:val="0"/>
          <w:i w:val="0"/>
          <w:iCs w:val="0"/>
          <w:sz w:val="28"/>
          <w:szCs w:val="28"/>
        </w:rPr>
      </w:pPr>
    </w:p>
    <w:p w14:paraId="0123472B" w14:textId="77777777" w:rsidR="005127C7" w:rsidRDefault="005127C7">
      <w:pPr>
        <w:pStyle w:val="Heading1"/>
        <w:spacing w:before="300"/>
      </w:pPr>
    </w:p>
    <w:p w14:paraId="2C4EC14D" w14:textId="415F4AB3" w:rsidR="00AB7D48" w:rsidRDefault="00000000">
      <w:pPr>
        <w:pStyle w:val="Heading1"/>
        <w:spacing w:before="300"/>
      </w:pPr>
      <w:r>
        <w:t>Abstract</w:t>
      </w:r>
    </w:p>
    <w:p w14:paraId="645A7426" w14:textId="77777777" w:rsidR="00AB7D48" w:rsidRDefault="00000000">
      <w:pPr>
        <w:spacing w:after="140" w:line="300" w:lineRule="auto"/>
        <w:jc w:val="both"/>
      </w:pPr>
      <w:r>
        <w:t>This report documents the requirement-gathering phase for the design and implementation of a mobile application for car fault diagnosis. The application aims to assist car owners, particularly those without formal mechanical training, in interpreting dashboard warning lights and abnormal engine sounds through computer vision and audio classification techniques. Requirements were elicited through a multi-method approach combining surveys, interviews, brainstorming, reverse engineering, field observation, and document review. A structured online survey administered via Google Forms was used as the principal quantitative instrument, yielding thirty-six (36) valid responses. The gathered data was cleaned, validated, and analysed to surface functional and non-functional requirements and to assess potential user reluctance. Findings strongly validate the problem: only 13.9% of respondents fully understand dashboard warning symbols, 77.8% have previously encountered an unknown warning light, and 88.9% expressed interest in a sound-based diagnostic feature. These insights directly informed design decisions documented in the subsequent phases of the project.</w:t>
      </w:r>
    </w:p>
    <w:p w14:paraId="7D26B316" w14:textId="77777777" w:rsidR="00AB7D48" w:rsidRDefault="00000000">
      <w:pPr>
        <w:pStyle w:val="Heading1"/>
        <w:spacing w:before="300"/>
      </w:pPr>
      <w:r>
        <w:t>1. Stakeholder Identification</w:t>
      </w:r>
    </w:p>
    <w:p w14:paraId="50B158AA" w14:textId="77777777" w:rsidR="00AB7D48" w:rsidRDefault="00000000">
      <w:pPr>
        <w:spacing w:after="140" w:line="300" w:lineRule="auto"/>
        <w:jc w:val="both"/>
      </w:pPr>
      <w:r>
        <w:t>Stakeholders are individuals, groups, or organisations whose input shapes the software product or whose interests are affected by its operation. Early identification of stakeholders ensures that elicited requirements reflect a complete spectrum of concerns rather than the perspective of a single user category. For the Car Fault Diagnosis application, stakeholders were classified into three tiers based on their degree of involvement and the frequency of their interaction with the system.</w:t>
      </w:r>
    </w:p>
    <w:p w14:paraId="3EA34D65" w14:textId="77777777" w:rsidR="00AB7D48" w:rsidRDefault="00000000">
      <w:pPr>
        <w:pStyle w:val="Heading2"/>
        <w:spacing w:before="220"/>
      </w:pPr>
      <w:r>
        <w:t>1.1 Primary Stakeholders</w:t>
      </w:r>
    </w:p>
    <w:p w14:paraId="19DCFB27" w14:textId="77777777" w:rsidR="00AB7D48" w:rsidRDefault="00000000">
      <w:pPr>
        <w:spacing w:after="140" w:line="300" w:lineRule="auto"/>
        <w:jc w:val="both"/>
      </w:pPr>
      <w:r>
        <w:t>Primary stakeholders are the direct end-users of the mobile application. Their needs drive the core functional requirements.</w:t>
      </w:r>
    </w:p>
    <w:p w14:paraId="4D9BCA61" w14:textId="79D26D7E" w:rsidR="00AB7D48" w:rsidRDefault="00000000">
      <w:pPr>
        <w:pStyle w:val="ListParagraph"/>
        <w:numPr>
          <w:ilvl w:val="0"/>
          <w:numId w:val="2"/>
        </w:numPr>
        <w:spacing w:after="80" w:line="280" w:lineRule="auto"/>
        <w:jc w:val="both"/>
      </w:pPr>
      <w:r>
        <w:rPr>
          <w:b/>
          <w:bCs/>
        </w:rPr>
        <w:t>Private car owners</w:t>
      </w:r>
      <w:r w:rsidR="001F6508">
        <w:rPr>
          <w:b/>
          <w:bCs/>
        </w:rPr>
        <w:t xml:space="preserve">: </w:t>
      </w:r>
      <w:r w:rsidR="001F6508">
        <w:t>N</w:t>
      </w:r>
      <w:r>
        <w:t>on-technical users who require assistance in interpreting dashboard warning lights and diagnosing abnormal engine behaviour without immediate recourse to a mechanic. Twenty-five (25) of thirty-six (36) respondents (69.4%) belong to this category.</w:t>
      </w:r>
    </w:p>
    <w:p w14:paraId="6CAFC274" w14:textId="6BB0E6D3" w:rsidR="00AB7D48" w:rsidRDefault="00000000">
      <w:pPr>
        <w:pStyle w:val="ListParagraph"/>
        <w:numPr>
          <w:ilvl w:val="0"/>
          <w:numId w:val="2"/>
        </w:numPr>
        <w:spacing w:after="80" w:line="280" w:lineRule="auto"/>
        <w:jc w:val="both"/>
      </w:pPr>
      <w:r>
        <w:rPr>
          <w:b/>
          <w:bCs/>
        </w:rPr>
        <w:t>Commercial drivers</w:t>
      </w:r>
      <w:r w:rsidR="001F6508">
        <w:rPr>
          <w:b/>
          <w:bCs/>
        </w:rPr>
        <w:t xml:space="preserve">: </w:t>
      </w:r>
      <w:r w:rsidR="001F6508">
        <w:t>T</w:t>
      </w:r>
      <w:r>
        <w:t>axi operators, inter-city bus drivers, and delivery drivers whose income depends on vehicle availability and who benefit from rapid, on-site fault identification. Eleven (11) of thirty-six (36) respondents (30.6%) regularly drive a vehicle they do not own.</w:t>
      </w:r>
    </w:p>
    <w:p w14:paraId="2DC3C677" w14:textId="0A21BA94" w:rsidR="00AB7D48" w:rsidRDefault="00000000" w:rsidP="00E4239C">
      <w:pPr>
        <w:pStyle w:val="ListParagraph"/>
        <w:numPr>
          <w:ilvl w:val="0"/>
          <w:numId w:val="2"/>
        </w:numPr>
        <w:spacing w:after="80" w:line="280" w:lineRule="auto"/>
        <w:jc w:val="both"/>
      </w:pPr>
      <w:r>
        <w:rPr>
          <w:b/>
          <w:bCs/>
        </w:rPr>
        <w:t>New and student drivers</w:t>
      </w:r>
      <w:r w:rsidR="00E4239C">
        <w:rPr>
          <w:b/>
          <w:bCs/>
        </w:rPr>
        <w:t>:</w:t>
      </w:r>
      <w:r>
        <w:rPr>
          <w:b/>
          <w:bCs/>
        </w:rPr>
        <w:t xml:space="preserve"> </w:t>
      </w:r>
      <w:r w:rsidR="001804C8">
        <w:t>R</w:t>
      </w:r>
      <w:r>
        <w:t>ecent licence holders who use the application as a learning aid for understanding warning indicators and basic vehicle maintenance.</w:t>
      </w:r>
    </w:p>
    <w:p w14:paraId="4AA1937A" w14:textId="77777777" w:rsidR="00AB7D48" w:rsidRDefault="00000000">
      <w:pPr>
        <w:pStyle w:val="Heading2"/>
        <w:spacing w:before="220"/>
      </w:pPr>
      <w:r>
        <w:t>1.2 Secondary Stakeholders</w:t>
      </w:r>
    </w:p>
    <w:p w14:paraId="33A39DC4" w14:textId="77777777" w:rsidR="00AB7D48" w:rsidRDefault="00000000">
      <w:pPr>
        <w:spacing w:after="140" w:line="300" w:lineRule="auto"/>
        <w:jc w:val="both"/>
      </w:pPr>
      <w:r>
        <w:lastRenderedPageBreak/>
        <w:t>Secondary stakeholders contribute domain expertise and influence system content, accuracy, and credibility, but are not the primary daily users of the mobile interface.</w:t>
      </w:r>
    </w:p>
    <w:p w14:paraId="26E83801" w14:textId="079097DB" w:rsidR="00AB7D48" w:rsidRDefault="00000000">
      <w:pPr>
        <w:pStyle w:val="ListParagraph"/>
        <w:numPr>
          <w:ilvl w:val="0"/>
          <w:numId w:val="2"/>
        </w:numPr>
        <w:spacing w:after="80" w:line="280" w:lineRule="auto"/>
        <w:jc w:val="both"/>
      </w:pPr>
      <w:r>
        <w:rPr>
          <w:b/>
          <w:bCs/>
        </w:rPr>
        <w:t>Automobile mechanics and garage technicians</w:t>
      </w:r>
      <w:r w:rsidR="001804C8">
        <w:rPr>
          <w:b/>
          <w:bCs/>
        </w:rPr>
        <w:t>:</w:t>
      </w:r>
      <w:r>
        <w:rPr>
          <w:b/>
          <w:bCs/>
        </w:rPr>
        <w:t xml:space="preserve"> </w:t>
      </w:r>
      <w:r>
        <w:t>provide authoritative mappings between symptoms (dashboard lights, engine sounds) and mechanical faults. Their expertise validates the diagnostic knowledge base.</w:t>
      </w:r>
    </w:p>
    <w:p w14:paraId="35B94300" w14:textId="7E16CF2F" w:rsidR="00AB7D48" w:rsidRDefault="00000000">
      <w:pPr>
        <w:pStyle w:val="ListParagraph"/>
        <w:numPr>
          <w:ilvl w:val="0"/>
          <w:numId w:val="2"/>
        </w:numPr>
        <w:spacing w:after="80" w:line="280" w:lineRule="auto"/>
        <w:jc w:val="both"/>
      </w:pPr>
      <w:r>
        <w:rPr>
          <w:b/>
          <w:bCs/>
        </w:rPr>
        <w:t>Automotive engineers and trainers</w:t>
      </w:r>
      <w:r w:rsidR="001804C8">
        <w:rPr>
          <w:b/>
          <w:bCs/>
        </w:rPr>
        <w:t xml:space="preserve">: </w:t>
      </w:r>
      <w:r>
        <w:t>review the technical correctness of explanations, urgency classifications, and repair recommendations.</w:t>
      </w:r>
    </w:p>
    <w:p w14:paraId="1F4C192A" w14:textId="704E44BB" w:rsidR="00AB7D48" w:rsidRDefault="00000000">
      <w:pPr>
        <w:pStyle w:val="ListParagraph"/>
        <w:numPr>
          <w:ilvl w:val="0"/>
          <w:numId w:val="2"/>
        </w:numPr>
        <w:spacing w:after="80" w:line="280" w:lineRule="auto"/>
        <w:jc w:val="both"/>
      </w:pPr>
      <w:r>
        <w:rPr>
          <w:b/>
          <w:bCs/>
        </w:rPr>
        <w:t>Auto repair shops and dealerships</w:t>
      </w:r>
      <w:r w:rsidR="001804C8">
        <w:rPr>
          <w:b/>
          <w:bCs/>
        </w:rPr>
        <w:t>:</w:t>
      </w:r>
      <w:r>
        <w:rPr>
          <w:b/>
          <w:bCs/>
        </w:rPr>
        <w:t xml:space="preserve"> </w:t>
      </w:r>
      <w:r>
        <w:t>potential referral partners and sources of verified repair tutorials.</w:t>
      </w:r>
    </w:p>
    <w:p w14:paraId="456E22A5" w14:textId="77777777" w:rsidR="00AB7D48" w:rsidRDefault="00000000">
      <w:pPr>
        <w:pStyle w:val="Heading2"/>
        <w:spacing w:before="220"/>
      </w:pPr>
      <w:r>
        <w:t>1.3 Tertiary Stakeholders</w:t>
      </w:r>
    </w:p>
    <w:p w14:paraId="2D33EB3C" w14:textId="77777777" w:rsidR="00AB7D48" w:rsidRDefault="00000000">
      <w:pPr>
        <w:spacing w:after="140" w:line="300" w:lineRule="auto"/>
        <w:jc w:val="both"/>
      </w:pPr>
      <w:r>
        <w:t>Tertiary stakeholders have an indirect interest in the system's adoption and its broader societal effects.</w:t>
      </w:r>
    </w:p>
    <w:p w14:paraId="3BD427BA" w14:textId="4D802F15" w:rsidR="00AB7D48" w:rsidRDefault="00000000">
      <w:pPr>
        <w:pStyle w:val="ListParagraph"/>
        <w:numPr>
          <w:ilvl w:val="0"/>
          <w:numId w:val="2"/>
        </w:numPr>
        <w:spacing w:after="80" w:line="280" w:lineRule="auto"/>
        <w:jc w:val="both"/>
      </w:pPr>
      <w:r>
        <w:rPr>
          <w:b/>
          <w:bCs/>
        </w:rPr>
        <w:t>Regulatory bodies (Ministry of Transport, road-safety agencies)</w:t>
      </w:r>
      <w:r w:rsidR="006F4575">
        <w:rPr>
          <w:b/>
          <w:bCs/>
        </w:rPr>
        <w:t>:</w:t>
      </w:r>
      <w:r>
        <w:rPr>
          <w:b/>
          <w:bCs/>
        </w:rPr>
        <w:t xml:space="preserve"> </w:t>
      </w:r>
      <w:r>
        <w:t>concerned with vehicle safety standards and accident prevention.</w:t>
      </w:r>
    </w:p>
    <w:p w14:paraId="5504D69F" w14:textId="52A55AA6" w:rsidR="00AB7D48" w:rsidRDefault="00000000">
      <w:pPr>
        <w:pStyle w:val="ListParagraph"/>
        <w:numPr>
          <w:ilvl w:val="0"/>
          <w:numId w:val="2"/>
        </w:numPr>
        <w:spacing w:after="80" w:line="280" w:lineRule="auto"/>
        <w:jc w:val="both"/>
      </w:pPr>
      <w:r>
        <w:rPr>
          <w:b/>
          <w:bCs/>
        </w:rPr>
        <w:t>Insurance companies</w:t>
      </w:r>
      <w:r w:rsidR="006F4575">
        <w:rPr>
          <w:b/>
          <w:bCs/>
        </w:rPr>
        <w:t>:</w:t>
      </w:r>
      <w:r>
        <w:rPr>
          <w:b/>
          <w:bCs/>
        </w:rPr>
        <w:t xml:space="preserve"> </w:t>
      </w:r>
      <w:r>
        <w:t>benefit from better-maintained vehicles and from potential access to diagnostic histories for claims assessment.</w:t>
      </w:r>
    </w:p>
    <w:p w14:paraId="35AA799D" w14:textId="754442CF" w:rsidR="00AB7D48" w:rsidRDefault="00000000">
      <w:pPr>
        <w:pStyle w:val="ListParagraph"/>
        <w:numPr>
          <w:ilvl w:val="0"/>
          <w:numId w:val="2"/>
        </w:numPr>
        <w:spacing w:after="80" w:line="280" w:lineRule="auto"/>
        <w:jc w:val="both"/>
      </w:pPr>
      <w:r>
        <w:rPr>
          <w:b/>
          <w:bCs/>
        </w:rPr>
        <w:t>Academic supervisors and the development team</w:t>
      </w:r>
      <w:r w:rsidR="006F4575">
        <w:rPr>
          <w:b/>
          <w:bCs/>
        </w:rPr>
        <w:t>:</w:t>
      </w:r>
      <w:r>
        <w:rPr>
          <w:b/>
          <w:bCs/>
        </w:rPr>
        <w:t xml:space="preserve"> </w:t>
      </w:r>
      <w:r>
        <w:t>define</w:t>
      </w:r>
      <w:r w:rsidR="006F4575">
        <w:t>s</w:t>
      </w:r>
      <w:r>
        <w:t xml:space="preserve"> the academic scope, technical constraints, and evaluation criteria of the project.</w:t>
      </w:r>
    </w:p>
    <w:p w14:paraId="68084C6E" w14:textId="77777777" w:rsidR="00AB7D48" w:rsidRDefault="00000000">
      <w:pPr>
        <w:pStyle w:val="Heading1"/>
        <w:spacing w:before="300"/>
      </w:pPr>
      <w:r>
        <w:t>2. Requirement Gathering Techniques</w:t>
      </w:r>
    </w:p>
    <w:p w14:paraId="21691458" w14:textId="77777777" w:rsidR="00AB7D48" w:rsidRDefault="00000000">
      <w:pPr>
        <w:spacing w:after="140" w:line="300" w:lineRule="auto"/>
        <w:jc w:val="both"/>
      </w:pPr>
      <w:r>
        <w:t>A combination of complementary elicitation techniques was adopted to obtain a balanced view of user needs and technical requirements. No single technique captures all relevant dimensions of a system: quantitative surveys reveal prevalence; interviews reveal motivation; observation reveals behaviour; and reverse engineering reveals prior art. The techniques selected, and the justification for each, are described below.</w:t>
      </w:r>
    </w:p>
    <w:p w14:paraId="573E3B86" w14:textId="77777777" w:rsidR="00AB7D48" w:rsidRDefault="00000000">
      <w:pPr>
        <w:pStyle w:val="Heading2"/>
        <w:spacing w:before="220"/>
      </w:pPr>
      <w:r>
        <w:t>2.1 Surveys (Online Questionnaires)</w:t>
      </w:r>
    </w:p>
    <w:p w14:paraId="097E6F6E" w14:textId="77777777" w:rsidR="00AB7D48" w:rsidRDefault="00000000">
      <w:pPr>
        <w:spacing w:after="140" w:line="300" w:lineRule="auto"/>
        <w:jc w:val="both"/>
      </w:pPr>
      <w:r>
        <w:t>A structured online survey was deployed through Google Forms and distributed via WhatsApp groups, social-media platforms, and direct messaging to car owners and drivers in Bamenda, Buea, and Douala. The instrument comprised twenty-two (22) questions spanning demographics, dashboard-warning familiarity, engine-sound awareness, prior experience with diagnostic tools, and preferences concerning the proposed application. Surveys were selected as the principal quantitative technique because of their scalability, low administration cost, and ability to produce easily analysable data. Thirty-six (36) valid responses were obtained.</w:t>
      </w:r>
    </w:p>
    <w:p w14:paraId="7B50FC92" w14:textId="41D5B735" w:rsidR="00717ECD" w:rsidRDefault="00717ECD">
      <w:pPr>
        <w:spacing w:after="140" w:line="300" w:lineRule="auto"/>
        <w:jc w:val="both"/>
      </w:pPr>
      <w:r>
        <w:rPr>
          <w:noProof/>
        </w:rPr>
        <w:lastRenderedPageBreak/>
        <w:drawing>
          <wp:inline distT="0" distB="0" distL="0" distR="0" wp14:anchorId="3EE24F62" wp14:editId="3BFA05B7">
            <wp:extent cx="5943600" cy="1945640"/>
            <wp:effectExtent l="0" t="0" r="0" b="0"/>
            <wp:docPr id="159418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5089" name="Picture 15941850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45640"/>
                    </a:xfrm>
                    <a:prstGeom prst="rect">
                      <a:avLst/>
                    </a:prstGeom>
                  </pic:spPr>
                </pic:pic>
              </a:graphicData>
            </a:graphic>
          </wp:inline>
        </w:drawing>
      </w:r>
    </w:p>
    <w:p w14:paraId="0E28E1A0" w14:textId="15B917D8" w:rsidR="00717ECD" w:rsidRDefault="00717ECD">
      <w:pPr>
        <w:spacing w:after="140" w:line="300" w:lineRule="auto"/>
        <w:jc w:val="both"/>
      </w:pPr>
      <w:r>
        <w:rPr>
          <w:noProof/>
        </w:rPr>
        <w:drawing>
          <wp:inline distT="0" distB="0" distL="0" distR="0" wp14:anchorId="78D46872" wp14:editId="29C66AC0">
            <wp:extent cx="5943600" cy="1826260"/>
            <wp:effectExtent l="0" t="0" r="0" b="2540"/>
            <wp:docPr id="107777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8601" name="Picture 1077778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26260"/>
                    </a:xfrm>
                    <a:prstGeom prst="rect">
                      <a:avLst/>
                    </a:prstGeom>
                  </pic:spPr>
                </pic:pic>
              </a:graphicData>
            </a:graphic>
          </wp:inline>
        </w:drawing>
      </w:r>
    </w:p>
    <w:p w14:paraId="3734F15A" w14:textId="77777777" w:rsidR="00717ECD" w:rsidRDefault="00717ECD">
      <w:pPr>
        <w:spacing w:after="140" w:line="300" w:lineRule="auto"/>
        <w:jc w:val="both"/>
      </w:pPr>
    </w:p>
    <w:p w14:paraId="52858A14" w14:textId="77777777" w:rsidR="00AB7D48" w:rsidRDefault="00000000">
      <w:pPr>
        <w:pStyle w:val="Heading2"/>
        <w:spacing w:before="220"/>
      </w:pPr>
      <w:r>
        <w:t>2.2 Interviews</w:t>
      </w:r>
    </w:p>
    <w:p w14:paraId="680F072A" w14:textId="6EA5F772" w:rsidR="00AB7D48" w:rsidRDefault="00000000">
      <w:pPr>
        <w:spacing w:after="140" w:line="300" w:lineRule="auto"/>
        <w:jc w:val="both"/>
      </w:pPr>
      <w:r>
        <w:t xml:space="preserve">Semi-structured interviews were conducted </w:t>
      </w:r>
      <w:r w:rsidR="00EA15CB">
        <w:t xml:space="preserve">where each group member had to visit a mechanic workshop and ask questions </w:t>
      </w:r>
      <w:r>
        <w:t>with two complementary populations:</w:t>
      </w:r>
    </w:p>
    <w:p w14:paraId="2392D7A9" w14:textId="77777777" w:rsidR="00AB7D48" w:rsidRDefault="00000000">
      <w:pPr>
        <w:pStyle w:val="ListParagraph"/>
        <w:numPr>
          <w:ilvl w:val="0"/>
          <w:numId w:val="2"/>
        </w:numPr>
        <w:spacing w:after="80" w:line="280" w:lineRule="auto"/>
        <w:jc w:val="both"/>
      </w:pPr>
      <w:r>
        <w:t>Six (6) professional mechanics (30–45 minutes each) were interviewed to elicit expert knowledge on the mapping between warning lights, engine sounds, and underlying mechanical faults; on urgency classifications; and on typical repair pathways.</w:t>
      </w:r>
    </w:p>
    <w:p w14:paraId="53683C78" w14:textId="77777777" w:rsidR="00AB7D48" w:rsidRDefault="00000000">
      <w:pPr>
        <w:pStyle w:val="ListParagraph"/>
        <w:numPr>
          <w:ilvl w:val="0"/>
          <w:numId w:val="2"/>
        </w:numPr>
        <w:spacing w:after="80" w:line="280" w:lineRule="auto"/>
        <w:jc w:val="both"/>
      </w:pPr>
      <w:r>
        <w:t>Ten (10) drivers (15–20 minutes each) were interviewed to explore pain points, prior workarounds, trust factors, and expected application behaviour in greater depth than a survey permits.</w:t>
      </w:r>
    </w:p>
    <w:p w14:paraId="60E4ABC5" w14:textId="77777777" w:rsidR="00AB7D48" w:rsidRDefault="00000000">
      <w:pPr>
        <w:spacing w:after="140" w:line="300" w:lineRule="auto"/>
        <w:jc w:val="both"/>
      </w:pPr>
      <w:r>
        <w:t>Interviews were recorded with informed consent and later transcribed. They permitted follow-up probing of interesting responses and surfaced contextual information that closed-response surveys cannot.</w:t>
      </w:r>
    </w:p>
    <w:p w14:paraId="5BBF0373" w14:textId="120CF88F" w:rsidR="00EA15CB" w:rsidRPr="00EA15CB" w:rsidRDefault="003A4591" w:rsidP="003A4591">
      <w:pPr>
        <w:spacing w:after="480"/>
        <w:rPr>
          <w:color w:val="153D63" w:themeColor="text2" w:themeTint="E6"/>
          <w:sz w:val="20"/>
          <w:szCs w:val="20"/>
        </w:rPr>
      </w:pPr>
      <w:r>
        <w:rPr>
          <w:b/>
          <w:bCs/>
          <w:color w:val="153D63" w:themeColor="text2" w:themeTint="E6"/>
          <w:sz w:val="28"/>
          <w:szCs w:val="28"/>
        </w:rPr>
        <w:t xml:space="preserve">2.2.1 </w:t>
      </w:r>
      <w:r w:rsidR="00EA15CB" w:rsidRPr="00EA15CB">
        <w:rPr>
          <w:b/>
          <w:bCs/>
          <w:color w:val="153D63" w:themeColor="text2" w:themeTint="E6"/>
          <w:sz w:val="28"/>
          <w:szCs w:val="28"/>
        </w:rPr>
        <w:t>Mechanic Interview Questions</w:t>
      </w:r>
    </w:p>
    <w:p w14:paraId="49F42ECA" w14:textId="77777777" w:rsidR="00EA15CB" w:rsidRDefault="00EA15CB" w:rsidP="00EA15CB">
      <w:pPr>
        <w:spacing w:before="120" w:after="120" w:line="320" w:lineRule="auto"/>
      </w:pPr>
      <w:r>
        <w:rPr>
          <w:b/>
          <w:bCs/>
        </w:rPr>
        <w:t xml:space="preserve">1. </w:t>
      </w:r>
      <w:r>
        <w:t>How long have you been working as a mechanic, and what kinds of vehicles do you mostly work on?</w:t>
      </w:r>
    </w:p>
    <w:p w14:paraId="37B3D752" w14:textId="77777777" w:rsidR="00EA15CB" w:rsidRDefault="00EA15CB" w:rsidP="00EA15CB">
      <w:pPr>
        <w:spacing w:before="120" w:after="120" w:line="320" w:lineRule="auto"/>
      </w:pPr>
      <w:r>
        <w:rPr>
          <w:b/>
          <w:bCs/>
        </w:rPr>
        <w:lastRenderedPageBreak/>
        <w:t xml:space="preserve">2. </w:t>
      </w:r>
      <w:r>
        <w:t>On a typical day, what proportion of the cars you see come in because of a warning light, an unusual sound, or something else entirely?</w:t>
      </w:r>
    </w:p>
    <w:p w14:paraId="095839C3" w14:textId="77777777" w:rsidR="00EA15CB" w:rsidRDefault="00EA15CB" w:rsidP="00EA15CB">
      <w:pPr>
        <w:spacing w:before="120" w:after="120" w:line="320" w:lineRule="auto"/>
      </w:pPr>
      <w:r>
        <w:rPr>
          <w:b/>
          <w:bCs/>
        </w:rPr>
        <w:t xml:space="preserve">3. </w:t>
      </w:r>
      <w:r>
        <w:t>When a customer arrives without knowing what is wrong, how do you usually diagnose the fault?</w:t>
      </w:r>
    </w:p>
    <w:p w14:paraId="18ACA092" w14:textId="77777777" w:rsidR="00EA15CB" w:rsidRDefault="00EA15CB" w:rsidP="00EA15CB">
      <w:pPr>
        <w:spacing w:before="120" w:after="120" w:line="320" w:lineRule="auto"/>
      </w:pPr>
      <w:r>
        <w:rPr>
          <w:b/>
          <w:bCs/>
        </w:rPr>
        <w:t xml:space="preserve">4. </w:t>
      </w:r>
      <w:r>
        <w:t>Which dashboard warning lights do customers most often misinterpret or ignore?</w:t>
      </w:r>
    </w:p>
    <w:p w14:paraId="3198B364" w14:textId="77777777" w:rsidR="00EA15CB" w:rsidRDefault="00EA15CB" w:rsidP="00EA15CB">
      <w:pPr>
        <w:spacing w:before="120" w:after="120" w:line="320" w:lineRule="auto"/>
      </w:pPr>
      <w:r>
        <w:rPr>
          <w:b/>
          <w:bCs/>
        </w:rPr>
        <w:t xml:space="preserve">5. </w:t>
      </w:r>
      <w:r>
        <w:t>Are there warning lights that mean different things on different car models or brands?</w:t>
      </w:r>
    </w:p>
    <w:p w14:paraId="4A26DF91" w14:textId="77777777" w:rsidR="00EA15CB" w:rsidRDefault="00EA15CB" w:rsidP="00EA15CB">
      <w:pPr>
        <w:spacing w:before="120" w:after="120" w:line="320" w:lineRule="auto"/>
      </w:pPr>
      <w:r>
        <w:rPr>
          <w:b/>
          <w:bCs/>
        </w:rPr>
        <w:t xml:space="preserve">6. </w:t>
      </w:r>
      <w:r>
        <w:t>If we built a feature that lets a driver point their phone camera at the dashboard and get an explanation of the warning light, how useful would that be in your view?</w:t>
      </w:r>
    </w:p>
    <w:p w14:paraId="505B8827" w14:textId="77777777" w:rsidR="00EA15CB" w:rsidRDefault="00EA15CB" w:rsidP="00EA15CB">
      <w:pPr>
        <w:spacing w:before="120" w:after="120" w:line="320" w:lineRule="auto"/>
      </w:pPr>
      <w:r>
        <w:rPr>
          <w:b/>
          <w:bCs/>
        </w:rPr>
        <w:t xml:space="preserve">7. </w:t>
      </w:r>
      <w:r>
        <w:t>When you diagnose a problem from sound, what are the most common faults you can identify just by listening?</w:t>
      </w:r>
    </w:p>
    <w:p w14:paraId="62832F23" w14:textId="77777777" w:rsidR="00EA15CB" w:rsidRDefault="00EA15CB" w:rsidP="00EA15CB">
      <w:pPr>
        <w:spacing w:before="120" w:after="120" w:line="320" w:lineRule="auto"/>
      </w:pPr>
      <w:r>
        <w:rPr>
          <w:b/>
          <w:bCs/>
        </w:rPr>
        <w:t xml:space="preserve">8. </w:t>
      </w:r>
      <w:r>
        <w:t>How confident are you in a sound-only diagnosis before you actually open the bonnet?</w:t>
      </w:r>
    </w:p>
    <w:p w14:paraId="5DB42BED" w14:textId="77777777" w:rsidR="00EA15CB" w:rsidRDefault="00EA15CB" w:rsidP="00EA15CB">
      <w:pPr>
        <w:spacing w:before="120" w:after="120" w:line="320" w:lineRule="auto"/>
      </w:pPr>
      <w:r>
        <w:rPr>
          <w:b/>
          <w:bCs/>
        </w:rPr>
        <w:t xml:space="preserve">9. </w:t>
      </w:r>
      <w:r>
        <w:t>When you listen to the engine, where do you stand or place your ear, and is the engine running idle, accelerating, or under load?</w:t>
      </w:r>
    </w:p>
    <w:p w14:paraId="6406179C" w14:textId="77777777" w:rsidR="00EA15CB" w:rsidRDefault="00EA15CB" w:rsidP="00EA15CB">
      <w:pPr>
        <w:spacing w:before="120" w:after="120" w:line="320" w:lineRule="auto"/>
      </w:pPr>
      <w:r>
        <w:rPr>
          <w:b/>
          <w:bCs/>
        </w:rPr>
        <w:t xml:space="preserve">10. </w:t>
      </w:r>
      <w:r>
        <w:t>If a driver records the engine sound on their phone — through the phone's microphone, with the bonnet open, engine running — do you think that recording would carry enough information to diagnose the fault?</w:t>
      </w:r>
    </w:p>
    <w:p w14:paraId="58C4A6D1" w14:textId="77777777" w:rsidR="00EA15CB" w:rsidRDefault="00EA15CB" w:rsidP="00EA15CB">
      <w:pPr>
        <w:spacing w:before="120" w:after="120" w:line="320" w:lineRule="auto"/>
      </w:pPr>
      <w:r>
        <w:rPr>
          <w:b/>
          <w:bCs/>
        </w:rPr>
        <w:t xml:space="preserve">11. </w:t>
      </w:r>
      <w:r>
        <w:t>What background noises typically interfere with diagnosing a car by sound?</w:t>
      </w:r>
    </w:p>
    <w:p w14:paraId="0B409664" w14:textId="77777777" w:rsidR="00EA15CB" w:rsidRDefault="00EA15CB" w:rsidP="00EA15CB">
      <w:pPr>
        <w:spacing w:before="120" w:after="120" w:line="320" w:lineRule="auto"/>
      </w:pPr>
      <w:r>
        <w:rPr>
          <w:b/>
          <w:bCs/>
        </w:rPr>
        <w:t xml:space="preserve">12. </w:t>
      </w:r>
      <w:r>
        <w:t>Are there faults you would never trust a sound recording to identify — faults that always require physical inspection or specialist tools?</w:t>
      </w:r>
    </w:p>
    <w:p w14:paraId="47D63479" w14:textId="77777777" w:rsidR="00EA15CB" w:rsidRDefault="00EA15CB" w:rsidP="00EA15CB">
      <w:pPr>
        <w:spacing w:before="120" w:after="120" w:line="320" w:lineRule="auto"/>
      </w:pPr>
      <w:r>
        <w:rPr>
          <w:b/>
          <w:bCs/>
        </w:rPr>
        <w:t xml:space="preserve">13. </w:t>
      </w:r>
      <w:r>
        <w:t>If we showed the app's sound-based diagnosis as a ranked list — for example: '70% likely worn brake pads, 20% likely loose belt, 10% other' — would that be useful, or would it confuse the driver?</w:t>
      </w:r>
    </w:p>
    <w:p w14:paraId="7FA7DDFF" w14:textId="77777777" w:rsidR="00EA15CB" w:rsidRDefault="00EA15CB" w:rsidP="00EA15CB">
      <w:pPr>
        <w:spacing w:before="120" w:after="120" w:line="320" w:lineRule="auto"/>
      </w:pPr>
      <w:r>
        <w:rPr>
          <w:b/>
          <w:bCs/>
        </w:rPr>
        <w:t xml:space="preserve">14. </w:t>
      </w:r>
      <w:r>
        <w:t>From your experience, what is the single biggest reason an engine-sound diagnosis would go wrong?</w:t>
      </w:r>
    </w:p>
    <w:p w14:paraId="53255F1F" w14:textId="77777777" w:rsidR="00EA15CB" w:rsidRDefault="00EA15CB">
      <w:pPr>
        <w:spacing w:after="140" w:line="300" w:lineRule="auto"/>
        <w:jc w:val="both"/>
      </w:pPr>
    </w:p>
    <w:p w14:paraId="3F9E9F26" w14:textId="77777777" w:rsidR="00AB7D48" w:rsidRDefault="00000000">
      <w:pPr>
        <w:pStyle w:val="Heading2"/>
        <w:spacing w:before="220"/>
      </w:pPr>
      <w:r>
        <w:t>2.3 Brainstorming</w:t>
      </w:r>
    </w:p>
    <w:p w14:paraId="434C54F0" w14:textId="16151D10" w:rsidR="00AB7D48" w:rsidRDefault="00000000">
      <w:pPr>
        <w:spacing w:after="140" w:line="300" w:lineRule="auto"/>
        <w:jc w:val="both"/>
      </w:pPr>
      <w:r>
        <w:t>Internal team brainstorming sessions were conducted after preliminary survey and interview results were available. These sessions generated candidate feature sets, mapped features against identified user needs, and prioritised them using a value</w:t>
      </w:r>
      <w:r w:rsidR="00717ECD">
        <w:t xml:space="preserve"> </w:t>
      </w:r>
      <w:r>
        <w:t>effort matrix. Brainstorming was instrumental in integrating insights from different elicitation techniques into a coherent feature backlog.</w:t>
      </w:r>
    </w:p>
    <w:p w14:paraId="626356C0" w14:textId="77777777" w:rsidR="00AB7D48" w:rsidRDefault="00000000">
      <w:pPr>
        <w:pStyle w:val="Heading2"/>
        <w:spacing w:before="220"/>
      </w:pPr>
      <w:r>
        <w:t>2.4 Reverse Engineering</w:t>
      </w:r>
    </w:p>
    <w:p w14:paraId="1803DC3E" w14:textId="77777777" w:rsidR="00AB7D48" w:rsidRDefault="00000000">
      <w:pPr>
        <w:spacing w:after="140" w:line="300" w:lineRule="auto"/>
        <w:jc w:val="both"/>
      </w:pPr>
      <w:r>
        <w:lastRenderedPageBreak/>
        <w:t>Existing solutions in adjacent problem spaces were examined to identify best practices and capability gaps:</w:t>
      </w:r>
    </w:p>
    <w:p w14:paraId="6724FDDA" w14:textId="574236B4" w:rsidR="00AB7D48" w:rsidRDefault="00000000">
      <w:pPr>
        <w:pStyle w:val="ListParagraph"/>
        <w:numPr>
          <w:ilvl w:val="0"/>
          <w:numId w:val="2"/>
        </w:numPr>
        <w:spacing w:after="80" w:line="280" w:lineRule="auto"/>
        <w:jc w:val="both"/>
      </w:pPr>
      <w:r>
        <w:t>OBD-II scanner applications (Torque, Car Scanner) studied to understand user-interface conventions for diagnostic data and to identify the limitations imposed by external-hardware dependency.</w:t>
      </w:r>
    </w:p>
    <w:p w14:paraId="112B9167" w14:textId="6DD1142C" w:rsidR="00AB7D48" w:rsidRDefault="00000000">
      <w:pPr>
        <w:pStyle w:val="ListParagraph"/>
        <w:numPr>
          <w:ilvl w:val="0"/>
          <w:numId w:val="2"/>
        </w:numPr>
        <w:spacing w:after="80" w:line="280" w:lineRule="auto"/>
        <w:jc w:val="both"/>
      </w:pPr>
      <w:r>
        <w:t>Dashboard-symbol reference applications reviewed for coverage of warning indicators and for the quality of their textual explanations.</w:t>
      </w:r>
    </w:p>
    <w:p w14:paraId="4F75E3E6" w14:textId="11634E7A" w:rsidR="00AB7D48" w:rsidRDefault="00000000">
      <w:pPr>
        <w:pStyle w:val="ListParagraph"/>
        <w:numPr>
          <w:ilvl w:val="0"/>
          <w:numId w:val="2"/>
        </w:numPr>
        <w:spacing w:after="80" w:line="280" w:lineRule="auto"/>
        <w:jc w:val="both"/>
      </w:pPr>
      <w:r>
        <w:t>Audio-recognition applications (e.g., Shazam) examined as a model for the engine-sound classification pipeline, particularly with respect to recording, preprocessing, and on-device inference.</w:t>
      </w:r>
    </w:p>
    <w:p w14:paraId="78B4D355" w14:textId="77777777" w:rsidR="00AB7D48" w:rsidRDefault="00000000">
      <w:pPr>
        <w:pStyle w:val="Heading2"/>
        <w:spacing w:before="220"/>
      </w:pPr>
      <w:r>
        <w:t>2.5 Field Observation</w:t>
      </w:r>
    </w:p>
    <w:p w14:paraId="4C1C497B" w14:textId="5395F218" w:rsidR="00AB7D48" w:rsidRDefault="00000000">
      <w:pPr>
        <w:spacing w:after="140" w:line="300" w:lineRule="auto"/>
        <w:jc w:val="both"/>
      </w:pPr>
      <w:r>
        <w:t>Two field-observation sessions were conducted at auto-repair garages in B</w:t>
      </w:r>
      <w:r w:rsidR="002552C6">
        <w:t>uea</w:t>
      </w:r>
      <w:r>
        <w:t>. The objectives were to observe how mechanics diagnose faults in practice, to document the vocabulary they use when explaining problems to customers, and to identify situational constraints (lighting, background noise, customer emotion) that the application must tolerate when deployed in comparable environments.</w:t>
      </w:r>
    </w:p>
    <w:p w14:paraId="6767602D" w14:textId="77777777" w:rsidR="00AB7D48" w:rsidRDefault="00000000">
      <w:pPr>
        <w:pStyle w:val="Heading1"/>
        <w:spacing w:before="300"/>
      </w:pPr>
      <w:r>
        <w:t>3. Data Gathering</w:t>
      </w:r>
    </w:p>
    <w:p w14:paraId="13B51143" w14:textId="77777777" w:rsidR="005C062A" w:rsidRDefault="00000000">
      <w:pPr>
        <w:spacing w:after="140" w:line="300" w:lineRule="auto"/>
        <w:jc w:val="both"/>
      </w:pPr>
      <w:r>
        <w:t xml:space="preserve">Data gathered during the requirement-elicitation phase falls into two categories: </w:t>
      </w:r>
    </w:p>
    <w:p w14:paraId="29FAE9B3" w14:textId="77777777" w:rsidR="005C062A" w:rsidRDefault="00000000" w:rsidP="005C062A">
      <w:pPr>
        <w:pStyle w:val="ListParagraph"/>
        <w:numPr>
          <w:ilvl w:val="0"/>
          <w:numId w:val="3"/>
        </w:numPr>
        <w:spacing w:after="140" w:line="300" w:lineRule="auto"/>
        <w:jc w:val="both"/>
      </w:pPr>
      <w:r>
        <w:t xml:space="preserve">requirements data that inform the design of the application, and </w:t>
      </w:r>
    </w:p>
    <w:p w14:paraId="03E18E98" w14:textId="36670A17" w:rsidR="00AB7D48" w:rsidRDefault="00000000" w:rsidP="005C062A">
      <w:pPr>
        <w:pStyle w:val="ListParagraph"/>
        <w:numPr>
          <w:ilvl w:val="0"/>
          <w:numId w:val="3"/>
        </w:numPr>
        <w:spacing w:after="140" w:line="300" w:lineRule="auto"/>
        <w:jc w:val="both"/>
      </w:pPr>
      <w:r>
        <w:t>technical data that support the machine-learning components.</w:t>
      </w:r>
    </w:p>
    <w:p w14:paraId="7F281470" w14:textId="77777777" w:rsidR="00AB7D48" w:rsidRDefault="00000000">
      <w:pPr>
        <w:pStyle w:val="Heading2"/>
        <w:spacing w:before="220"/>
      </w:pPr>
      <w:r>
        <w:t>3.1 Requirements Data</w:t>
      </w:r>
    </w:p>
    <w:p w14:paraId="3FA507DF" w14:textId="77777777" w:rsidR="00AB7D48" w:rsidRDefault="00000000">
      <w:pPr>
        <w:spacing w:after="140" w:line="300" w:lineRule="auto"/>
        <w:jc w:val="both"/>
      </w:pPr>
      <w:r>
        <w:t>Requirements data were drawn from the elicitation techniques described in Section 2:</w:t>
      </w:r>
    </w:p>
    <w:p w14:paraId="392BC12A" w14:textId="4600522B" w:rsidR="00AB7D48" w:rsidRDefault="00000000">
      <w:pPr>
        <w:pStyle w:val="ListParagraph"/>
        <w:numPr>
          <w:ilvl w:val="0"/>
          <w:numId w:val="2"/>
        </w:numPr>
        <w:spacing w:after="80" w:line="280" w:lineRule="auto"/>
        <w:jc w:val="both"/>
      </w:pPr>
      <w:r>
        <w:t>Thirty-six (36) valid survey responses collected.</w:t>
      </w:r>
    </w:p>
    <w:p w14:paraId="5E9E4937" w14:textId="77777777" w:rsidR="00AB7D48" w:rsidRDefault="00000000">
      <w:pPr>
        <w:pStyle w:val="ListParagraph"/>
        <w:numPr>
          <w:ilvl w:val="0"/>
          <w:numId w:val="2"/>
        </w:numPr>
        <w:spacing w:after="80" w:line="280" w:lineRule="auto"/>
        <w:jc w:val="both"/>
      </w:pPr>
      <w:r>
        <w:t>Six (6) mechanic-interview transcripts and ten (10) driver-interview transcripts.</w:t>
      </w:r>
    </w:p>
    <w:p w14:paraId="796B9E77" w14:textId="6847510F" w:rsidR="00AB7D48" w:rsidRDefault="00000000">
      <w:pPr>
        <w:pStyle w:val="ListParagraph"/>
        <w:numPr>
          <w:ilvl w:val="0"/>
          <w:numId w:val="2"/>
        </w:numPr>
        <w:spacing w:after="80" w:line="280" w:lineRule="auto"/>
        <w:jc w:val="both"/>
      </w:pPr>
      <w:r>
        <w:t xml:space="preserve">Field notes </w:t>
      </w:r>
      <w:r w:rsidR="003941A2">
        <w:t>from field-</w:t>
      </w:r>
      <w:r>
        <w:t>observation sessions.</w:t>
      </w:r>
    </w:p>
    <w:p w14:paraId="30AB331E" w14:textId="77777777" w:rsidR="00AB7D48" w:rsidRDefault="00000000">
      <w:pPr>
        <w:pStyle w:val="ListParagraph"/>
        <w:numPr>
          <w:ilvl w:val="0"/>
          <w:numId w:val="2"/>
        </w:numPr>
        <w:spacing w:after="80" w:line="280" w:lineRule="auto"/>
        <w:jc w:val="both"/>
      </w:pPr>
      <w:r>
        <w:t>A competitor-analysis matrix comparing five (5) existing applications across twelve (12) functional dimensions.</w:t>
      </w:r>
    </w:p>
    <w:p w14:paraId="32D4D15A" w14:textId="77777777" w:rsidR="00AB7D48" w:rsidRPr="005C062A" w:rsidRDefault="00000000">
      <w:pPr>
        <w:pStyle w:val="Heading3"/>
        <w:spacing w:before="180"/>
        <w:rPr>
          <w:i w:val="0"/>
          <w:iCs w:val="0"/>
        </w:rPr>
      </w:pPr>
      <w:r w:rsidRPr="005C062A">
        <w:rPr>
          <w:i w:val="0"/>
          <w:iCs w:val="0"/>
        </w:rPr>
        <w:t>3.1.1 Demographic Profile of Survey Respondents</w:t>
      </w:r>
    </w:p>
    <w:p w14:paraId="2970402A" w14:textId="77777777" w:rsidR="00AB7D48" w:rsidRDefault="00000000">
      <w:pPr>
        <w:spacing w:after="140" w:line="300" w:lineRule="auto"/>
        <w:jc w:val="both"/>
      </w:pPr>
      <w:r>
        <w:t>Respondents were drawn predominantly from the 20–30 (36.1%) and 31–40 (27.8%) age brackets. The remainder comprised drivers aged above 40 (25.0%) and under 20 (11.1%). Just over half of respondents drive daily (52.8%), with 33.3% driving weekly and 13.9% occasionally. The distribution indicates that the sample captures both high-frequency drivers whose livelihoods depend on vehicle availability and occasional drivers whose exposure to warning lights and engine faults is less regular. Table 1 summarises the demographic profile.</w:t>
      </w:r>
    </w:p>
    <w:p w14:paraId="525A5643" w14:textId="77777777" w:rsidR="00AB7D48" w:rsidRDefault="00AB7D48">
      <w:pPr>
        <w:spacing w:after="140" w:line="300" w:lineRule="auto"/>
        <w:jc w:val="both"/>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100"/>
        <w:gridCol w:w="1100"/>
      </w:tblGrid>
      <w:tr w:rsidR="00AB7D48" w14:paraId="7C769390"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6EAC1B5C" w14:textId="77777777" w:rsidR="00AB7D48" w:rsidRDefault="00000000">
            <w:pPr>
              <w:jc w:val="center"/>
            </w:pPr>
            <w:r>
              <w:rPr>
                <w:b/>
                <w:bCs/>
                <w:color w:val="FFFFFF"/>
                <w:sz w:val="20"/>
                <w:szCs w:val="20"/>
              </w:rPr>
              <w:t>Attribute</w:t>
            </w:r>
          </w:p>
        </w:tc>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5BA27C26" w14:textId="77777777" w:rsidR="00AB7D48" w:rsidRDefault="00000000">
            <w:pPr>
              <w:jc w:val="center"/>
            </w:pPr>
            <w:r>
              <w:rPr>
                <w:b/>
                <w:bCs/>
                <w:color w:val="FFFFFF"/>
                <w:sz w:val="20"/>
                <w:szCs w:val="20"/>
              </w:rPr>
              <w:t>Category</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0381B505" w14:textId="77777777" w:rsidR="00AB7D48" w:rsidRDefault="00000000">
            <w:pPr>
              <w:jc w:val="center"/>
            </w:pPr>
            <w:r>
              <w:rPr>
                <w:b/>
                <w:bCs/>
                <w:color w:val="FFFFFF"/>
                <w:sz w:val="20"/>
                <w:szCs w:val="20"/>
              </w:rPr>
              <w:t>Count</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220A33EB" w14:textId="77777777" w:rsidR="00AB7D48" w:rsidRDefault="00000000">
            <w:pPr>
              <w:jc w:val="center"/>
            </w:pPr>
            <w:r>
              <w:rPr>
                <w:b/>
                <w:bCs/>
                <w:color w:val="FFFFFF"/>
                <w:sz w:val="20"/>
                <w:szCs w:val="20"/>
              </w:rPr>
              <w:t>Percent</w:t>
            </w:r>
          </w:p>
        </w:tc>
      </w:tr>
      <w:tr w:rsidR="00AB7D48" w14:paraId="3F24BCB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7E94E" w14:textId="77777777" w:rsidR="00AB7D48" w:rsidRDefault="00000000">
            <w:r>
              <w:rPr>
                <w:sz w:val="20"/>
                <w:szCs w:val="20"/>
              </w:rPr>
              <w:t>Age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E480E" w14:textId="77777777" w:rsidR="00AB7D48" w:rsidRDefault="00000000">
            <w:pPr>
              <w:jc w:val="center"/>
            </w:pPr>
            <w:r>
              <w:rPr>
                <w:sz w:val="20"/>
                <w:szCs w:val="20"/>
              </w:rPr>
              <w:t>Under 20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6EF829" w14:textId="77777777" w:rsidR="00AB7D48" w:rsidRDefault="00000000">
            <w:pPr>
              <w:jc w:val="center"/>
            </w:pPr>
            <w:r>
              <w:rPr>
                <w:sz w:val="20"/>
                <w:szCs w:val="20"/>
              </w:rPr>
              <w:t>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3303C8" w14:textId="77777777" w:rsidR="00AB7D48" w:rsidRDefault="00000000">
            <w:pPr>
              <w:jc w:val="center"/>
            </w:pPr>
            <w:r>
              <w:rPr>
                <w:sz w:val="20"/>
                <w:szCs w:val="20"/>
              </w:rPr>
              <w:t>11.1%</w:t>
            </w:r>
          </w:p>
        </w:tc>
      </w:tr>
      <w:tr w:rsidR="00AB7D48" w14:paraId="30B9836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678C24"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849F9" w14:textId="77777777" w:rsidR="00AB7D48" w:rsidRDefault="00000000">
            <w:pPr>
              <w:jc w:val="center"/>
            </w:pPr>
            <w:r>
              <w:rPr>
                <w:sz w:val="20"/>
                <w:szCs w:val="20"/>
              </w:rPr>
              <w:t>20–30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AA9E7" w14:textId="77777777" w:rsidR="00AB7D48" w:rsidRDefault="00000000">
            <w:pPr>
              <w:jc w:val="center"/>
            </w:pPr>
            <w:r>
              <w:rPr>
                <w:sz w:val="20"/>
                <w:szCs w:val="20"/>
              </w:rPr>
              <w:t>13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4D197" w14:textId="77777777" w:rsidR="00AB7D48" w:rsidRDefault="00000000">
            <w:pPr>
              <w:jc w:val="center"/>
            </w:pPr>
            <w:r>
              <w:rPr>
                <w:sz w:val="20"/>
                <w:szCs w:val="20"/>
              </w:rPr>
              <w:t>36.1%</w:t>
            </w:r>
          </w:p>
        </w:tc>
      </w:tr>
      <w:tr w:rsidR="00AB7D48" w14:paraId="71F0602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3797C"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886D2E" w14:textId="77777777" w:rsidR="00AB7D48" w:rsidRDefault="00000000">
            <w:pPr>
              <w:jc w:val="center"/>
            </w:pPr>
            <w:r>
              <w:rPr>
                <w:sz w:val="20"/>
                <w:szCs w:val="20"/>
              </w:rPr>
              <w:t>31–40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13D1A" w14:textId="77777777" w:rsidR="00AB7D48" w:rsidRDefault="00000000">
            <w:pPr>
              <w:jc w:val="center"/>
            </w:pPr>
            <w:r>
              <w:rPr>
                <w:sz w:val="20"/>
                <w:szCs w:val="20"/>
              </w:rPr>
              <w:t>10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1DB8D" w14:textId="77777777" w:rsidR="00AB7D48" w:rsidRDefault="00000000">
            <w:pPr>
              <w:jc w:val="center"/>
            </w:pPr>
            <w:r>
              <w:rPr>
                <w:sz w:val="20"/>
                <w:szCs w:val="20"/>
              </w:rPr>
              <w:t>27.8%</w:t>
            </w:r>
          </w:p>
        </w:tc>
      </w:tr>
      <w:tr w:rsidR="00AB7D48" w14:paraId="514FBD5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681C7"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D8AA1" w14:textId="77777777" w:rsidR="00AB7D48" w:rsidRDefault="00000000">
            <w:pPr>
              <w:jc w:val="center"/>
            </w:pPr>
            <w:r>
              <w:rPr>
                <w:sz w:val="20"/>
                <w:szCs w:val="20"/>
              </w:rPr>
              <w:t>Above 40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C2C70" w14:textId="77777777" w:rsidR="00AB7D48" w:rsidRDefault="00000000">
            <w:pPr>
              <w:jc w:val="center"/>
            </w:pPr>
            <w:r>
              <w:rPr>
                <w:sz w:val="20"/>
                <w:szCs w:val="20"/>
              </w:rPr>
              <w:t>9</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19862" w14:textId="77777777" w:rsidR="00AB7D48" w:rsidRDefault="00000000">
            <w:pPr>
              <w:jc w:val="center"/>
            </w:pPr>
            <w:r>
              <w:rPr>
                <w:sz w:val="20"/>
                <w:szCs w:val="20"/>
              </w:rPr>
              <w:t>25.0%</w:t>
            </w:r>
          </w:p>
        </w:tc>
      </w:tr>
      <w:tr w:rsidR="00AB7D48" w14:paraId="30A37A8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EC4D5" w14:textId="77777777" w:rsidR="00AB7D48" w:rsidRDefault="00000000">
            <w:r>
              <w:rPr>
                <w:sz w:val="20"/>
                <w:szCs w:val="20"/>
              </w:rPr>
              <w:t>Driving experience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21B9C" w14:textId="77777777" w:rsidR="00AB7D48" w:rsidRDefault="00000000">
            <w:pPr>
              <w:jc w:val="center"/>
            </w:pPr>
            <w:r>
              <w:rPr>
                <w:sz w:val="20"/>
                <w:szCs w:val="20"/>
              </w:rPr>
              <w:t>Less than 1 year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9A0FCE" w14:textId="77777777" w:rsidR="00AB7D48" w:rsidRDefault="00000000">
            <w:pPr>
              <w:jc w:val="center"/>
            </w:pPr>
            <w:r>
              <w:rPr>
                <w:sz w:val="20"/>
                <w:szCs w:val="20"/>
              </w:rPr>
              <w:t>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D2D66" w14:textId="77777777" w:rsidR="00AB7D48" w:rsidRDefault="00000000">
            <w:pPr>
              <w:jc w:val="center"/>
            </w:pPr>
            <w:r>
              <w:rPr>
                <w:sz w:val="20"/>
                <w:szCs w:val="20"/>
              </w:rPr>
              <w:t>16.7%</w:t>
            </w:r>
          </w:p>
        </w:tc>
      </w:tr>
      <w:tr w:rsidR="00AB7D48" w14:paraId="37271FB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11432"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9072A4" w14:textId="77777777" w:rsidR="00AB7D48" w:rsidRDefault="00000000">
            <w:pPr>
              <w:jc w:val="center"/>
            </w:pPr>
            <w:r>
              <w:rPr>
                <w:sz w:val="20"/>
                <w:szCs w:val="20"/>
              </w:rPr>
              <w:t>1–3 years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AEB6D" w14:textId="77777777" w:rsidR="00AB7D48" w:rsidRDefault="00000000">
            <w:pPr>
              <w:jc w:val="center"/>
            </w:pPr>
            <w:r>
              <w:rPr>
                <w:sz w:val="20"/>
                <w:szCs w:val="20"/>
              </w:rPr>
              <w:t>9</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67304" w14:textId="77777777" w:rsidR="00AB7D48" w:rsidRDefault="00000000">
            <w:pPr>
              <w:jc w:val="center"/>
            </w:pPr>
            <w:r>
              <w:rPr>
                <w:sz w:val="20"/>
                <w:szCs w:val="20"/>
              </w:rPr>
              <w:t>25.0%</w:t>
            </w:r>
          </w:p>
        </w:tc>
      </w:tr>
      <w:tr w:rsidR="00AB7D48" w14:paraId="5C340C6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7AED3"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AD994" w14:textId="77777777" w:rsidR="00AB7D48" w:rsidRDefault="00000000">
            <w:pPr>
              <w:jc w:val="center"/>
            </w:pPr>
            <w:r>
              <w:rPr>
                <w:sz w:val="20"/>
                <w:szCs w:val="20"/>
              </w:rPr>
              <w:t>3–5 years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9BF3C" w14:textId="77777777" w:rsidR="00AB7D48" w:rsidRDefault="00000000">
            <w:pPr>
              <w:jc w:val="center"/>
            </w:pPr>
            <w:r>
              <w:rPr>
                <w:sz w:val="20"/>
                <w:szCs w:val="20"/>
              </w:rPr>
              <w:t>7</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A2AAD" w14:textId="77777777" w:rsidR="00AB7D48" w:rsidRDefault="00000000">
            <w:pPr>
              <w:jc w:val="center"/>
            </w:pPr>
            <w:r>
              <w:rPr>
                <w:sz w:val="20"/>
                <w:szCs w:val="20"/>
              </w:rPr>
              <w:t>19.4%</w:t>
            </w:r>
          </w:p>
        </w:tc>
      </w:tr>
      <w:tr w:rsidR="00AB7D48" w14:paraId="2B8251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CDD324"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29FD99" w14:textId="77777777" w:rsidR="00AB7D48" w:rsidRDefault="00000000">
            <w:pPr>
              <w:jc w:val="center"/>
            </w:pPr>
            <w:r>
              <w:rPr>
                <w:sz w:val="20"/>
                <w:szCs w:val="20"/>
              </w:rPr>
              <w:t>More than 5 years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F2912D" w14:textId="77777777" w:rsidR="00AB7D48" w:rsidRDefault="00000000">
            <w:pPr>
              <w:jc w:val="center"/>
            </w:pPr>
            <w:r>
              <w:rPr>
                <w:sz w:val="20"/>
                <w:szCs w:val="20"/>
              </w:rPr>
              <w:t>14</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B846D7" w14:textId="77777777" w:rsidR="00AB7D48" w:rsidRDefault="00000000">
            <w:pPr>
              <w:jc w:val="center"/>
            </w:pPr>
            <w:r>
              <w:rPr>
                <w:sz w:val="20"/>
                <w:szCs w:val="20"/>
              </w:rPr>
              <w:t>38.9%</w:t>
            </w:r>
          </w:p>
        </w:tc>
      </w:tr>
      <w:tr w:rsidR="00AB7D48" w14:paraId="32C14D5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746928" w14:textId="77777777" w:rsidR="00AB7D48" w:rsidRDefault="00000000">
            <w:r>
              <w:rPr>
                <w:sz w:val="20"/>
                <w:szCs w:val="20"/>
              </w:rPr>
              <w:t>Driving frequency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2FA00" w14:textId="77777777" w:rsidR="00AB7D48" w:rsidRDefault="00000000">
            <w:pPr>
              <w:jc w:val="center"/>
            </w:pPr>
            <w:r>
              <w:rPr>
                <w:sz w:val="20"/>
                <w:szCs w:val="20"/>
              </w:rPr>
              <w:t>Daily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D9D00" w14:textId="77777777" w:rsidR="00AB7D48" w:rsidRDefault="00000000">
            <w:pPr>
              <w:jc w:val="center"/>
            </w:pPr>
            <w:r>
              <w:rPr>
                <w:sz w:val="20"/>
                <w:szCs w:val="20"/>
              </w:rPr>
              <w:t>19</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2D0263" w14:textId="77777777" w:rsidR="00AB7D48" w:rsidRDefault="00000000">
            <w:pPr>
              <w:jc w:val="center"/>
            </w:pPr>
            <w:r>
              <w:rPr>
                <w:sz w:val="20"/>
                <w:szCs w:val="20"/>
              </w:rPr>
              <w:t>52.8%</w:t>
            </w:r>
          </w:p>
        </w:tc>
      </w:tr>
      <w:tr w:rsidR="00AB7D48" w14:paraId="2456E04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086A7"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FA872A" w14:textId="77777777" w:rsidR="00AB7D48" w:rsidRDefault="00000000">
            <w:pPr>
              <w:jc w:val="center"/>
            </w:pPr>
            <w:r>
              <w:rPr>
                <w:sz w:val="20"/>
                <w:szCs w:val="20"/>
              </w:rPr>
              <w:t>Weekly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202F92" w14:textId="77777777" w:rsidR="00AB7D48" w:rsidRDefault="00000000">
            <w:pPr>
              <w:jc w:val="center"/>
            </w:pPr>
            <w:r>
              <w:rPr>
                <w:sz w:val="20"/>
                <w:szCs w:val="20"/>
              </w:rPr>
              <w:t>12</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CDE1A8" w14:textId="77777777" w:rsidR="00AB7D48" w:rsidRDefault="00000000">
            <w:pPr>
              <w:jc w:val="center"/>
            </w:pPr>
            <w:r>
              <w:rPr>
                <w:sz w:val="20"/>
                <w:szCs w:val="20"/>
              </w:rPr>
              <w:t>33.3%</w:t>
            </w:r>
          </w:p>
        </w:tc>
      </w:tr>
      <w:tr w:rsidR="00AB7D48" w14:paraId="36BFCAB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E682D2"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57E45" w14:textId="77777777" w:rsidR="00AB7D48" w:rsidRDefault="00000000">
            <w:pPr>
              <w:jc w:val="center"/>
            </w:pPr>
            <w:r>
              <w:rPr>
                <w:sz w:val="20"/>
                <w:szCs w:val="20"/>
              </w:rPr>
              <w:t>Occasionally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9D795" w14:textId="77777777" w:rsidR="00AB7D48" w:rsidRDefault="00000000">
            <w:pPr>
              <w:jc w:val="center"/>
            </w:pPr>
            <w:r>
              <w:rPr>
                <w:sz w:val="20"/>
                <w:szCs w:val="20"/>
              </w:rPr>
              <w:t>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06A03" w14:textId="77777777" w:rsidR="00AB7D48" w:rsidRDefault="00000000">
            <w:pPr>
              <w:jc w:val="center"/>
            </w:pPr>
            <w:r>
              <w:rPr>
                <w:sz w:val="20"/>
                <w:szCs w:val="20"/>
              </w:rPr>
              <w:t>13.9%</w:t>
            </w:r>
          </w:p>
        </w:tc>
      </w:tr>
      <w:tr w:rsidR="00AB7D48" w14:paraId="1491167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1595F" w14:textId="77777777" w:rsidR="00AB7D48" w:rsidRDefault="00000000">
            <w:r>
              <w:rPr>
                <w:sz w:val="20"/>
                <w:szCs w:val="20"/>
              </w:rPr>
              <w:t>Relationship to vehicle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E91DD" w14:textId="77777777" w:rsidR="00AB7D48" w:rsidRDefault="00000000">
            <w:pPr>
              <w:jc w:val="center"/>
            </w:pPr>
            <w:r>
              <w:rPr>
                <w:sz w:val="20"/>
                <w:szCs w:val="20"/>
              </w:rPr>
              <w:t>Own a car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EAAF8" w14:textId="77777777" w:rsidR="00AB7D48" w:rsidRDefault="00000000">
            <w:pPr>
              <w:jc w:val="center"/>
            </w:pPr>
            <w:r>
              <w:rPr>
                <w:sz w:val="20"/>
                <w:szCs w:val="20"/>
              </w:rPr>
              <w:t>25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1C436" w14:textId="77777777" w:rsidR="00AB7D48" w:rsidRDefault="00000000">
            <w:pPr>
              <w:jc w:val="center"/>
            </w:pPr>
            <w:r>
              <w:rPr>
                <w:sz w:val="20"/>
                <w:szCs w:val="20"/>
              </w:rPr>
              <w:t>69.4%</w:t>
            </w:r>
          </w:p>
        </w:tc>
      </w:tr>
      <w:tr w:rsidR="00AB7D48" w14:paraId="19DF49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17E50B" w14:textId="77777777" w:rsidR="00AB7D48" w:rsidRDefault="00AB7D48"/>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A9C9B" w14:textId="77777777" w:rsidR="00AB7D48" w:rsidRDefault="00000000">
            <w:pPr>
              <w:jc w:val="center"/>
            </w:pPr>
            <w:r>
              <w:rPr>
                <w:sz w:val="20"/>
                <w:szCs w:val="20"/>
              </w:rPr>
              <w:t>Regularly drive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6B654" w14:textId="77777777" w:rsidR="00AB7D48" w:rsidRDefault="00000000">
            <w:pPr>
              <w:jc w:val="center"/>
            </w:pPr>
            <w:r>
              <w:rPr>
                <w:sz w:val="20"/>
                <w:szCs w:val="20"/>
              </w:rPr>
              <w:t>11</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5DB46C" w14:textId="77777777" w:rsidR="00AB7D48" w:rsidRDefault="00000000">
            <w:pPr>
              <w:jc w:val="center"/>
            </w:pPr>
            <w:r>
              <w:rPr>
                <w:sz w:val="20"/>
                <w:szCs w:val="20"/>
              </w:rPr>
              <w:t>30.6%</w:t>
            </w:r>
          </w:p>
        </w:tc>
      </w:tr>
    </w:tbl>
    <w:p w14:paraId="2601A1C8" w14:textId="3BC06F39" w:rsidR="00AB7D48" w:rsidRDefault="00000000">
      <w:pPr>
        <w:spacing w:before="80" w:after="180"/>
        <w:jc w:val="center"/>
        <w:rPr>
          <w:i/>
          <w:iCs/>
          <w:sz w:val="20"/>
          <w:szCs w:val="20"/>
        </w:rPr>
      </w:pPr>
      <w:r>
        <w:rPr>
          <w:i/>
          <w:iCs/>
          <w:sz w:val="20"/>
          <w:szCs w:val="20"/>
        </w:rPr>
        <w:t>Table 1</w:t>
      </w:r>
      <w:r w:rsidR="005C062A">
        <w:rPr>
          <w:i/>
          <w:iCs/>
          <w:sz w:val="20"/>
          <w:szCs w:val="20"/>
        </w:rPr>
        <w:t xml:space="preserve">: </w:t>
      </w:r>
      <w:r>
        <w:rPr>
          <w:i/>
          <w:iCs/>
          <w:sz w:val="20"/>
          <w:szCs w:val="20"/>
        </w:rPr>
        <w:t xml:space="preserve"> Demographic profile of survey respondents (N = 36)</w:t>
      </w:r>
    </w:p>
    <w:p w14:paraId="688D6CC6" w14:textId="77777777" w:rsidR="005C062A" w:rsidRDefault="005C062A">
      <w:pPr>
        <w:spacing w:before="80" w:after="180"/>
        <w:jc w:val="center"/>
      </w:pPr>
    </w:p>
    <w:p w14:paraId="27A84262" w14:textId="77777777" w:rsidR="00AB7D48" w:rsidRPr="005C062A" w:rsidRDefault="00000000">
      <w:pPr>
        <w:pStyle w:val="Heading3"/>
        <w:spacing w:before="180"/>
        <w:rPr>
          <w:i w:val="0"/>
          <w:iCs w:val="0"/>
        </w:rPr>
      </w:pPr>
      <w:r w:rsidRPr="005C062A">
        <w:rPr>
          <w:i w:val="0"/>
          <w:iCs w:val="0"/>
        </w:rPr>
        <w:t>3.1.2 Key Problem-Validation Findings</w:t>
      </w:r>
    </w:p>
    <w:p w14:paraId="7D078370" w14:textId="12AB5113" w:rsidR="00AB7D48" w:rsidRDefault="00000000">
      <w:pPr>
        <w:spacing w:after="140" w:line="300" w:lineRule="auto"/>
        <w:jc w:val="both"/>
      </w:pPr>
      <w:r>
        <w:t xml:space="preserve">Survey responses strongly validate the problem statement articulated in the project brief. Only 13.9% of respondents (5 of 36) report that they fully understand dashboard warning lights, while 61.1% claim partial understanding and 25.0% </w:t>
      </w:r>
      <w:r w:rsidR="0011027A">
        <w:t xml:space="preserve">of the </w:t>
      </w:r>
      <w:r>
        <w:t>report</w:t>
      </w:r>
      <w:r w:rsidR="0011027A">
        <w:t xml:space="preserve"> had </w:t>
      </w:r>
      <w:r>
        <w:t>no understanding at all. Correspondingly, 77.8% of respondents (28 of 36) have previously encountered a warning light whose meaning they did not know, and 69.4% report being slightly confident or not confident at all when interpreting warning</w:t>
      </w:r>
      <w:r w:rsidR="0011027A">
        <w:t xml:space="preserve"> </w:t>
      </w:r>
      <w:r>
        <w:t>symbols. On engine sounds, 83.3% have noticed strange or abnormal noises, and 69.4% rate the task of identifying faults from sound as difficult or very difficult. Only 8.3% of respondents (3 of 36) have previously used any mobile diagnostic application, indicating a largely untapped user base. Table 2 summarises these problem-validation indicators.</w:t>
      </w:r>
    </w:p>
    <w:p w14:paraId="244A57BA" w14:textId="77777777" w:rsidR="00AB7D48" w:rsidRDefault="00AB7D48">
      <w:pPr>
        <w:spacing w:after="140" w:line="300" w:lineRule="auto"/>
        <w:jc w:val="both"/>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400"/>
        <w:gridCol w:w="1100"/>
        <w:gridCol w:w="1100"/>
      </w:tblGrid>
      <w:tr w:rsidR="00AB7D48" w14:paraId="5F515D04" w14:textId="77777777">
        <w:tblPrEx>
          <w:tblCellMar>
            <w:top w:w="0" w:type="dxa"/>
            <w:bottom w:w="0" w:type="dxa"/>
          </w:tblCellMar>
        </w:tblPrEx>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53142DBF" w14:textId="77777777" w:rsidR="00AB7D48" w:rsidRDefault="00000000">
            <w:pPr>
              <w:jc w:val="center"/>
            </w:pPr>
            <w:r>
              <w:rPr>
                <w:b/>
                <w:bCs/>
                <w:color w:val="FFFFFF"/>
                <w:sz w:val="20"/>
                <w:szCs w:val="20"/>
              </w:rPr>
              <w:t>Indicator</w:t>
            </w:r>
          </w:p>
        </w:tc>
        <w:tc>
          <w:tcPr>
            <w:tcW w:w="24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482BD48C" w14:textId="77777777" w:rsidR="00AB7D48" w:rsidRDefault="00000000">
            <w:pPr>
              <w:jc w:val="center"/>
            </w:pPr>
            <w:r>
              <w:rPr>
                <w:b/>
                <w:bCs/>
                <w:color w:val="FFFFFF"/>
                <w:sz w:val="20"/>
                <w:szCs w:val="20"/>
              </w:rPr>
              <w:t>Response</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5485E8BB" w14:textId="77777777" w:rsidR="00AB7D48" w:rsidRDefault="00000000">
            <w:pPr>
              <w:jc w:val="center"/>
            </w:pPr>
            <w:r>
              <w:rPr>
                <w:b/>
                <w:bCs/>
                <w:color w:val="FFFFFF"/>
                <w:sz w:val="20"/>
                <w:szCs w:val="20"/>
              </w:rPr>
              <w:t>Count</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303E4106" w14:textId="77777777" w:rsidR="00AB7D48" w:rsidRDefault="00000000">
            <w:pPr>
              <w:jc w:val="center"/>
            </w:pPr>
            <w:r>
              <w:rPr>
                <w:b/>
                <w:bCs/>
                <w:color w:val="FFFFFF"/>
                <w:sz w:val="20"/>
                <w:szCs w:val="20"/>
              </w:rPr>
              <w:t>Percent</w:t>
            </w:r>
          </w:p>
        </w:tc>
      </w:tr>
      <w:tr w:rsidR="00AB7D48" w14:paraId="5A64BEA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A5A7D" w14:textId="77777777" w:rsidR="00AB7D48" w:rsidRDefault="00000000">
            <w:r>
              <w:rPr>
                <w:sz w:val="20"/>
                <w:szCs w:val="20"/>
              </w:rPr>
              <w:t>Fully understands warning lights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E46CD" w14:textId="77777777" w:rsidR="00AB7D48" w:rsidRDefault="00000000">
            <w:pPr>
              <w:jc w:val="center"/>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8EF4B3" w14:textId="77777777" w:rsidR="00AB7D48" w:rsidRDefault="00000000">
            <w:pPr>
              <w:jc w:val="center"/>
            </w:pPr>
            <w:r>
              <w:rPr>
                <w:sz w:val="20"/>
                <w:szCs w:val="20"/>
              </w:rPr>
              <w:t>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E42C8" w14:textId="77777777" w:rsidR="00AB7D48" w:rsidRDefault="00000000">
            <w:pPr>
              <w:jc w:val="center"/>
            </w:pPr>
            <w:r>
              <w:rPr>
                <w:sz w:val="20"/>
                <w:szCs w:val="20"/>
              </w:rPr>
              <w:t>13.9%</w:t>
            </w:r>
          </w:p>
        </w:tc>
      </w:tr>
      <w:tr w:rsidR="00AB7D48" w14:paraId="7E463109"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F22DBB" w14:textId="77777777" w:rsidR="00AB7D48" w:rsidRDefault="00000000">
            <w:r>
              <w:rPr>
                <w:sz w:val="20"/>
                <w:szCs w:val="20"/>
              </w:rPr>
              <w:t>Has seen an unknown warning light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D159D2" w14:textId="77777777" w:rsidR="00AB7D48" w:rsidRDefault="00000000">
            <w:pPr>
              <w:jc w:val="center"/>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F7C91" w14:textId="77777777" w:rsidR="00AB7D48" w:rsidRDefault="00000000">
            <w:pPr>
              <w:jc w:val="center"/>
            </w:pPr>
            <w:r>
              <w:rPr>
                <w:sz w:val="20"/>
                <w:szCs w:val="20"/>
              </w:rPr>
              <w:t>28</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0AB81D" w14:textId="77777777" w:rsidR="00AB7D48" w:rsidRDefault="00000000">
            <w:pPr>
              <w:jc w:val="center"/>
            </w:pPr>
            <w:r>
              <w:rPr>
                <w:sz w:val="20"/>
                <w:szCs w:val="20"/>
              </w:rPr>
              <w:t>77.8%</w:t>
            </w:r>
          </w:p>
        </w:tc>
      </w:tr>
      <w:tr w:rsidR="00AB7D48" w14:paraId="15C98C0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D413D0" w14:textId="77777777" w:rsidR="00AB7D48" w:rsidRDefault="00000000">
            <w:r>
              <w:rPr>
                <w:sz w:val="20"/>
                <w:szCs w:val="20"/>
              </w:rPr>
              <w:t>Low confidence in warning symbols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901FC" w14:textId="77777777" w:rsidR="00AB7D48" w:rsidRDefault="00000000">
            <w:pPr>
              <w:jc w:val="center"/>
            </w:pPr>
            <w:r>
              <w:rPr>
                <w:sz w:val="20"/>
                <w:szCs w:val="20"/>
              </w:rPr>
              <w:t>Slight / None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DD7D8" w14:textId="77777777" w:rsidR="00AB7D48" w:rsidRDefault="00000000">
            <w:pPr>
              <w:jc w:val="center"/>
            </w:pPr>
            <w:r>
              <w:rPr>
                <w:sz w:val="20"/>
                <w:szCs w:val="20"/>
              </w:rPr>
              <w:t>25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6E5542" w14:textId="77777777" w:rsidR="00AB7D48" w:rsidRDefault="00000000">
            <w:pPr>
              <w:jc w:val="center"/>
            </w:pPr>
            <w:r>
              <w:rPr>
                <w:sz w:val="20"/>
                <w:szCs w:val="20"/>
              </w:rPr>
              <w:t>69.4%</w:t>
            </w:r>
          </w:p>
        </w:tc>
      </w:tr>
      <w:tr w:rsidR="00AB7D48" w14:paraId="7CFCB2C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D0A0E" w14:textId="77777777" w:rsidR="00AB7D48" w:rsidRDefault="00000000">
            <w:r>
              <w:rPr>
                <w:sz w:val="20"/>
                <w:szCs w:val="20"/>
              </w:rPr>
              <w:lastRenderedPageBreak/>
              <w:t>Has noticed strange engine sounds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7B96A" w14:textId="77777777" w:rsidR="00AB7D48" w:rsidRDefault="00000000">
            <w:pPr>
              <w:jc w:val="center"/>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0FAF0" w14:textId="77777777" w:rsidR="00AB7D48" w:rsidRDefault="00000000">
            <w:pPr>
              <w:jc w:val="center"/>
            </w:pPr>
            <w:r>
              <w:rPr>
                <w:sz w:val="20"/>
                <w:szCs w:val="20"/>
              </w:rPr>
              <w:t>30</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7A473" w14:textId="77777777" w:rsidR="00AB7D48" w:rsidRDefault="00000000">
            <w:pPr>
              <w:jc w:val="center"/>
            </w:pPr>
            <w:r>
              <w:rPr>
                <w:sz w:val="20"/>
                <w:szCs w:val="20"/>
              </w:rPr>
              <w:t>83.3%</w:t>
            </w:r>
          </w:p>
        </w:tc>
      </w:tr>
      <w:tr w:rsidR="00AB7D48" w14:paraId="07F4E6F1"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62944C" w14:textId="77777777" w:rsidR="00AB7D48" w:rsidRDefault="00000000">
            <w:r>
              <w:rPr>
                <w:sz w:val="20"/>
                <w:szCs w:val="20"/>
              </w:rPr>
              <w:t>Finds sound-based diagnosis difficult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FD697" w14:textId="77777777" w:rsidR="00AB7D48" w:rsidRDefault="00000000">
            <w:pPr>
              <w:jc w:val="center"/>
            </w:pPr>
            <w:r>
              <w:rPr>
                <w:sz w:val="20"/>
                <w:szCs w:val="20"/>
              </w:rPr>
              <w:t>Difficult / Very difficult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38346C" w14:textId="77777777" w:rsidR="00AB7D48" w:rsidRDefault="00000000">
            <w:pPr>
              <w:jc w:val="center"/>
            </w:pPr>
            <w:r>
              <w:rPr>
                <w:sz w:val="20"/>
                <w:szCs w:val="20"/>
              </w:rPr>
              <w:t>25</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FFDB5" w14:textId="77777777" w:rsidR="00AB7D48" w:rsidRDefault="00000000">
            <w:pPr>
              <w:jc w:val="center"/>
            </w:pPr>
            <w:r>
              <w:rPr>
                <w:sz w:val="20"/>
                <w:szCs w:val="20"/>
              </w:rPr>
              <w:t>69.4%</w:t>
            </w:r>
          </w:p>
        </w:tc>
      </w:tr>
      <w:tr w:rsidR="00AB7D48" w14:paraId="13F4846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4C6B63" w14:textId="77777777" w:rsidR="00AB7D48" w:rsidRDefault="00000000">
            <w:r>
              <w:rPr>
                <w:sz w:val="20"/>
                <w:szCs w:val="20"/>
              </w:rPr>
              <w:t>Previously used a diagnostic app</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0ABE0" w14:textId="77777777" w:rsidR="00AB7D48" w:rsidRDefault="00000000">
            <w:pPr>
              <w:jc w:val="center"/>
            </w:pPr>
            <w:r>
              <w:rPr>
                <w:sz w:val="20"/>
                <w:szCs w:val="20"/>
              </w:rPr>
              <w:t>Yes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8E9454" w14:textId="77777777" w:rsidR="00AB7D48" w:rsidRDefault="00000000">
            <w:pPr>
              <w:jc w:val="center"/>
            </w:pPr>
            <w:r>
              <w:rPr>
                <w:sz w:val="20"/>
                <w:szCs w:val="20"/>
              </w:rPr>
              <w:t>3</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DD4032" w14:textId="77777777" w:rsidR="00AB7D48" w:rsidRDefault="00000000">
            <w:pPr>
              <w:jc w:val="center"/>
            </w:pPr>
            <w:r>
              <w:rPr>
                <w:sz w:val="20"/>
                <w:szCs w:val="20"/>
              </w:rPr>
              <w:t>8.3%</w:t>
            </w:r>
          </w:p>
        </w:tc>
      </w:tr>
    </w:tbl>
    <w:p w14:paraId="268711EC" w14:textId="15A630D1" w:rsidR="00AB7D48" w:rsidRDefault="00000000">
      <w:pPr>
        <w:spacing w:before="80" w:after="180"/>
        <w:jc w:val="center"/>
      </w:pPr>
      <w:r>
        <w:rPr>
          <w:i/>
          <w:iCs/>
          <w:sz w:val="20"/>
          <w:szCs w:val="20"/>
        </w:rPr>
        <w:t>Table 2</w:t>
      </w:r>
      <w:r w:rsidR="00252DD9">
        <w:rPr>
          <w:i/>
          <w:iCs/>
          <w:sz w:val="20"/>
          <w:szCs w:val="20"/>
        </w:rPr>
        <w:t>:</w:t>
      </w:r>
      <w:r>
        <w:rPr>
          <w:i/>
          <w:iCs/>
          <w:sz w:val="20"/>
          <w:szCs w:val="20"/>
        </w:rPr>
        <w:t xml:space="preserve"> Problem-validation indicators (N = 36)</w:t>
      </w:r>
    </w:p>
    <w:p w14:paraId="26C7434F" w14:textId="77777777" w:rsidR="00AB7D48" w:rsidRPr="0011027A" w:rsidRDefault="00000000">
      <w:pPr>
        <w:pStyle w:val="Heading3"/>
        <w:spacing w:before="180"/>
        <w:rPr>
          <w:i w:val="0"/>
          <w:iCs w:val="0"/>
        </w:rPr>
      </w:pPr>
      <w:r w:rsidRPr="0011027A">
        <w:rPr>
          <w:i w:val="0"/>
          <w:iCs w:val="0"/>
        </w:rPr>
        <w:t>3.1.3 Feature Preferences</w:t>
      </w:r>
    </w:p>
    <w:p w14:paraId="456DE67F" w14:textId="77777777" w:rsidR="00AB7D48" w:rsidRDefault="00000000">
      <w:pPr>
        <w:spacing w:after="140" w:line="300" w:lineRule="auto"/>
        <w:jc w:val="both"/>
      </w:pPr>
      <w:r>
        <w:t>Respondents expressed strong and consistent interest in the proposed application. Specifically, 88.9% indicated they would like an application that detects engine problems from sound, and 83.3% rated a camera-based dashboard-light scanner as useful or very useful. A majority favoured sub-three-second response time (41.7%) or three-to-five-second response time (44.4%). Simple (non-technical) explanations were preferred by 72.2% of respondents, 80.6% expressed a preference for offline operation, and 94.4% indicated they would use the application if offered at no cost. When presented with a multi-select feature list, the ranking of preferred features was as shown in Table 3.</w:t>
      </w:r>
    </w:p>
    <w:p w14:paraId="243063D7" w14:textId="77777777" w:rsidR="00AB7D48" w:rsidRDefault="00AB7D48">
      <w:pPr>
        <w:spacing w:after="140" w:line="300" w:lineRule="auto"/>
        <w:jc w:val="both"/>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AB7D48" w14:paraId="6367E5E4"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6F72F071" w14:textId="77777777" w:rsidR="00AB7D48" w:rsidRDefault="00000000">
            <w:pPr>
              <w:jc w:val="center"/>
            </w:pPr>
            <w:r>
              <w:rPr>
                <w:b/>
                <w:bCs/>
                <w:color w:val="FFFFFF"/>
                <w:sz w:val="20"/>
                <w:szCs w:val="20"/>
              </w:rPr>
              <w:t>Feature</w:t>
            </w:r>
          </w:p>
        </w:tc>
        <w:tc>
          <w:tcPr>
            <w:tcW w:w="21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277F07E1" w14:textId="77777777" w:rsidR="00AB7D48" w:rsidRDefault="00000000">
            <w:pPr>
              <w:jc w:val="center"/>
            </w:pPr>
            <w:r>
              <w:rPr>
                <w:b/>
                <w:bCs/>
                <w:color w:val="FFFFFF"/>
                <w:sz w:val="20"/>
                <w:szCs w:val="20"/>
              </w:rPr>
              <w:t>Count</w:t>
            </w:r>
          </w:p>
        </w:tc>
        <w:tc>
          <w:tcPr>
            <w:tcW w:w="21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4F5DFAB6" w14:textId="77777777" w:rsidR="00AB7D48" w:rsidRDefault="00000000">
            <w:pPr>
              <w:jc w:val="center"/>
            </w:pPr>
            <w:r>
              <w:rPr>
                <w:b/>
                <w:bCs/>
                <w:color w:val="FFFFFF"/>
                <w:sz w:val="20"/>
                <w:szCs w:val="20"/>
              </w:rPr>
              <w:t>Percent</w:t>
            </w:r>
          </w:p>
        </w:tc>
      </w:tr>
      <w:tr w:rsidR="00AB7D48" w14:paraId="2082F850"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EB4A80" w14:textId="77777777" w:rsidR="00AB7D48" w:rsidRDefault="00000000">
            <w:r>
              <w:rPr>
                <w:sz w:val="20"/>
                <w:szCs w:val="20"/>
              </w:rPr>
              <w:t>Show video tutorials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5CED8" w14:textId="77777777" w:rsidR="00AB7D48" w:rsidRDefault="00000000">
            <w:pPr>
              <w:jc w:val="center"/>
            </w:pPr>
            <w:r>
              <w:rPr>
                <w:sz w:val="20"/>
                <w:szCs w:val="20"/>
              </w:rPr>
              <w:t>32</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CECBD" w14:textId="77777777" w:rsidR="00AB7D48" w:rsidRDefault="00000000">
            <w:pPr>
              <w:jc w:val="center"/>
            </w:pPr>
            <w:r>
              <w:rPr>
                <w:sz w:val="20"/>
                <w:szCs w:val="20"/>
              </w:rPr>
              <w:t>88.9%</w:t>
            </w:r>
          </w:p>
        </w:tc>
      </w:tr>
      <w:tr w:rsidR="00AB7D48" w14:paraId="1D51220F"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7CCCE2" w14:textId="77777777" w:rsidR="00AB7D48" w:rsidRDefault="00000000">
            <w:r>
              <w:rPr>
                <w:sz w:val="20"/>
                <w:szCs w:val="20"/>
              </w:rPr>
              <w:t>Detect engine problems from sound</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CE04D" w14:textId="77777777" w:rsidR="00AB7D48" w:rsidRDefault="00000000">
            <w:pPr>
              <w:jc w:val="center"/>
            </w:pPr>
            <w:r>
              <w:rPr>
                <w:sz w:val="20"/>
                <w:szCs w:val="20"/>
              </w:rPr>
              <w:t>29</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5E0E3" w14:textId="77777777" w:rsidR="00AB7D48" w:rsidRDefault="00000000">
            <w:pPr>
              <w:jc w:val="center"/>
            </w:pPr>
            <w:r>
              <w:rPr>
                <w:sz w:val="20"/>
                <w:szCs w:val="20"/>
              </w:rPr>
              <w:t>80.6%</w:t>
            </w:r>
          </w:p>
        </w:tc>
      </w:tr>
      <w:tr w:rsidR="00AB7D48" w14:paraId="3D9C6457"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458C3" w14:textId="77777777" w:rsidR="00AB7D48" w:rsidRDefault="00000000">
            <w:r>
              <w:rPr>
                <w:sz w:val="20"/>
                <w:szCs w:val="20"/>
              </w:rPr>
              <w:t>Offline functionality</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E1D55" w14:textId="77777777" w:rsidR="00AB7D48" w:rsidRDefault="00000000">
            <w:pPr>
              <w:jc w:val="center"/>
            </w:pPr>
            <w:r>
              <w:rPr>
                <w:sz w:val="20"/>
                <w:szCs w:val="20"/>
              </w:rPr>
              <w:t>29</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5846AF" w14:textId="77777777" w:rsidR="00AB7D48" w:rsidRDefault="00000000">
            <w:pPr>
              <w:jc w:val="center"/>
            </w:pPr>
            <w:r>
              <w:rPr>
                <w:sz w:val="20"/>
                <w:szCs w:val="20"/>
              </w:rPr>
              <w:t>80.6%</w:t>
            </w:r>
          </w:p>
        </w:tc>
      </w:tr>
      <w:tr w:rsidR="00AB7D48" w14:paraId="2BA53111"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C2435C" w14:textId="77777777" w:rsidR="00AB7D48" w:rsidRDefault="00000000">
            <w:r>
              <w:rPr>
                <w:sz w:val="20"/>
                <w:szCs w:val="20"/>
              </w:rPr>
              <w:t>Scan dashboard warning lights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9EED86" w14:textId="77777777" w:rsidR="00AB7D48" w:rsidRDefault="00000000">
            <w:pPr>
              <w:jc w:val="center"/>
            </w:pPr>
            <w:r>
              <w:rPr>
                <w:sz w:val="20"/>
                <w:szCs w:val="20"/>
              </w:rPr>
              <w:t>27</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0B03FF" w14:textId="77777777" w:rsidR="00AB7D48" w:rsidRDefault="00000000">
            <w:pPr>
              <w:jc w:val="center"/>
            </w:pPr>
            <w:r>
              <w:rPr>
                <w:sz w:val="20"/>
                <w:szCs w:val="20"/>
              </w:rPr>
              <w:t>75.0%</w:t>
            </w:r>
          </w:p>
        </w:tc>
      </w:tr>
      <w:tr w:rsidR="00AB7D48" w14:paraId="25095E7B"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83483" w14:textId="77777777" w:rsidR="00AB7D48" w:rsidRDefault="00000000">
            <w:r>
              <w:rPr>
                <w:sz w:val="20"/>
                <w:szCs w:val="20"/>
              </w:rPr>
              <w:t>Provide repair suggestions</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E36F8B" w14:textId="77777777" w:rsidR="00AB7D48" w:rsidRDefault="00000000">
            <w:pPr>
              <w:jc w:val="center"/>
            </w:pPr>
            <w:r>
              <w:rPr>
                <w:sz w:val="20"/>
                <w:szCs w:val="20"/>
              </w:rPr>
              <w:t>24</w:t>
            </w:r>
          </w:p>
        </w:tc>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3AD4FB" w14:textId="77777777" w:rsidR="00AB7D48" w:rsidRDefault="00000000">
            <w:pPr>
              <w:jc w:val="center"/>
            </w:pPr>
            <w:r>
              <w:rPr>
                <w:sz w:val="20"/>
                <w:szCs w:val="20"/>
              </w:rPr>
              <w:t>66.7%</w:t>
            </w:r>
          </w:p>
        </w:tc>
      </w:tr>
    </w:tbl>
    <w:p w14:paraId="737A4F1E" w14:textId="75819576" w:rsidR="00AB7D48" w:rsidRDefault="00000000">
      <w:pPr>
        <w:spacing w:before="80" w:after="180"/>
        <w:jc w:val="center"/>
      </w:pPr>
      <w:r>
        <w:rPr>
          <w:i/>
          <w:iCs/>
          <w:sz w:val="20"/>
          <w:szCs w:val="20"/>
        </w:rPr>
        <w:t>Table 3</w:t>
      </w:r>
      <w:r w:rsidR="00252DD9">
        <w:rPr>
          <w:i/>
          <w:iCs/>
          <w:sz w:val="20"/>
          <w:szCs w:val="20"/>
        </w:rPr>
        <w:t>:</w:t>
      </w:r>
      <w:r>
        <w:rPr>
          <w:i/>
          <w:iCs/>
          <w:sz w:val="20"/>
          <w:szCs w:val="20"/>
        </w:rPr>
        <w:t xml:space="preserve"> Feature preferences, multi-select (N = 36)</w:t>
      </w:r>
    </w:p>
    <w:p w14:paraId="363A1691" w14:textId="77777777" w:rsidR="00AB7D48" w:rsidRPr="0011027A" w:rsidRDefault="00000000">
      <w:pPr>
        <w:pStyle w:val="Heading3"/>
        <w:spacing w:before="180"/>
        <w:rPr>
          <w:i w:val="0"/>
          <w:iCs w:val="0"/>
        </w:rPr>
      </w:pPr>
      <w:r w:rsidRPr="0011027A">
        <w:rPr>
          <w:i w:val="0"/>
          <w:iCs w:val="0"/>
        </w:rPr>
        <w:t>3.1.4 Qualitative Findings from Open-Ended Responses</w:t>
      </w:r>
    </w:p>
    <w:p w14:paraId="6D8080AE" w14:textId="77777777" w:rsidR="00AB7D48" w:rsidRDefault="00000000">
      <w:pPr>
        <w:spacing w:after="140" w:line="300" w:lineRule="auto"/>
        <w:jc w:val="both"/>
      </w:pPr>
      <w:r>
        <w:t>Two open-ended questions collected qualitative input. Thirty-one (31) of thirty-six (36) respondents provided free-text responses on the challenges they face with car faults. Recurring themes, in order of frequency, were: delay in obtaining repairs because the urgency of a fault was not recognised; expense and scarcity of spare parts; absence of a trusted nearby mechanic; inability to interpret dashboard symbols; and difficulty understanding the technical language used by mechanics. Thirty-three (33) respondents suggested additional features; the most frequent suggestions were integration with an OBD-II scanner, comparison of garage prices, basic-maintenance tutorials, a voice-assistant input modality, and an emergency-roadside-help button. These qualitative insights supplement the structured survey data by surfacing needs that were not anticipated in the closed-response questions.</w:t>
      </w:r>
    </w:p>
    <w:p w14:paraId="75D58267" w14:textId="77777777" w:rsidR="00AB7D48" w:rsidRDefault="00000000">
      <w:pPr>
        <w:pStyle w:val="Heading2"/>
        <w:spacing w:before="220"/>
      </w:pPr>
      <w:r>
        <w:t>3.2 Technical and Machine-Learning Data</w:t>
      </w:r>
    </w:p>
    <w:p w14:paraId="1AF8988A" w14:textId="77777777" w:rsidR="00AB7D48" w:rsidRDefault="00000000">
      <w:pPr>
        <w:spacing w:after="140" w:line="300" w:lineRule="auto"/>
        <w:jc w:val="both"/>
      </w:pPr>
      <w:r>
        <w:lastRenderedPageBreak/>
        <w:t>In addition to requirements data, datasets were assembled for the image-classification and audio-classification components of the system:</w:t>
      </w:r>
    </w:p>
    <w:p w14:paraId="4E00A7FF" w14:textId="11314A7D" w:rsidR="00AB7D48" w:rsidRDefault="00000000">
      <w:pPr>
        <w:pStyle w:val="ListParagraph"/>
        <w:numPr>
          <w:ilvl w:val="0"/>
          <w:numId w:val="2"/>
        </w:numPr>
        <w:spacing w:after="80" w:line="280" w:lineRule="auto"/>
        <w:jc w:val="both"/>
      </w:pPr>
      <w:r>
        <w:rPr>
          <w:b/>
          <w:bCs/>
        </w:rPr>
        <w:t>Dashboard warning-light images</w:t>
      </w:r>
      <w:r w:rsidR="00401B9E">
        <w:rPr>
          <w:b/>
          <w:bCs/>
        </w:rPr>
        <w:t xml:space="preserve">: </w:t>
      </w:r>
      <w:r>
        <w:t>compiled from publicly available automotive datasets, scanned manufacturer manuals, and supplementary photographs of locally available vehicles to ensure representation of lighting and environmental conditions typical of Cameroonian roads.</w:t>
      </w:r>
    </w:p>
    <w:p w14:paraId="0A39AE84" w14:textId="69C6C8F4" w:rsidR="00AB7D48" w:rsidRDefault="00000000">
      <w:pPr>
        <w:pStyle w:val="ListParagraph"/>
        <w:numPr>
          <w:ilvl w:val="0"/>
          <w:numId w:val="2"/>
        </w:numPr>
        <w:spacing w:after="80" w:line="280" w:lineRule="auto"/>
        <w:jc w:val="both"/>
      </w:pPr>
      <w:r>
        <w:rPr>
          <w:b/>
          <w:bCs/>
        </w:rPr>
        <w:t>Engine-sound recordings</w:t>
      </w:r>
      <w:r w:rsidR="00401B9E">
        <w:rPr>
          <w:b/>
          <w:bCs/>
        </w:rPr>
        <w:t>:</w:t>
      </w:r>
      <w:r>
        <w:rPr>
          <w:b/>
          <w:bCs/>
        </w:rPr>
        <w:t xml:space="preserve"> </w:t>
      </w:r>
      <w:r>
        <w:t>drawn from public audio datasets (MIMII, subsets of ESC-50) and augmented with recordings obtained at partner garages. Faults represented include knocking, squealing, hissing, misfiring, and nominal idle for contrast.</w:t>
      </w:r>
    </w:p>
    <w:p w14:paraId="61E8BF5D" w14:textId="47FEA7A3" w:rsidR="00AB7D48" w:rsidRDefault="00000000">
      <w:pPr>
        <w:pStyle w:val="ListParagraph"/>
        <w:numPr>
          <w:ilvl w:val="0"/>
          <w:numId w:val="2"/>
        </w:numPr>
        <w:spacing w:after="80" w:line="280" w:lineRule="auto"/>
        <w:jc w:val="both"/>
      </w:pPr>
      <w:r>
        <w:rPr>
          <w:b/>
          <w:bCs/>
        </w:rPr>
        <w:t>Fault knowledge base</w:t>
      </w:r>
      <w:r w:rsidR="00401B9E">
        <w:rPr>
          <w:b/>
          <w:bCs/>
        </w:rPr>
        <w:t>:</w:t>
      </w:r>
      <w:r>
        <w:rPr>
          <w:b/>
          <w:bCs/>
        </w:rPr>
        <w:t xml:space="preserve"> </w:t>
      </w:r>
      <w:r>
        <w:t>a structured repository mapping each symptom (warning light or sound pattern) to possible causes, a three-tier urgency classification, and a recommended corrective action. Each entry was triangulated against at least two independent sources.</w:t>
      </w:r>
    </w:p>
    <w:p w14:paraId="39024294" w14:textId="46C1A0B0" w:rsidR="00AB7D48" w:rsidRDefault="00000000">
      <w:pPr>
        <w:pStyle w:val="ListParagraph"/>
        <w:numPr>
          <w:ilvl w:val="0"/>
          <w:numId w:val="2"/>
        </w:numPr>
        <w:spacing w:after="80" w:line="280" w:lineRule="auto"/>
        <w:jc w:val="both"/>
      </w:pPr>
      <w:r>
        <w:rPr>
          <w:b/>
          <w:bCs/>
        </w:rPr>
        <w:t>Video-tutorial index</w:t>
      </w:r>
      <w:r w:rsidR="00401B9E">
        <w:rPr>
          <w:b/>
          <w:bCs/>
        </w:rPr>
        <w:t>:</w:t>
      </w:r>
      <w:r>
        <w:rPr>
          <w:b/>
          <w:bCs/>
        </w:rPr>
        <w:t xml:space="preserve"> </w:t>
      </w:r>
      <w:r>
        <w:t>curated links to verified YouTube tutorials covering the most common faults identified in the knowledge base.</w:t>
      </w:r>
    </w:p>
    <w:p w14:paraId="26C101E8" w14:textId="77777777" w:rsidR="00AB7D48" w:rsidRDefault="00000000">
      <w:pPr>
        <w:pStyle w:val="Heading2"/>
        <w:spacing w:before="220"/>
      </w:pPr>
      <w:r>
        <w:t>3.3 Tools Used for Data Gathering</w:t>
      </w:r>
    </w:p>
    <w:p w14:paraId="5572E876" w14:textId="77777777" w:rsidR="00AB7D48" w:rsidRDefault="00000000">
      <w:pPr>
        <w:spacing w:after="140" w:line="300" w:lineRule="auto"/>
        <w:jc w:val="both"/>
      </w:pPr>
      <w:r>
        <w:t>The data-gathering process relied on the following tools: Google Forms for survey administration; mobile voice recorders for interview and engine-sound capture; Notion and Google Sheets for structured storage of transcripts, coded themes, and the fault knowledge base; and a Git repository for version control of datasets and annotation files.</w:t>
      </w:r>
    </w:p>
    <w:p w14:paraId="344CE623" w14:textId="77777777" w:rsidR="00AB7D48" w:rsidRDefault="00000000">
      <w:pPr>
        <w:pStyle w:val="Heading1"/>
        <w:spacing w:before="300"/>
      </w:pPr>
      <w:r>
        <w:t>4. Data Cleaning</w:t>
      </w:r>
    </w:p>
    <w:p w14:paraId="05259C71" w14:textId="77777777" w:rsidR="00AB7D48" w:rsidRDefault="00000000">
      <w:pPr>
        <w:spacing w:after="140" w:line="300" w:lineRule="auto"/>
        <w:jc w:val="both"/>
      </w:pPr>
      <w:r>
        <w:t>Raw data obtained from surveys, interviews, and technical sources invariably contain noise, duplicates, and inconsistencies. A systematic data-cleaning procedure was therefore carried out to ensure that subsequent analysis rests on accurate and internally consistent data.</w:t>
      </w:r>
    </w:p>
    <w:p w14:paraId="0EEF58B8" w14:textId="77777777" w:rsidR="00AB7D48" w:rsidRDefault="00000000">
      <w:pPr>
        <w:pStyle w:val="Heading2"/>
        <w:spacing w:before="220"/>
      </w:pPr>
      <w:r>
        <w:t>4.1 Survey Data</w:t>
      </w:r>
    </w:p>
    <w:p w14:paraId="0F2B5121" w14:textId="77777777" w:rsidR="00AB7D48" w:rsidRDefault="00000000">
      <w:pPr>
        <w:spacing w:after="140" w:line="300" w:lineRule="auto"/>
        <w:jc w:val="both"/>
      </w:pPr>
      <w:r>
        <w:t>Survey responses were inspected for completeness, duplication, and internal consistency. The following steps were applied:</w:t>
      </w:r>
    </w:p>
    <w:p w14:paraId="0BD42101" w14:textId="77777777" w:rsidR="00AB7D48" w:rsidRDefault="00000000">
      <w:pPr>
        <w:pStyle w:val="ListParagraph"/>
        <w:numPr>
          <w:ilvl w:val="0"/>
          <w:numId w:val="2"/>
        </w:numPr>
        <w:spacing w:after="80" w:line="280" w:lineRule="auto"/>
        <w:jc w:val="both"/>
      </w:pPr>
      <w:r>
        <w:t>Incomplete responses (those with fewer than 70% of questions answered) were discarded.</w:t>
      </w:r>
    </w:p>
    <w:p w14:paraId="6402D7D0" w14:textId="77777777" w:rsidR="00AB7D48" w:rsidRDefault="00000000">
      <w:pPr>
        <w:pStyle w:val="ListParagraph"/>
        <w:numPr>
          <w:ilvl w:val="0"/>
          <w:numId w:val="2"/>
        </w:numPr>
        <w:spacing w:after="80" w:line="280" w:lineRule="auto"/>
        <w:jc w:val="both"/>
      </w:pPr>
      <w:r>
        <w:t>Duplicate submissions identified by near-identical response patterns and close submission timestamps were removed.</w:t>
      </w:r>
    </w:p>
    <w:p w14:paraId="5C1E2618" w14:textId="77777777" w:rsidR="00AB7D48" w:rsidRDefault="00000000">
      <w:pPr>
        <w:pStyle w:val="ListParagraph"/>
        <w:numPr>
          <w:ilvl w:val="0"/>
          <w:numId w:val="2"/>
        </w:numPr>
        <w:spacing w:after="80" w:line="280" w:lineRule="auto"/>
        <w:jc w:val="both"/>
      </w:pPr>
      <w:r>
        <w:t>Free-text fields were normalised: car-model names were standardised, and alternative spellings of common fault descriptions were consolidated.</w:t>
      </w:r>
    </w:p>
    <w:p w14:paraId="0BA85744" w14:textId="77777777" w:rsidR="00AB7D48" w:rsidRDefault="00000000">
      <w:pPr>
        <w:pStyle w:val="ListParagraph"/>
        <w:numPr>
          <w:ilvl w:val="0"/>
          <w:numId w:val="2"/>
        </w:numPr>
        <w:spacing w:after="80" w:line="280" w:lineRule="auto"/>
        <w:jc w:val="both"/>
      </w:pPr>
      <w:r>
        <w:t>Likert-scale responses were encoded as ordinal values (1–5) to support aggregate analysis.</w:t>
      </w:r>
    </w:p>
    <w:p w14:paraId="5428786F" w14:textId="77777777" w:rsidR="00AB7D48" w:rsidRDefault="00000000">
      <w:pPr>
        <w:pStyle w:val="ListParagraph"/>
        <w:numPr>
          <w:ilvl w:val="0"/>
          <w:numId w:val="2"/>
        </w:numPr>
        <w:spacing w:after="80" w:line="280" w:lineRule="auto"/>
        <w:jc w:val="both"/>
      </w:pPr>
      <w:r>
        <w:t>Multi-select feature responses were split into Boolean indicator columns to permit per-feature frequency analysis.</w:t>
      </w:r>
    </w:p>
    <w:p w14:paraId="2FA12506" w14:textId="77777777" w:rsidR="00AB7D48" w:rsidRDefault="00000000">
      <w:pPr>
        <w:pStyle w:val="Heading2"/>
        <w:spacing w:before="220"/>
      </w:pPr>
      <w:r>
        <w:lastRenderedPageBreak/>
        <w:t>4.2 Interview Transcripts</w:t>
      </w:r>
    </w:p>
    <w:p w14:paraId="541623D5" w14:textId="77777777" w:rsidR="00AB7D48" w:rsidRDefault="00000000">
      <w:pPr>
        <w:spacing w:after="140" w:line="300" w:lineRule="auto"/>
        <w:jc w:val="both"/>
      </w:pPr>
      <w:r>
        <w:t>Audio recordings were transcribed verbatim and subsequently cleaned as follows:</w:t>
      </w:r>
    </w:p>
    <w:p w14:paraId="7069753F" w14:textId="77777777" w:rsidR="00AB7D48" w:rsidRDefault="00000000">
      <w:pPr>
        <w:pStyle w:val="ListParagraph"/>
        <w:numPr>
          <w:ilvl w:val="0"/>
          <w:numId w:val="2"/>
        </w:numPr>
        <w:spacing w:after="80" w:line="280" w:lineRule="auto"/>
        <w:jc w:val="both"/>
      </w:pPr>
      <w:r>
        <w:t>Filler expressions, false starts, and off-topic digressions were removed while preserving the respondent's substantive content.</w:t>
      </w:r>
    </w:p>
    <w:p w14:paraId="18C3EE0C" w14:textId="41A037B1" w:rsidR="00AB7D48" w:rsidRDefault="00B75266">
      <w:pPr>
        <w:pStyle w:val="ListParagraph"/>
        <w:numPr>
          <w:ilvl w:val="0"/>
          <w:numId w:val="2"/>
        </w:numPr>
        <w:spacing w:after="80" w:line="280" w:lineRule="auto"/>
        <w:jc w:val="both"/>
      </w:pPr>
      <w:r>
        <w:t>Personally,</w:t>
      </w:r>
      <w:r w:rsidR="00000000">
        <w:t xml:space="preserve"> identifying information (individual names, garage names where the respondent requested anonymity) was redacted.</w:t>
      </w:r>
    </w:p>
    <w:p w14:paraId="2F8FF516" w14:textId="77777777" w:rsidR="00AB7D48" w:rsidRDefault="00000000">
      <w:pPr>
        <w:pStyle w:val="ListParagraph"/>
        <w:numPr>
          <w:ilvl w:val="0"/>
          <w:numId w:val="2"/>
        </w:numPr>
        <w:spacing w:after="80" w:line="280" w:lineRule="auto"/>
        <w:jc w:val="both"/>
      </w:pPr>
      <w:r>
        <w:t>Transcripts were coded thematically using the following categories: pain points, trust factors, feature requests, and technical vocabulary.</w:t>
      </w:r>
    </w:p>
    <w:p w14:paraId="40BA25B5" w14:textId="77777777" w:rsidR="00AB7D48" w:rsidRDefault="00000000">
      <w:pPr>
        <w:pStyle w:val="Heading2"/>
        <w:spacing w:before="220"/>
      </w:pPr>
      <w:r>
        <w:t>4.3 Image Dataset</w:t>
      </w:r>
    </w:p>
    <w:p w14:paraId="40456CFE" w14:textId="77777777" w:rsidR="00AB7D48" w:rsidRDefault="00000000">
      <w:pPr>
        <w:spacing w:after="140" w:line="300" w:lineRule="auto"/>
        <w:jc w:val="both"/>
      </w:pPr>
      <w:r>
        <w:t>The image dataset used to train the dashboard-symbol recogniser was subjected to the following cleaning steps:</w:t>
      </w:r>
    </w:p>
    <w:p w14:paraId="427316C1" w14:textId="77777777" w:rsidR="00AB7D48" w:rsidRDefault="00000000">
      <w:pPr>
        <w:pStyle w:val="ListParagraph"/>
        <w:numPr>
          <w:ilvl w:val="0"/>
          <w:numId w:val="2"/>
        </w:numPr>
        <w:spacing w:after="80" w:line="280" w:lineRule="auto"/>
        <w:jc w:val="both"/>
      </w:pPr>
      <w:r>
        <w:t>Blurred, low-resolution, and duplicate images were removed.</w:t>
      </w:r>
    </w:p>
    <w:p w14:paraId="543CB2B8" w14:textId="77777777" w:rsidR="00AB7D48" w:rsidRDefault="00000000">
      <w:pPr>
        <w:pStyle w:val="ListParagraph"/>
        <w:numPr>
          <w:ilvl w:val="0"/>
          <w:numId w:val="2"/>
        </w:numPr>
        <w:spacing w:after="80" w:line="280" w:lineRule="auto"/>
        <w:jc w:val="both"/>
      </w:pPr>
      <w:r>
        <w:t>Each image was cropped to isolate a single warning symbol, with a consistent aspect ratio and background-to-symbol ratio.</w:t>
      </w:r>
    </w:p>
    <w:p w14:paraId="37A1170F" w14:textId="77777777" w:rsidR="00AB7D48" w:rsidRDefault="00000000">
      <w:pPr>
        <w:pStyle w:val="ListParagraph"/>
        <w:numPr>
          <w:ilvl w:val="0"/>
          <w:numId w:val="2"/>
        </w:numPr>
        <w:spacing w:after="80" w:line="280" w:lineRule="auto"/>
        <w:jc w:val="both"/>
      </w:pPr>
      <w:r>
        <w:t>Class imbalance was addressed by collecting supplementary images for under-represented warning symbols.</w:t>
      </w:r>
    </w:p>
    <w:p w14:paraId="39FE689A" w14:textId="77777777" w:rsidR="00AB7D48" w:rsidRDefault="00000000">
      <w:pPr>
        <w:pStyle w:val="ListParagraph"/>
        <w:numPr>
          <w:ilvl w:val="0"/>
          <w:numId w:val="2"/>
        </w:numPr>
        <w:spacing w:after="80" w:line="280" w:lineRule="auto"/>
        <w:jc w:val="both"/>
      </w:pPr>
      <w:r>
        <w:t>Data augmentation (rotation, brightness variation, additive noise) was applied to broaden the distribution of training conditions without distorting class labels.</w:t>
      </w:r>
    </w:p>
    <w:p w14:paraId="6FFFA0BA" w14:textId="77777777" w:rsidR="00AB7D48" w:rsidRDefault="00000000">
      <w:pPr>
        <w:pStyle w:val="Heading2"/>
        <w:spacing w:before="220"/>
      </w:pPr>
      <w:r>
        <w:t>4.4 Audio Dataset</w:t>
      </w:r>
    </w:p>
    <w:p w14:paraId="3CC5F608" w14:textId="77777777" w:rsidR="00AB7D48" w:rsidRDefault="00000000">
      <w:pPr>
        <w:spacing w:after="140" w:line="300" w:lineRule="auto"/>
        <w:jc w:val="both"/>
      </w:pPr>
      <w:r>
        <w:t>Engine-sound recordings underwent the following preprocessing and cleaning steps:</w:t>
      </w:r>
    </w:p>
    <w:p w14:paraId="117C717E" w14:textId="77777777" w:rsidR="00AB7D48" w:rsidRDefault="00000000">
      <w:pPr>
        <w:pStyle w:val="ListParagraph"/>
        <w:numPr>
          <w:ilvl w:val="0"/>
          <w:numId w:val="2"/>
        </w:numPr>
        <w:spacing w:after="80" w:line="280" w:lineRule="auto"/>
        <w:jc w:val="both"/>
      </w:pPr>
      <w:r>
        <w:t>Silent segments at the start and end of each recording were trimmed.</w:t>
      </w:r>
    </w:p>
    <w:p w14:paraId="6E1AA76B" w14:textId="77777777" w:rsidR="00AB7D48" w:rsidRDefault="00000000">
      <w:pPr>
        <w:pStyle w:val="ListParagraph"/>
        <w:numPr>
          <w:ilvl w:val="0"/>
          <w:numId w:val="2"/>
        </w:numPr>
        <w:spacing w:after="80" w:line="280" w:lineRule="auto"/>
        <w:jc w:val="both"/>
      </w:pPr>
      <w:r>
        <w:t>Recordings contaminated by background speech, music, or traffic were excluded.</w:t>
      </w:r>
    </w:p>
    <w:p w14:paraId="0F959A00" w14:textId="77777777" w:rsidR="00AB7D48" w:rsidRDefault="00000000">
      <w:pPr>
        <w:pStyle w:val="ListParagraph"/>
        <w:numPr>
          <w:ilvl w:val="0"/>
          <w:numId w:val="2"/>
        </w:numPr>
        <w:spacing w:after="80" w:line="280" w:lineRule="auto"/>
        <w:jc w:val="both"/>
      </w:pPr>
      <w:r>
        <w:t>All clips were resampled to a uniform rate of 16 kHz and normalised to a common peak amplitude.</w:t>
      </w:r>
    </w:p>
    <w:p w14:paraId="7941BBA7" w14:textId="77777777" w:rsidR="00AB7D48" w:rsidRDefault="00000000">
      <w:pPr>
        <w:pStyle w:val="ListParagraph"/>
        <w:numPr>
          <w:ilvl w:val="0"/>
          <w:numId w:val="2"/>
        </w:numPr>
        <w:spacing w:after="80" w:line="280" w:lineRule="auto"/>
        <w:jc w:val="both"/>
      </w:pPr>
      <w:r>
        <w:t>Labels applied by non-experts were reviewed by two participating mechanics, and mislabelled clips were corrected or removed.</w:t>
      </w:r>
    </w:p>
    <w:p w14:paraId="69C8E4B6" w14:textId="77777777" w:rsidR="00AB7D48" w:rsidRDefault="00000000">
      <w:pPr>
        <w:pStyle w:val="Heading2"/>
        <w:spacing w:before="220"/>
      </w:pPr>
      <w:r>
        <w:t>4.5 Fault Knowledge Base</w:t>
      </w:r>
    </w:p>
    <w:p w14:paraId="5AFAFB73" w14:textId="77777777" w:rsidR="00AB7D48" w:rsidRDefault="00000000">
      <w:pPr>
        <w:spacing w:after="140" w:line="300" w:lineRule="auto"/>
        <w:jc w:val="both"/>
      </w:pPr>
      <w:r>
        <w:t>The knowledge base was cleaned and verified as follows:</w:t>
      </w:r>
    </w:p>
    <w:p w14:paraId="698D42BE" w14:textId="77D89695" w:rsidR="00AB7D48" w:rsidRDefault="00000000">
      <w:pPr>
        <w:pStyle w:val="ListParagraph"/>
        <w:numPr>
          <w:ilvl w:val="0"/>
          <w:numId w:val="2"/>
        </w:numPr>
        <w:spacing w:after="80" w:line="280" w:lineRule="auto"/>
        <w:jc w:val="both"/>
      </w:pPr>
      <w:r>
        <w:t>Each entry was cross-checked against at least two independent sources typically the vehicle owner's manual and one or more participating mechanics.</w:t>
      </w:r>
    </w:p>
    <w:p w14:paraId="6B46564D" w14:textId="77777777" w:rsidR="00AB7D48" w:rsidRDefault="00000000">
      <w:pPr>
        <w:pStyle w:val="ListParagraph"/>
        <w:numPr>
          <w:ilvl w:val="0"/>
          <w:numId w:val="2"/>
        </w:numPr>
        <w:spacing w:after="80" w:line="280" w:lineRule="auto"/>
        <w:jc w:val="both"/>
      </w:pPr>
      <w:r>
        <w:t>Contradictory entries were removed, and ambiguous ones were flagged for subsequent expert review.</w:t>
      </w:r>
    </w:p>
    <w:p w14:paraId="0469BBAA" w14:textId="77777777" w:rsidR="00AB7D48" w:rsidRDefault="00000000">
      <w:pPr>
        <w:pStyle w:val="ListParagraph"/>
        <w:numPr>
          <w:ilvl w:val="0"/>
          <w:numId w:val="2"/>
        </w:numPr>
        <w:spacing w:after="80" w:line="280" w:lineRule="auto"/>
        <w:jc w:val="both"/>
      </w:pPr>
      <w:r>
        <w:t>Urgency classifications were standardised to a three-tier scale (low, medium, high) with explicit definitions for each tier.</w:t>
      </w:r>
    </w:p>
    <w:p w14:paraId="67512D9D" w14:textId="77777777" w:rsidR="00AB7D48" w:rsidRDefault="00000000">
      <w:pPr>
        <w:pStyle w:val="Heading1"/>
        <w:spacing w:before="300"/>
      </w:pPr>
      <w:r>
        <w:lastRenderedPageBreak/>
        <w:t>5. User Reluctance Assessment</w:t>
      </w:r>
    </w:p>
    <w:p w14:paraId="304FDD77" w14:textId="77777777" w:rsidR="00AB7D48" w:rsidRDefault="00000000">
      <w:pPr>
        <w:spacing w:after="140" w:line="300" w:lineRule="auto"/>
        <w:jc w:val="both"/>
      </w:pPr>
      <w:r>
        <w:t>Even when a system addresses a real need and is technically sound, user adoption is not automatic. Understanding the sources of potential reluctance and addressing them through design is essential to maximising adoption. This section documents the reluctance factors that emerged from survey open-ended responses and driver interviews, and the mitigation strategies adopted in response.</w:t>
      </w:r>
    </w:p>
    <w:p w14:paraId="02EFFA9F" w14:textId="77777777" w:rsidR="00AB7D48" w:rsidRDefault="00000000">
      <w:pPr>
        <w:pStyle w:val="Heading2"/>
        <w:spacing w:before="220"/>
      </w:pPr>
      <w:r>
        <w:t>5.1 Sources of Reluctance</w:t>
      </w:r>
    </w:p>
    <w:p w14:paraId="4B6E57D0" w14:textId="77777777" w:rsidR="00AB7D48" w:rsidRDefault="00000000">
      <w:pPr>
        <w:spacing w:after="140" w:line="300" w:lineRule="auto"/>
        <w:jc w:val="both"/>
      </w:pPr>
      <w:r>
        <w:t>Six principal sources of user reluctance were identified, each grounded in specific data from the elicitation phase.</w:t>
      </w:r>
    </w:p>
    <w:p w14:paraId="632BAD4A" w14:textId="77777777" w:rsidR="00AB7D48" w:rsidRDefault="00000000">
      <w:pPr>
        <w:pStyle w:val="ListParagraph"/>
        <w:numPr>
          <w:ilvl w:val="0"/>
          <w:numId w:val="2"/>
        </w:numPr>
        <w:spacing w:after="80" w:line="280" w:lineRule="auto"/>
        <w:jc w:val="both"/>
      </w:pPr>
      <w:r>
        <w:rPr>
          <w:b/>
          <w:bCs/>
        </w:rPr>
        <w:t xml:space="preserve">Trust in AI-generated diagnoses. </w:t>
      </w:r>
      <w:r>
        <w:t>Several interview respondents expressed concern that an incorrect recommendation could damage the vehicle or lead to unnecessary expense. The fact that only 8.3% of survey respondents have previously used a diagnostic application suggests low baseline familiarity with this class of tool, which compounds the trust problem.</w:t>
      </w:r>
    </w:p>
    <w:p w14:paraId="1DA3E1DA" w14:textId="77777777" w:rsidR="00AB7D48" w:rsidRDefault="00000000">
      <w:pPr>
        <w:pStyle w:val="ListParagraph"/>
        <w:numPr>
          <w:ilvl w:val="0"/>
          <w:numId w:val="2"/>
        </w:numPr>
        <w:spacing w:after="80" w:line="280" w:lineRule="auto"/>
        <w:jc w:val="both"/>
      </w:pPr>
      <w:r>
        <w:rPr>
          <w:b/>
          <w:bCs/>
        </w:rPr>
        <w:t xml:space="preserve">Data and privacy concerns. </w:t>
      </w:r>
      <w:r>
        <w:t>Granting the application permission to use the microphone and camera, and uncertainty about how recordings and images are stored, emerged as a concern in driver interviews.</w:t>
      </w:r>
    </w:p>
    <w:p w14:paraId="331C263D" w14:textId="77777777" w:rsidR="00AB7D48" w:rsidRDefault="00000000">
      <w:pPr>
        <w:pStyle w:val="ListParagraph"/>
        <w:numPr>
          <w:ilvl w:val="0"/>
          <w:numId w:val="2"/>
        </w:numPr>
        <w:spacing w:after="80" w:line="280" w:lineRule="auto"/>
        <w:jc w:val="both"/>
      </w:pPr>
      <w:r>
        <w:rPr>
          <w:b/>
          <w:bCs/>
        </w:rPr>
        <w:t xml:space="preserve">Limited technical literacy. </w:t>
      </w:r>
      <w:r>
        <w:t>Older respondents and those with less driving experience reported that the installation, permission-granting, and general use of mobile applications can be intimidating. Seventy-two percent (72.2%) of respondents prefer simple (non-technical) explanations, reinforcing this observation.</w:t>
      </w:r>
    </w:p>
    <w:p w14:paraId="59F3B4EC" w14:textId="77777777" w:rsidR="00AB7D48" w:rsidRDefault="00000000">
      <w:pPr>
        <w:pStyle w:val="ListParagraph"/>
        <w:numPr>
          <w:ilvl w:val="0"/>
          <w:numId w:val="2"/>
        </w:numPr>
        <w:spacing w:after="80" w:line="280" w:lineRule="auto"/>
        <w:jc w:val="both"/>
      </w:pPr>
      <w:r>
        <w:rPr>
          <w:b/>
          <w:bCs/>
        </w:rPr>
        <w:t xml:space="preserve">Data and battery cost. </w:t>
      </w:r>
      <w:r>
        <w:t>Concern that the application will consume mobile data or drain the battery was expressed particularly by commercial drivers whose vehicles are their livelihood. Eighty percent (80.6%) of respondents prefer offline operation, consistent with this concern.</w:t>
      </w:r>
    </w:p>
    <w:p w14:paraId="75709580" w14:textId="77777777" w:rsidR="00AB7D48" w:rsidRDefault="00000000">
      <w:pPr>
        <w:pStyle w:val="ListParagraph"/>
        <w:numPr>
          <w:ilvl w:val="0"/>
          <w:numId w:val="2"/>
        </w:numPr>
        <w:spacing w:after="80" w:line="280" w:lineRule="auto"/>
        <w:jc w:val="both"/>
      </w:pPr>
      <w:r>
        <w:rPr>
          <w:b/>
          <w:bCs/>
        </w:rPr>
        <w:t xml:space="preserve">Preference for human mechanics. </w:t>
      </w:r>
      <w:r>
        <w:t>Interviewees reported a cultural preference for face-to-face diagnosis. This is reflected in the survey: when a warning light appears, 58.3% of respondents call a mechanic or go to a garage rather than consult any digital resource.</w:t>
      </w:r>
    </w:p>
    <w:p w14:paraId="7B24528C" w14:textId="77777777" w:rsidR="00AB7D48" w:rsidRDefault="00000000">
      <w:pPr>
        <w:pStyle w:val="ListParagraph"/>
        <w:numPr>
          <w:ilvl w:val="0"/>
          <w:numId w:val="2"/>
        </w:numPr>
        <w:spacing w:after="80" w:line="280" w:lineRule="auto"/>
        <w:jc w:val="both"/>
      </w:pPr>
      <w:r>
        <w:rPr>
          <w:b/>
          <w:bCs/>
        </w:rPr>
        <w:t xml:space="preserve">Device compatibility and performance. </w:t>
      </w:r>
      <w:r>
        <w:t>Users with entry-level Android devices expressed concern that a complex application would not run smoothly. Forty-one percent (41.7%) of respondents expect a response in under three seconds, setting a demanding performance target.</w:t>
      </w:r>
    </w:p>
    <w:p w14:paraId="3B7FB939" w14:textId="77777777" w:rsidR="00AB7D48" w:rsidRDefault="00000000">
      <w:pPr>
        <w:pStyle w:val="Heading2"/>
        <w:spacing w:before="220"/>
      </w:pPr>
      <w:r>
        <w:t>5.2 Mitigation Strategies</w:t>
      </w:r>
    </w:p>
    <w:p w14:paraId="2DF19CFF" w14:textId="77777777" w:rsidR="00AB7D48" w:rsidRDefault="00000000">
      <w:pPr>
        <w:spacing w:after="140" w:line="300" w:lineRule="auto"/>
        <w:jc w:val="both"/>
      </w:pPr>
      <w:r>
        <w:t>Each identified reluctance factor was addressed by at least one concrete design decision, as summarised in Table 4.</w:t>
      </w:r>
    </w:p>
    <w:p w14:paraId="29209B95" w14:textId="77777777" w:rsidR="00AB7D48" w:rsidRDefault="00AB7D48">
      <w:pPr>
        <w:spacing w:after="14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7D48" w14:paraId="1FC0B0F9"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62FD7EC4" w14:textId="77777777" w:rsidR="00AB7D48" w:rsidRDefault="00000000">
            <w:pPr>
              <w:jc w:val="center"/>
            </w:pPr>
            <w:r>
              <w:rPr>
                <w:b/>
                <w:bCs/>
                <w:color w:val="FFFFFF"/>
                <w:sz w:val="20"/>
                <w:szCs w:val="20"/>
              </w:rPr>
              <w:lastRenderedPageBreak/>
              <w:t>Reluctance factor</w:t>
            </w:r>
          </w:p>
        </w:tc>
        <w:tc>
          <w:tcPr>
            <w:tcW w:w="6160" w:type="dxa"/>
            <w:tcBorders>
              <w:top w:val="single" w:sz="4" w:space="0" w:color="BFBFBF"/>
              <w:left w:val="single" w:sz="4" w:space="0" w:color="BFBFBF"/>
              <w:bottom w:val="single" w:sz="4" w:space="0" w:color="BFBFBF"/>
              <w:right w:val="single" w:sz="4" w:space="0" w:color="BFBFBF"/>
            </w:tcBorders>
            <w:shd w:val="clear" w:color="auto" w:fill="1F4E78"/>
            <w:tcMar>
              <w:top w:w="80" w:type="dxa"/>
              <w:left w:w="120" w:type="dxa"/>
              <w:bottom w:w="80" w:type="dxa"/>
              <w:right w:w="120" w:type="dxa"/>
            </w:tcMar>
          </w:tcPr>
          <w:p w14:paraId="31F504AA" w14:textId="77777777" w:rsidR="00AB7D48" w:rsidRDefault="00000000">
            <w:pPr>
              <w:jc w:val="center"/>
            </w:pPr>
            <w:r>
              <w:rPr>
                <w:b/>
                <w:bCs/>
                <w:color w:val="FFFFFF"/>
                <w:sz w:val="20"/>
                <w:szCs w:val="20"/>
              </w:rPr>
              <w:t>Mitigation strategy</w:t>
            </w:r>
          </w:p>
        </w:tc>
      </w:tr>
      <w:tr w:rsidR="00AB7D48" w14:paraId="5BF50C5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1F150" w14:textId="77777777" w:rsidR="00AB7D48" w:rsidRDefault="00000000">
            <w:r>
              <w:rPr>
                <w:sz w:val="20"/>
                <w:szCs w:val="20"/>
              </w:rPr>
              <w:t>Trust in AI diagnoses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34E05" w14:textId="77777777" w:rsidR="00AB7D48" w:rsidRDefault="00000000">
            <w:pPr>
              <w:jc w:val="center"/>
            </w:pPr>
            <w:r>
              <w:rPr>
                <w:sz w:val="20"/>
                <w:szCs w:val="20"/>
              </w:rPr>
              <w:t>Present a ranked list of candidate faults with confidence scores rather than a single absolute verdict; provide links to expert-verified video tutorials.</w:t>
            </w:r>
          </w:p>
        </w:tc>
      </w:tr>
      <w:tr w:rsidR="00AB7D48" w14:paraId="53D5278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7C02B" w14:textId="77777777" w:rsidR="00AB7D48" w:rsidRDefault="00000000">
            <w:r>
              <w:rPr>
                <w:sz w:val="20"/>
                <w:szCs w:val="20"/>
              </w:rPr>
              <w:t>Data and privacy concerns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42BE7" w14:textId="77777777" w:rsidR="00AB7D48" w:rsidRDefault="00000000">
            <w:pPr>
              <w:jc w:val="center"/>
            </w:pPr>
            <w:r>
              <w:rPr>
                <w:sz w:val="20"/>
                <w:szCs w:val="20"/>
              </w:rPr>
              <w:t>Process audio and images on-device where feasible; state permission rationale transparently; make remote data sharing opt-in only.</w:t>
            </w:r>
          </w:p>
        </w:tc>
      </w:tr>
      <w:tr w:rsidR="00AB7D48" w14:paraId="1E10D4B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5AC541" w14:textId="77777777" w:rsidR="00AB7D48" w:rsidRDefault="00000000">
            <w:r>
              <w:rPr>
                <w:sz w:val="20"/>
                <w:szCs w:val="20"/>
              </w:rPr>
              <w:t>Limited technical literacy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E2C93" w14:textId="77777777" w:rsidR="00AB7D48" w:rsidRDefault="00000000">
            <w:pPr>
              <w:jc w:val="center"/>
            </w:pPr>
            <w:r>
              <w:rPr>
                <w:sz w:val="20"/>
                <w:szCs w:val="20"/>
              </w:rPr>
              <w:t>Icon-driven interface; simple-language explanations by default; optional detailed view for advanced users; support for local languages where feasible.</w:t>
            </w:r>
          </w:p>
        </w:tc>
      </w:tr>
      <w:tr w:rsidR="00AB7D48" w14:paraId="637846B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CB3F1" w14:textId="77777777" w:rsidR="00AB7D48" w:rsidRDefault="00000000">
            <w:r>
              <w:rPr>
                <w:sz w:val="20"/>
                <w:szCs w:val="20"/>
              </w:rPr>
              <w:t>Data and battery cost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4FE105" w14:textId="77777777" w:rsidR="00AB7D48" w:rsidRDefault="00000000">
            <w:pPr>
              <w:jc w:val="center"/>
            </w:pPr>
            <w:r>
              <w:rPr>
                <w:sz w:val="20"/>
                <w:szCs w:val="20"/>
              </w:rPr>
              <w:t>Offline operation of core diagnostic features using preloaded models and knowledge base; on-demand download of video content.</w:t>
            </w:r>
          </w:p>
        </w:tc>
      </w:tr>
      <w:tr w:rsidR="00AB7D48" w14:paraId="593371B1"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3CF841" w14:textId="77777777" w:rsidR="00AB7D48" w:rsidRDefault="00000000">
            <w:r>
              <w:rPr>
                <w:sz w:val="20"/>
                <w:szCs w:val="20"/>
              </w:rPr>
              <w:t>Preference for human mechanics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C8411" w14:textId="77777777" w:rsidR="00AB7D48" w:rsidRDefault="00000000">
            <w:pPr>
              <w:jc w:val="center"/>
            </w:pPr>
            <w:r>
              <w:rPr>
                <w:sz w:val="20"/>
                <w:szCs w:val="20"/>
              </w:rPr>
              <w:t>Position the application as an assistant to, not a substitute for, human mechanics; display curated referral information.</w:t>
            </w:r>
          </w:p>
        </w:tc>
      </w:tr>
      <w:tr w:rsidR="00AB7D48" w14:paraId="144687A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D7456" w14:textId="77777777" w:rsidR="00AB7D48" w:rsidRDefault="00000000">
            <w:r>
              <w:rPr>
                <w:sz w:val="20"/>
                <w:szCs w:val="20"/>
              </w:rPr>
              <w:t>Device compatibility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84C356" w14:textId="77777777" w:rsidR="00AB7D48" w:rsidRDefault="00000000">
            <w:pPr>
              <w:jc w:val="center"/>
            </w:pPr>
            <w:r>
              <w:rPr>
                <w:sz w:val="20"/>
                <w:szCs w:val="20"/>
              </w:rPr>
              <w:t>Optimise model size and inference pipeline for mid- and low-range Android devices; maintain a small application footprint.</w:t>
            </w:r>
          </w:p>
        </w:tc>
      </w:tr>
    </w:tbl>
    <w:p w14:paraId="70CE90C4" w14:textId="77777777" w:rsidR="00AB7D48" w:rsidRDefault="00000000">
      <w:pPr>
        <w:spacing w:before="80" w:after="180"/>
        <w:jc w:val="center"/>
      </w:pPr>
      <w:r>
        <w:rPr>
          <w:i/>
          <w:iCs/>
          <w:sz w:val="20"/>
          <w:szCs w:val="20"/>
        </w:rPr>
        <w:t>Table 4 — Reluctance factors and mitigation strategies</w:t>
      </w:r>
    </w:p>
    <w:p w14:paraId="3F94A883" w14:textId="77777777" w:rsidR="00AB7D48" w:rsidRDefault="00000000">
      <w:pPr>
        <w:pStyle w:val="Heading2"/>
        <w:spacing w:before="220"/>
      </w:pPr>
      <w:r>
        <w:t>5.3 Implications for Design</w:t>
      </w:r>
    </w:p>
    <w:p w14:paraId="7BEABF25" w14:textId="77777777" w:rsidR="004B3FB8" w:rsidRDefault="00000000">
      <w:pPr>
        <w:spacing w:after="140" w:line="300" w:lineRule="auto"/>
        <w:jc w:val="both"/>
      </w:pPr>
      <w:r>
        <w:t xml:space="preserve">The reluctance assessment produced four cross-cutting implications that inform the architecture and user-experience design of the application: </w:t>
      </w:r>
    </w:p>
    <w:p w14:paraId="4C21E9C3" w14:textId="4C11AE63" w:rsidR="004B3FB8" w:rsidRDefault="00000000" w:rsidP="004B3FB8">
      <w:pPr>
        <w:pStyle w:val="ListParagraph"/>
        <w:numPr>
          <w:ilvl w:val="0"/>
          <w:numId w:val="4"/>
        </w:numPr>
        <w:spacing w:after="140" w:line="300" w:lineRule="auto"/>
        <w:jc w:val="both"/>
      </w:pPr>
      <w:r>
        <w:t xml:space="preserve">core diagnostic functionality must operate offline; </w:t>
      </w:r>
    </w:p>
    <w:p w14:paraId="33C61E7A" w14:textId="77ED3987" w:rsidR="004B3FB8" w:rsidRDefault="00000000" w:rsidP="004B3FB8">
      <w:pPr>
        <w:pStyle w:val="ListParagraph"/>
        <w:numPr>
          <w:ilvl w:val="0"/>
          <w:numId w:val="4"/>
        </w:numPr>
        <w:spacing w:after="140" w:line="300" w:lineRule="auto"/>
        <w:jc w:val="both"/>
      </w:pPr>
      <w:r>
        <w:t xml:space="preserve">output must be presented as ranked possibilities with explicit confidence indicators rather than as single authoritative verdicts; </w:t>
      </w:r>
    </w:p>
    <w:p w14:paraId="4BFD1030" w14:textId="77777777" w:rsidR="004B3FB8" w:rsidRDefault="00000000" w:rsidP="004B3FB8">
      <w:pPr>
        <w:pStyle w:val="ListParagraph"/>
        <w:numPr>
          <w:ilvl w:val="0"/>
          <w:numId w:val="4"/>
        </w:numPr>
        <w:spacing w:after="140" w:line="300" w:lineRule="auto"/>
        <w:jc w:val="both"/>
      </w:pPr>
      <w:r>
        <w:t>the default language register must be non-technical, with technical detail available on demand; and</w:t>
      </w:r>
    </w:p>
    <w:p w14:paraId="4511866D" w14:textId="1003AC14" w:rsidR="00AB7D48" w:rsidRDefault="00000000" w:rsidP="004B3FB8">
      <w:pPr>
        <w:pStyle w:val="ListParagraph"/>
        <w:numPr>
          <w:ilvl w:val="0"/>
          <w:numId w:val="4"/>
        </w:numPr>
        <w:spacing w:after="140" w:line="300" w:lineRule="auto"/>
        <w:jc w:val="both"/>
      </w:pPr>
      <w:r>
        <w:t>the application must position itself as complementary to professional mechanical services rather than as a replacement for them.</w:t>
      </w:r>
    </w:p>
    <w:p w14:paraId="4C5EDF76" w14:textId="77777777" w:rsidR="00AB7D48" w:rsidRDefault="00000000">
      <w:pPr>
        <w:pStyle w:val="Heading1"/>
        <w:spacing w:before="300"/>
      </w:pPr>
      <w:r>
        <w:t>6. Summary of Elicited Requirements</w:t>
      </w:r>
    </w:p>
    <w:p w14:paraId="6EAF7FDD" w14:textId="77777777" w:rsidR="00AB7D48" w:rsidRDefault="00000000">
      <w:pPr>
        <w:spacing w:after="140" w:line="300" w:lineRule="auto"/>
        <w:jc w:val="both"/>
      </w:pPr>
      <w:r>
        <w:t>The requirement-gathering activities produced a body of evidence that supports the following high-level functional and non-functional requirements. These requirements will be refined and formally specified in the subsequent project phases.</w:t>
      </w:r>
    </w:p>
    <w:p w14:paraId="5DC944DC" w14:textId="77777777" w:rsidR="00AB7D48" w:rsidRDefault="00000000">
      <w:pPr>
        <w:pStyle w:val="Heading2"/>
        <w:spacing w:before="220"/>
      </w:pPr>
      <w:r>
        <w:t>6.1 Functional Requirements</w:t>
      </w:r>
    </w:p>
    <w:p w14:paraId="0D638444" w14:textId="77777777" w:rsidR="00AB7D48" w:rsidRDefault="00000000">
      <w:pPr>
        <w:pStyle w:val="ListParagraph"/>
        <w:numPr>
          <w:ilvl w:val="0"/>
          <w:numId w:val="2"/>
        </w:numPr>
        <w:spacing w:after="80" w:line="280" w:lineRule="auto"/>
        <w:jc w:val="both"/>
      </w:pPr>
      <w:r>
        <w:t>The application shall capture images of dashboard warning lights using the device camera and identify the warning symbol(s) present.</w:t>
      </w:r>
    </w:p>
    <w:p w14:paraId="3DD5DE19" w14:textId="77777777" w:rsidR="00AB7D48" w:rsidRDefault="00000000">
      <w:pPr>
        <w:pStyle w:val="ListParagraph"/>
        <w:numPr>
          <w:ilvl w:val="0"/>
          <w:numId w:val="2"/>
        </w:numPr>
        <w:spacing w:after="80" w:line="280" w:lineRule="auto"/>
        <w:jc w:val="both"/>
      </w:pPr>
      <w:r>
        <w:lastRenderedPageBreak/>
        <w:t>The application shall record and analyse engine sound through the device microphone and classify the recording into one of a set of known fault categories.</w:t>
      </w:r>
    </w:p>
    <w:p w14:paraId="50B6442A" w14:textId="77777777" w:rsidR="00AB7D48" w:rsidRDefault="00000000">
      <w:pPr>
        <w:pStyle w:val="ListParagraph"/>
        <w:numPr>
          <w:ilvl w:val="0"/>
          <w:numId w:val="2"/>
        </w:numPr>
        <w:spacing w:after="80" w:line="280" w:lineRule="auto"/>
        <w:jc w:val="both"/>
      </w:pPr>
      <w:r>
        <w:t>The application shall present, for each identified fault, a plain-language explanation, a severity/urgency indicator, and a recommended course of action.</w:t>
      </w:r>
    </w:p>
    <w:p w14:paraId="7B61EC5A" w14:textId="77777777" w:rsidR="00AB7D48" w:rsidRDefault="00000000">
      <w:pPr>
        <w:pStyle w:val="ListParagraph"/>
        <w:numPr>
          <w:ilvl w:val="0"/>
          <w:numId w:val="2"/>
        </w:numPr>
        <w:spacing w:after="80" w:line="280" w:lineRule="auto"/>
        <w:jc w:val="both"/>
      </w:pPr>
      <w:r>
        <w:t>The application shall provide links to expert-verified video tutorials corresponding to each identified fault.</w:t>
      </w:r>
    </w:p>
    <w:p w14:paraId="76B52484" w14:textId="77777777" w:rsidR="00AB7D48" w:rsidRDefault="00000000">
      <w:pPr>
        <w:pStyle w:val="ListParagraph"/>
        <w:numPr>
          <w:ilvl w:val="0"/>
          <w:numId w:val="2"/>
        </w:numPr>
        <w:spacing w:after="80" w:line="280" w:lineRule="auto"/>
        <w:jc w:val="both"/>
      </w:pPr>
      <w:r>
        <w:t>The application shall maintain a local diagnostic history that users can review.</w:t>
      </w:r>
    </w:p>
    <w:p w14:paraId="1E46C47B" w14:textId="77777777" w:rsidR="00AB7D48" w:rsidRDefault="00000000">
      <w:pPr>
        <w:pStyle w:val="Heading2"/>
        <w:spacing w:before="220"/>
      </w:pPr>
      <w:r>
        <w:t>6.2 Non-Functional Requirements</w:t>
      </w:r>
    </w:p>
    <w:p w14:paraId="1BEC6526" w14:textId="77777777" w:rsidR="00AB7D48" w:rsidRDefault="00000000">
      <w:pPr>
        <w:pStyle w:val="ListParagraph"/>
        <w:numPr>
          <w:ilvl w:val="0"/>
          <w:numId w:val="2"/>
        </w:numPr>
        <w:spacing w:after="80" w:line="280" w:lineRule="auto"/>
        <w:jc w:val="both"/>
      </w:pPr>
      <w:r>
        <w:t>The application shall operate offline for its core diagnostic features.</w:t>
      </w:r>
    </w:p>
    <w:p w14:paraId="56F11AB3" w14:textId="77777777" w:rsidR="00AB7D48" w:rsidRDefault="00000000">
      <w:pPr>
        <w:pStyle w:val="ListParagraph"/>
        <w:numPr>
          <w:ilvl w:val="0"/>
          <w:numId w:val="2"/>
        </w:numPr>
        <w:spacing w:after="80" w:line="280" w:lineRule="auto"/>
        <w:jc w:val="both"/>
      </w:pPr>
      <w:r>
        <w:t>A single diagnostic interaction shall complete within five (5) seconds on a mid-range Android device.</w:t>
      </w:r>
    </w:p>
    <w:p w14:paraId="7A9A3232" w14:textId="77777777" w:rsidR="00AB7D48" w:rsidRDefault="00000000">
      <w:pPr>
        <w:pStyle w:val="ListParagraph"/>
        <w:numPr>
          <w:ilvl w:val="0"/>
          <w:numId w:val="2"/>
        </w:numPr>
        <w:spacing w:after="80" w:line="280" w:lineRule="auto"/>
        <w:jc w:val="both"/>
      </w:pPr>
      <w:r>
        <w:t>The user interface shall be navigable by users with limited technical literacy and shall use simple, non-technical language by default.</w:t>
      </w:r>
    </w:p>
    <w:p w14:paraId="08849AF5" w14:textId="77777777" w:rsidR="00AB7D48" w:rsidRDefault="00000000">
      <w:pPr>
        <w:pStyle w:val="ListParagraph"/>
        <w:numPr>
          <w:ilvl w:val="0"/>
          <w:numId w:val="2"/>
        </w:numPr>
        <w:spacing w:after="80" w:line="280" w:lineRule="auto"/>
        <w:jc w:val="both"/>
      </w:pPr>
      <w:r>
        <w:t>Microphone and camera permissions shall be requested only when required, with a clear explanation of their purpose.</w:t>
      </w:r>
    </w:p>
    <w:p w14:paraId="623966F8" w14:textId="77777777" w:rsidR="00AB7D48" w:rsidRDefault="00000000">
      <w:pPr>
        <w:pStyle w:val="ListParagraph"/>
        <w:numPr>
          <w:ilvl w:val="0"/>
          <w:numId w:val="2"/>
        </w:numPr>
        <w:spacing w:after="80" w:line="280" w:lineRule="auto"/>
        <w:jc w:val="both"/>
      </w:pPr>
      <w:r>
        <w:t>The application shall fit within a modest storage footprint compatible with entry-level Android devices.</w:t>
      </w:r>
    </w:p>
    <w:p w14:paraId="4F301A40" w14:textId="77777777" w:rsidR="00AB7D48" w:rsidRDefault="00000000">
      <w:pPr>
        <w:pStyle w:val="Heading1"/>
        <w:spacing w:before="300"/>
      </w:pPr>
      <w:r>
        <w:t>7. Conclusion</w:t>
      </w:r>
    </w:p>
    <w:p w14:paraId="036BE125" w14:textId="77777777" w:rsidR="00AB7D48" w:rsidRDefault="00000000">
      <w:pPr>
        <w:spacing w:after="140" w:line="300" w:lineRule="auto"/>
        <w:jc w:val="both"/>
      </w:pPr>
      <w:r>
        <w:t>This report has documented the requirement-gathering phase for the Car Fault Diagnosis mobile application. Stakeholders were identified across three tiers, and a multi-method elicitation strategy combining surveys, interviews, brainstorming, reverse engineering, field observation, and document review was applied. A structured survey of thirty-six (36) respondents, together with qualitative data from interviews and observation, produced strong evidence that the problem addressed by this project is real, widespread, and inadequately served by existing tools. Quantitative findings — including the 13.9% of respondents who understand dashboard warning lights, the 77.8% who have encountered an unknown warning light, and the 88.9% who express interest in a sound-based diagnostic feature — provide a solid basis for the functional and non-functional requirements summarised above. A systematic data-cleaning procedure ensured the integrity of the data on which these requirements rest, and a user-reluctance assessment identified six adoption barriers together with concrete mitigation strategies. Taken together, the findings of this phase provide a firm foundation for the design and implementation activities that follow.</w:t>
      </w:r>
    </w:p>
    <w:sectPr w:rsidR="00AB7D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34BF"/>
    <w:multiLevelType w:val="multilevel"/>
    <w:tmpl w:val="7CD442C4"/>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34FB4AF0"/>
    <w:multiLevelType w:val="hybridMultilevel"/>
    <w:tmpl w:val="5836A3A2"/>
    <w:lvl w:ilvl="0" w:tplc="2C064616">
      <w:start w:val="1"/>
      <w:numFmt w:val="bullet"/>
      <w:lvlText w:val="•"/>
      <w:lvlJc w:val="left"/>
      <w:pPr>
        <w:ind w:left="720" w:hanging="360"/>
      </w:pPr>
    </w:lvl>
    <w:lvl w:ilvl="1" w:tplc="2A6E13E6">
      <w:numFmt w:val="decimal"/>
      <w:lvlText w:val=""/>
      <w:lvlJc w:val="left"/>
    </w:lvl>
    <w:lvl w:ilvl="2" w:tplc="C5B8C96C">
      <w:numFmt w:val="decimal"/>
      <w:lvlText w:val=""/>
      <w:lvlJc w:val="left"/>
    </w:lvl>
    <w:lvl w:ilvl="3" w:tplc="D23E24A0">
      <w:numFmt w:val="decimal"/>
      <w:lvlText w:val=""/>
      <w:lvlJc w:val="left"/>
    </w:lvl>
    <w:lvl w:ilvl="4" w:tplc="98A6A486">
      <w:numFmt w:val="decimal"/>
      <w:lvlText w:val=""/>
      <w:lvlJc w:val="left"/>
    </w:lvl>
    <w:lvl w:ilvl="5" w:tplc="573C128C">
      <w:numFmt w:val="decimal"/>
      <w:lvlText w:val=""/>
      <w:lvlJc w:val="left"/>
    </w:lvl>
    <w:lvl w:ilvl="6" w:tplc="DD1C3D5E">
      <w:numFmt w:val="decimal"/>
      <w:lvlText w:val=""/>
      <w:lvlJc w:val="left"/>
    </w:lvl>
    <w:lvl w:ilvl="7" w:tplc="A606BE24">
      <w:numFmt w:val="decimal"/>
      <w:lvlText w:val=""/>
      <w:lvlJc w:val="left"/>
    </w:lvl>
    <w:lvl w:ilvl="8" w:tplc="07CC5A8C">
      <w:numFmt w:val="decimal"/>
      <w:lvlText w:val=""/>
      <w:lvlJc w:val="left"/>
    </w:lvl>
  </w:abstractNum>
  <w:abstractNum w:abstractNumId="2" w15:restartNumberingAfterBreak="0">
    <w:nsid w:val="5C0875A4"/>
    <w:multiLevelType w:val="hybridMultilevel"/>
    <w:tmpl w:val="B1323748"/>
    <w:lvl w:ilvl="0" w:tplc="D52A5E0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8D12EE"/>
    <w:multiLevelType w:val="hybridMultilevel"/>
    <w:tmpl w:val="367ED24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7A58A8"/>
    <w:multiLevelType w:val="hybridMultilevel"/>
    <w:tmpl w:val="063A4E00"/>
    <w:lvl w:ilvl="0" w:tplc="D57C82D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B694062"/>
    <w:multiLevelType w:val="hybridMultilevel"/>
    <w:tmpl w:val="760C4F5C"/>
    <w:lvl w:ilvl="0" w:tplc="F72E4444">
      <w:start w:val="1"/>
      <w:numFmt w:val="bullet"/>
      <w:lvlText w:val="●"/>
      <w:lvlJc w:val="left"/>
      <w:pPr>
        <w:ind w:left="720" w:hanging="360"/>
      </w:pPr>
    </w:lvl>
    <w:lvl w:ilvl="1" w:tplc="6DC0F4CC">
      <w:start w:val="1"/>
      <w:numFmt w:val="bullet"/>
      <w:lvlText w:val="○"/>
      <w:lvlJc w:val="left"/>
      <w:pPr>
        <w:ind w:left="1440" w:hanging="360"/>
      </w:pPr>
    </w:lvl>
    <w:lvl w:ilvl="2" w:tplc="BDB2D520">
      <w:start w:val="1"/>
      <w:numFmt w:val="bullet"/>
      <w:lvlText w:val="■"/>
      <w:lvlJc w:val="left"/>
      <w:pPr>
        <w:ind w:left="2160" w:hanging="360"/>
      </w:pPr>
    </w:lvl>
    <w:lvl w:ilvl="3" w:tplc="B5B45BE8">
      <w:start w:val="1"/>
      <w:numFmt w:val="bullet"/>
      <w:lvlText w:val="●"/>
      <w:lvlJc w:val="left"/>
      <w:pPr>
        <w:ind w:left="2880" w:hanging="360"/>
      </w:pPr>
    </w:lvl>
    <w:lvl w:ilvl="4" w:tplc="44DAE706">
      <w:start w:val="1"/>
      <w:numFmt w:val="bullet"/>
      <w:lvlText w:val="○"/>
      <w:lvlJc w:val="left"/>
      <w:pPr>
        <w:ind w:left="3600" w:hanging="360"/>
      </w:pPr>
    </w:lvl>
    <w:lvl w:ilvl="5" w:tplc="83C83316">
      <w:start w:val="1"/>
      <w:numFmt w:val="bullet"/>
      <w:lvlText w:val="■"/>
      <w:lvlJc w:val="left"/>
      <w:pPr>
        <w:ind w:left="4320" w:hanging="360"/>
      </w:pPr>
    </w:lvl>
    <w:lvl w:ilvl="6" w:tplc="34983250">
      <w:start w:val="1"/>
      <w:numFmt w:val="bullet"/>
      <w:lvlText w:val="●"/>
      <w:lvlJc w:val="left"/>
      <w:pPr>
        <w:ind w:left="5040" w:hanging="360"/>
      </w:pPr>
    </w:lvl>
    <w:lvl w:ilvl="7" w:tplc="AF8C1996">
      <w:start w:val="1"/>
      <w:numFmt w:val="bullet"/>
      <w:lvlText w:val="●"/>
      <w:lvlJc w:val="left"/>
      <w:pPr>
        <w:ind w:left="5760" w:hanging="360"/>
      </w:pPr>
    </w:lvl>
    <w:lvl w:ilvl="8" w:tplc="E76CBF0A">
      <w:start w:val="1"/>
      <w:numFmt w:val="bullet"/>
      <w:lvlText w:val="●"/>
      <w:lvlJc w:val="left"/>
      <w:pPr>
        <w:ind w:left="6480" w:hanging="360"/>
      </w:pPr>
    </w:lvl>
  </w:abstractNum>
  <w:num w:numId="1" w16cid:durableId="77100944">
    <w:abstractNumId w:val="5"/>
    <w:lvlOverride w:ilvl="0">
      <w:startOverride w:val="1"/>
    </w:lvlOverride>
  </w:num>
  <w:num w:numId="2" w16cid:durableId="1069764762">
    <w:abstractNumId w:val="1"/>
    <w:lvlOverride w:ilvl="0">
      <w:startOverride w:val="1"/>
    </w:lvlOverride>
  </w:num>
  <w:num w:numId="3" w16cid:durableId="1868174476">
    <w:abstractNumId w:val="2"/>
  </w:num>
  <w:num w:numId="4" w16cid:durableId="1121609607">
    <w:abstractNumId w:val="4"/>
  </w:num>
  <w:num w:numId="5" w16cid:durableId="1682127625">
    <w:abstractNumId w:val="3"/>
  </w:num>
  <w:num w:numId="6" w16cid:durableId="137804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D48"/>
    <w:rsid w:val="0011027A"/>
    <w:rsid w:val="001804C8"/>
    <w:rsid w:val="001F6508"/>
    <w:rsid w:val="00215502"/>
    <w:rsid w:val="00252DD9"/>
    <w:rsid w:val="002552C6"/>
    <w:rsid w:val="002D2869"/>
    <w:rsid w:val="00304AA3"/>
    <w:rsid w:val="003941A2"/>
    <w:rsid w:val="003A4591"/>
    <w:rsid w:val="00401B9E"/>
    <w:rsid w:val="00491DEA"/>
    <w:rsid w:val="004B3FB8"/>
    <w:rsid w:val="00510320"/>
    <w:rsid w:val="005127C7"/>
    <w:rsid w:val="0058121B"/>
    <w:rsid w:val="005C062A"/>
    <w:rsid w:val="006F4575"/>
    <w:rsid w:val="00717ECD"/>
    <w:rsid w:val="00753BE0"/>
    <w:rsid w:val="007E5ED0"/>
    <w:rsid w:val="00AB7D48"/>
    <w:rsid w:val="00AF1CB1"/>
    <w:rsid w:val="00B6497D"/>
    <w:rsid w:val="00B75266"/>
    <w:rsid w:val="00D023FE"/>
    <w:rsid w:val="00E4239C"/>
    <w:rsid w:val="00EA15CB"/>
    <w:rsid w:val="00F21C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15E2"/>
  <w15:docId w15:val="{8CB3AE62-544C-4FDE-B67D-690069BE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8"/>
      <w:sz w:val="28"/>
      <w:szCs w:val="28"/>
    </w:rPr>
  </w:style>
  <w:style w:type="paragraph" w:styleId="Heading2">
    <w:name w:val="heading 2"/>
    <w:uiPriority w:val="9"/>
    <w:unhideWhenUsed/>
    <w:qFormat/>
    <w:pPr>
      <w:spacing w:before="240" w:after="120"/>
      <w:outlineLvl w:val="1"/>
    </w:pPr>
    <w:rPr>
      <w:b/>
      <w:bCs/>
      <w:color w:val="1F4E78"/>
      <w:sz w:val="24"/>
      <w:szCs w:val="24"/>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D2869"/>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15</Pages>
  <Words>3925</Words>
  <Characters>22376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Achuo Placid</cp:lastModifiedBy>
  <cp:revision>24</cp:revision>
  <dcterms:created xsi:type="dcterms:W3CDTF">2026-04-24T13:58:00Z</dcterms:created>
  <dcterms:modified xsi:type="dcterms:W3CDTF">2026-04-27T11:55:00Z</dcterms:modified>
</cp:coreProperties>
</file>