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BFA9A" w14:textId="5DD8EDFE" w:rsidR="00975C81" w:rsidRDefault="00E76910" w:rsidP="00E76910">
      <w:pPr>
        <w:jc w:val="center"/>
        <w:rPr>
          <w:sz w:val="40"/>
          <w:szCs w:val="40"/>
        </w:rPr>
      </w:pPr>
      <w:r>
        <w:rPr>
          <w:sz w:val="40"/>
          <w:szCs w:val="40"/>
        </w:rPr>
        <w:t>GBA 5140 Statistics Essentials for Business Analytics</w:t>
      </w:r>
    </w:p>
    <w:p w14:paraId="59AA1170" w14:textId="3A8D9A19" w:rsidR="00E76910" w:rsidRDefault="00E76910" w:rsidP="00E7691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Problem Set </w:t>
      </w:r>
      <w:r w:rsidR="0053458F">
        <w:rPr>
          <w:sz w:val="40"/>
          <w:szCs w:val="40"/>
        </w:rPr>
        <w:t>10</w:t>
      </w:r>
    </w:p>
    <w:p w14:paraId="50820152" w14:textId="4FAF3FBA" w:rsidR="00E76910" w:rsidRDefault="0053458F" w:rsidP="00E76910">
      <w:pPr>
        <w:jc w:val="center"/>
        <w:rPr>
          <w:sz w:val="40"/>
          <w:szCs w:val="40"/>
        </w:rPr>
      </w:pPr>
      <w:r>
        <w:rPr>
          <w:sz w:val="40"/>
          <w:szCs w:val="40"/>
        </w:rPr>
        <w:t>Multiple Linear Regression</w:t>
      </w:r>
    </w:p>
    <w:p w14:paraId="3B43FB5D" w14:textId="2406C25C" w:rsidR="005665F6" w:rsidRDefault="005665F6" w:rsidP="00E76910">
      <w:pPr>
        <w:rPr>
          <w:b/>
          <w:bCs/>
        </w:rPr>
      </w:pPr>
      <w:r>
        <w:rPr>
          <w:b/>
          <w:bCs/>
        </w:rPr>
        <w:t>Problem 1</w:t>
      </w:r>
    </w:p>
    <w:p w14:paraId="75FD64BA" w14:textId="3D6A607D" w:rsidR="005665F6" w:rsidRDefault="000647D1" w:rsidP="005665F6">
      <w:r>
        <w:t>Load “Data-</w:t>
      </w:r>
      <w:r w:rsidR="00A816D4">
        <w:t>UsedCars</w:t>
      </w:r>
      <w:r>
        <w:t xml:space="preserve">.csv” into RStudio. </w:t>
      </w:r>
      <w:r w:rsidR="00A816D4">
        <w:t xml:space="preserve">This dataset contains attributes of used cars and their price. </w:t>
      </w:r>
      <w:r w:rsidR="005665F6">
        <w:t xml:space="preserve">Write R code for the following tasks. </w:t>
      </w:r>
      <w:r w:rsidR="005665F6">
        <w:rPr>
          <w:b/>
          <w:bCs/>
          <w:i/>
          <w:iCs/>
          <w:u w:val="single"/>
        </w:rPr>
        <w:t>Post your R code and RStudio output (console output) below each task.</w:t>
      </w:r>
    </w:p>
    <w:p w14:paraId="05C7612A" w14:textId="3AAC30BD" w:rsidR="00C62323" w:rsidRDefault="003D52B0" w:rsidP="00F60752">
      <w:pPr>
        <w:pStyle w:val="ListParagraph"/>
        <w:numPr>
          <w:ilvl w:val="0"/>
          <w:numId w:val="6"/>
        </w:numPr>
      </w:pPr>
      <w:r>
        <w:t xml:space="preserve">The value of a used car is measured by its price (in euros). </w:t>
      </w:r>
      <w:r w:rsidR="000647D1">
        <w:t>Build a multiple linear regression model with “</w:t>
      </w:r>
      <w:r w:rsidR="00A816D4">
        <w:t>P</w:t>
      </w:r>
      <w:r w:rsidR="000647D1">
        <w:t>rice” as the dependent variable, and with the following independent variables</w:t>
      </w:r>
      <w:r w:rsidR="00A55744">
        <w:t xml:space="preserve"> (if necessary, please write code to adjust categorical variables in the dataset before running the regression to make sure that the correct value is used as the baseline)</w:t>
      </w:r>
      <w:r w:rsidR="000647D1">
        <w:t>:</w:t>
      </w:r>
    </w:p>
    <w:p w14:paraId="4A74149F" w14:textId="7F5A259C" w:rsidR="00A816D4" w:rsidRDefault="00A816D4" w:rsidP="00A816D4">
      <w:pPr>
        <w:pStyle w:val="ListParagraph"/>
      </w:pPr>
      <w:r>
        <w:t>“Age_08_04”: car age as of August 2004 in months, quantitative</w:t>
      </w:r>
    </w:p>
    <w:p w14:paraId="4061BB65" w14:textId="5383B567" w:rsidR="00A816D4" w:rsidRDefault="00A816D4" w:rsidP="00A816D4">
      <w:pPr>
        <w:pStyle w:val="ListParagraph"/>
      </w:pPr>
      <w:r>
        <w:t>“</w:t>
      </w:r>
      <w:proofErr w:type="spellStart"/>
      <w:r>
        <w:t>Met_Color</w:t>
      </w:r>
      <w:proofErr w:type="spellEnd"/>
      <w:r>
        <w:t xml:space="preserve">”: whether the car has metal color or not, categorical, </w:t>
      </w:r>
      <w:r w:rsidRPr="009F4326">
        <w:rPr>
          <w:highlight w:val="yellow"/>
        </w:rPr>
        <w:t>use “no” as baseline</w:t>
      </w:r>
    </w:p>
    <w:p w14:paraId="7ED2FFB0" w14:textId="2E789C08" w:rsidR="00A816D4" w:rsidRDefault="00A816D4" w:rsidP="00A816D4">
      <w:pPr>
        <w:pStyle w:val="ListParagraph"/>
      </w:pPr>
      <w:r>
        <w:t>“Weight”: car weight, quantitative</w:t>
      </w:r>
    </w:p>
    <w:p w14:paraId="6322425C" w14:textId="0B68047D" w:rsidR="00A816D4" w:rsidRDefault="00A816D4" w:rsidP="00A816D4">
      <w:pPr>
        <w:pStyle w:val="ListParagraph"/>
      </w:pPr>
      <w:r>
        <w:t>“HP”: car horsepower, quantitative</w:t>
      </w:r>
    </w:p>
    <w:p w14:paraId="4B4BBCEC" w14:textId="7AD4ABE9" w:rsidR="00A816D4" w:rsidRDefault="00A816D4" w:rsidP="00A816D4">
      <w:pPr>
        <w:pStyle w:val="ListParagraph"/>
      </w:pPr>
      <w:r>
        <w:t>“</w:t>
      </w:r>
      <w:r w:rsidR="00E3521C">
        <w:t>HP</w:t>
      </w:r>
      <w:r>
        <w:t>”: car mileage in kilometers, quantitative</w:t>
      </w:r>
    </w:p>
    <w:p w14:paraId="1377CF47" w14:textId="536D8C86" w:rsidR="00A816D4" w:rsidRDefault="00A816D4" w:rsidP="00A816D4">
      <w:pPr>
        <w:pStyle w:val="ListParagraph"/>
      </w:pPr>
      <w:r>
        <w:t>“</w:t>
      </w:r>
      <w:proofErr w:type="spellStart"/>
      <w:r>
        <w:t>Quaterly_Tax</w:t>
      </w:r>
      <w:proofErr w:type="spellEnd"/>
      <w:r>
        <w:t>”: car specific quarterly road tax, quantitative</w:t>
      </w:r>
    </w:p>
    <w:p w14:paraId="5184D5A9" w14:textId="1BD5606D" w:rsidR="00A816D4" w:rsidRDefault="00A816D4" w:rsidP="00A816D4">
      <w:pPr>
        <w:pStyle w:val="ListParagraph"/>
      </w:pPr>
      <w:r>
        <w:t>“</w:t>
      </w:r>
      <w:proofErr w:type="spellStart"/>
      <w:r>
        <w:t>Fuel_Type</w:t>
      </w:r>
      <w:proofErr w:type="spellEnd"/>
      <w:r>
        <w:t xml:space="preserve">”: car fuel type, </w:t>
      </w:r>
      <w:r w:rsidRPr="009F4326">
        <w:rPr>
          <w:highlight w:val="yellow"/>
        </w:rPr>
        <w:t>use “Petrol” as baseline</w:t>
      </w:r>
      <w:r w:rsidR="00E3521C">
        <w:rPr>
          <w:noProof/>
        </w:rPr>
        <w:drawing>
          <wp:inline distT="0" distB="0" distL="0" distR="0" wp14:anchorId="63E0E3D4" wp14:editId="4C9E5861">
            <wp:extent cx="5943600" cy="14757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8E8E" w14:textId="0819AEF7" w:rsidR="00F564A1" w:rsidRDefault="00E3521C" w:rsidP="00F564A1">
      <w:pPr>
        <w:pStyle w:val="ListParagraph"/>
      </w:pPr>
      <w:r>
        <w:rPr>
          <w:noProof/>
        </w:rPr>
        <w:lastRenderedPageBreak/>
        <w:drawing>
          <wp:inline distT="0" distB="0" distL="0" distR="0" wp14:anchorId="765479D0" wp14:editId="1D37897F">
            <wp:extent cx="5943600" cy="5027295"/>
            <wp:effectExtent l="0" t="0" r="0" b="190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1B49" w14:textId="0E575F52" w:rsidR="00A816D4" w:rsidRDefault="00A816D4" w:rsidP="00F60752">
      <w:pPr>
        <w:pStyle w:val="ListParagraph"/>
        <w:numPr>
          <w:ilvl w:val="0"/>
          <w:numId w:val="6"/>
        </w:numPr>
      </w:pPr>
      <w:r>
        <w:t>Which independent variables have significant effect on the dependent variable?</w:t>
      </w:r>
    </w:p>
    <w:p w14:paraId="0364D35D" w14:textId="4808050D" w:rsidR="00A816D4" w:rsidRPr="00E3521C" w:rsidRDefault="00E3521C" w:rsidP="00A816D4">
      <w:pPr>
        <w:pStyle w:val="ListParagraph"/>
        <w:rPr>
          <w:color w:val="00B0F0"/>
        </w:rPr>
      </w:pPr>
      <w:r>
        <w:rPr>
          <w:color w:val="00B0F0"/>
        </w:rPr>
        <w:t>The independent variables that have a significant effect on the dependent were “Age_08_04”, “Weight”, “HP”, “KM”, “</w:t>
      </w:r>
      <w:proofErr w:type="spellStart"/>
      <w:r>
        <w:rPr>
          <w:color w:val="00B0F0"/>
        </w:rPr>
        <w:t>Quarterly_Tax</w:t>
      </w:r>
      <w:proofErr w:type="spellEnd"/>
      <w:r>
        <w:rPr>
          <w:color w:val="00B0F0"/>
        </w:rPr>
        <w:t>”, and “Fuel Type”</w:t>
      </w:r>
    </w:p>
    <w:p w14:paraId="54A6D51B" w14:textId="20A1BA4A" w:rsidR="00A816D4" w:rsidRDefault="003D52B0" w:rsidP="00F60752">
      <w:pPr>
        <w:pStyle w:val="ListParagraph"/>
        <w:numPr>
          <w:ilvl w:val="0"/>
          <w:numId w:val="6"/>
        </w:numPr>
      </w:pPr>
      <w:r>
        <w:t>Explain the effect of independent variable “KM”.</w:t>
      </w:r>
      <w:r w:rsidR="0062320A" w:rsidRPr="0062320A">
        <w:rPr>
          <w:noProof/>
        </w:rPr>
        <w:t xml:space="preserve"> </w:t>
      </w:r>
      <w:r w:rsidR="0062320A">
        <w:rPr>
          <w:noProof/>
        </w:rPr>
        <w:drawing>
          <wp:inline distT="0" distB="0" distL="0" distR="0" wp14:anchorId="4154C8E7" wp14:editId="2A719B67">
            <wp:extent cx="5943600" cy="208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8E3F" w14:textId="3E023384" w:rsidR="003D52B0" w:rsidRPr="0062320A" w:rsidRDefault="000A2002" w:rsidP="003D52B0">
      <w:pPr>
        <w:pStyle w:val="ListParagraph"/>
        <w:rPr>
          <w:color w:val="00B0F0"/>
        </w:rPr>
      </w:pPr>
      <w:r w:rsidRPr="0062320A">
        <w:rPr>
          <w:color w:val="00B0F0"/>
        </w:rPr>
        <w:t xml:space="preserve">Holding all else equal </w:t>
      </w:r>
      <w:r w:rsidR="00B37E90" w:rsidRPr="0062320A">
        <w:rPr>
          <w:color w:val="00B0F0"/>
        </w:rPr>
        <w:t>one unit of increase in “KM” will decrease the Price</w:t>
      </w:r>
      <w:r w:rsidR="00E3521C" w:rsidRPr="0062320A">
        <w:rPr>
          <w:color w:val="00B0F0"/>
        </w:rPr>
        <w:t xml:space="preserve"> by a factor of </w:t>
      </w:r>
      <w:r w:rsidR="0062320A" w:rsidRPr="0062320A">
        <w:rPr>
          <w:color w:val="00B0F0"/>
        </w:rPr>
        <w:t>.017248</w:t>
      </w:r>
      <w:r w:rsidR="00E3521C" w:rsidRPr="0062320A">
        <w:rPr>
          <w:color w:val="00B0F0"/>
        </w:rPr>
        <w:t>.</w:t>
      </w:r>
    </w:p>
    <w:p w14:paraId="3B449953" w14:textId="773EC266" w:rsidR="00A07938" w:rsidRDefault="00A07938" w:rsidP="00A07938">
      <w:pPr>
        <w:pStyle w:val="ListParagraph"/>
        <w:numPr>
          <w:ilvl w:val="0"/>
          <w:numId w:val="6"/>
        </w:numPr>
      </w:pPr>
      <w:r>
        <w:t>Explain the effect of independent variable “</w:t>
      </w:r>
      <w:proofErr w:type="spellStart"/>
      <w:r>
        <w:t>Fuel_Type</w:t>
      </w:r>
      <w:proofErr w:type="spellEnd"/>
      <w:r>
        <w:t>”.</w:t>
      </w:r>
      <w:r w:rsidR="0062320A">
        <w:rPr>
          <w:noProof/>
        </w:rPr>
        <w:drawing>
          <wp:inline distT="0" distB="0" distL="0" distR="0" wp14:anchorId="3DB4AFB4" wp14:editId="4A65AAC0">
            <wp:extent cx="5943600" cy="334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7480" w14:textId="2256C116" w:rsidR="009359B3" w:rsidRPr="009359B3" w:rsidRDefault="0062320A" w:rsidP="0062320A">
      <w:pPr>
        <w:pStyle w:val="ListParagraph"/>
        <w:rPr>
          <w:color w:val="00B0F0"/>
        </w:rPr>
      </w:pPr>
      <w:r w:rsidRPr="009359B3">
        <w:rPr>
          <w:color w:val="00B0F0"/>
        </w:rPr>
        <w:t xml:space="preserve">Holding all else equal </w:t>
      </w:r>
      <w:r w:rsidR="00214B01" w:rsidRPr="009359B3">
        <w:rPr>
          <w:color w:val="00B0F0"/>
        </w:rPr>
        <w:t xml:space="preserve">if the fuel type is diesel </w:t>
      </w:r>
      <w:r w:rsidR="009359B3" w:rsidRPr="009359B3">
        <w:rPr>
          <w:color w:val="00B0F0"/>
        </w:rPr>
        <w:t>there will be a decrease of 1783.61</w:t>
      </w:r>
      <w:r w:rsidR="009359B3">
        <w:rPr>
          <w:color w:val="00B0F0"/>
        </w:rPr>
        <w:t>, in comparison to the Petrol baseline,</w:t>
      </w:r>
      <w:r w:rsidR="009359B3" w:rsidRPr="009359B3">
        <w:rPr>
          <w:color w:val="00B0F0"/>
        </w:rPr>
        <w:t xml:space="preserve"> to the Price and if the fuel type is CNG there will be a decrease of 2376.16</w:t>
      </w:r>
      <w:r w:rsidR="009359B3">
        <w:rPr>
          <w:color w:val="00B0F0"/>
        </w:rPr>
        <w:t>, in comparison to the Petrol baseline,</w:t>
      </w:r>
      <w:r w:rsidR="009359B3" w:rsidRPr="009359B3">
        <w:rPr>
          <w:color w:val="00B0F0"/>
        </w:rPr>
        <w:t xml:space="preserve"> to the Price </w:t>
      </w:r>
    </w:p>
    <w:p w14:paraId="6B5D6C24" w14:textId="0FB6F10F" w:rsidR="00A07938" w:rsidRDefault="00CB2948" w:rsidP="00F60752">
      <w:pPr>
        <w:pStyle w:val="ListParagraph"/>
        <w:numPr>
          <w:ilvl w:val="0"/>
          <w:numId w:val="6"/>
        </w:numPr>
      </w:pPr>
      <w:r>
        <w:t>Explain the effect of independent variable “</w:t>
      </w:r>
      <w:proofErr w:type="spellStart"/>
      <w:r>
        <w:t>Met_Color</w:t>
      </w:r>
      <w:proofErr w:type="spellEnd"/>
      <w:r>
        <w:t>”.</w:t>
      </w:r>
      <w:r w:rsidR="0062320A" w:rsidRPr="0062320A">
        <w:rPr>
          <w:noProof/>
        </w:rPr>
        <w:t xml:space="preserve"> </w:t>
      </w:r>
      <w:r w:rsidR="0062320A">
        <w:rPr>
          <w:noProof/>
        </w:rPr>
        <w:drawing>
          <wp:inline distT="0" distB="0" distL="0" distR="0" wp14:anchorId="0DA34B9D" wp14:editId="78DA028D">
            <wp:extent cx="5943600" cy="2000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EFCA" w14:textId="200EF35E" w:rsidR="00CB2948" w:rsidRDefault="009359B3" w:rsidP="00CB2948">
      <w:pPr>
        <w:pStyle w:val="ListParagraph"/>
      </w:pPr>
      <w:r w:rsidRPr="009359B3">
        <w:rPr>
          <w:color w:val="00B0F0"/>
        </w:rPr>
        <w:t xml:space="preserve">Holding all else equal if the </w:t>
      </w:r>
      <w:r>
        <w:rPr>
          <w:color w:val="00B0F0"/>
        </w:rPr>
        <w:t>car has metal color</w:t>
      </w:r>
      <w:r w:rsidRPr="009359B3">
        <w:rPr>
          <w:color w:val="00B0F0"/>
        </w:rPr>
        <w:t xml:space="preserve"> there will be a</w:t>
      </w:r>
      <w:r>
        <w:rPr>
          <w:color w:val="00B0F0"/>
        </w:rPr>
        <w:t>n</w:t>
      </w:r>
      <w:r w:rsidRPr="009359B3">
        <w:rPr>
          <w:color w:val="00B0F0"/>
        </w:rPr>
        <w:t xml:space="preserve"> </w:t>
      </w:r>
      <w:r>
        <w:rPr>
          <w:color w:val="00B0F0"/>
        </w:rPr>
        <w:t>increase</w:t>
      </w:r>
      <w:r w:rsidRPr="009359B3">
        <w:rPr>
          <w:color w:val="00B0F0"/>
        </w:rPr>
        <w:t xml:space="preserve"> of 1783.61 to the Price</w:t>
      </w:r>
      <w:r>
        <w:rPr>
          <w:color w:val="00B0F0"/>
        </w:rPr>
        <w:t xml:space="preserve"> in comparison to no metal color baseline</w:t>
      </w:r>
      <w:r>
        <w:t>.</w:t>
      </w:r>
    </w:p>
    <w:p w14:paraId="0DF691B5" w14:textId="77777777" w:rsidR="00D77D90" w:rsidRDefault="00AF600F" w:rsidP="00C23A03">
      <w:pPr>
        <w:pStyle w:val="ListParagraph"/>
        <w:numPr>
          <w:ilvl w:val="0"/>
          <w:numId w:val="6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the model’s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and adjusted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? What can you conclude?</w:t>
      </w:r>
    </w:p>
    <w:p w14:paraId="7B48FA64" w14:textId="3C1BC7A1" w:rsidR="00AF600F" w:rsidRDefault="00D77D90" w:rsidP="00D77D90">
      <w:pPr>
        <w:pStyle w:val="ListParagraph"/>
      </w:pPr>
      <w:r w:rsidRPr="00D77D90">
        <w:rPr>
          <w:color w:val="00B0F0"/>
        </w:rPr>
        <w:lastRenderedPageBreak/>
        <w:t>86.77% of the variance in the dependent variable can be explained by the combination of independent variables</w:t>
      </w:r>
      <w:r>
        <w:t>.</w:t>
      </w:r>
      <w:r w:rsidR="0062320A">
        <w:rPr>
          <w:noProof/>
        </w:rPr>
        <w:drawing>
          <wp:inline distT="0" distB="0" distL="0" distR="0" wp14:anchorId="22CEC1CC" wp14:editId="291F4E48">
            <wp:extent cx="5943600" cy="273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0C89" w14:textId="12BDD0A5" w:rsidR="00AF600F" w:rsidRDefault="00AF600F" w:rsidP="00AF600F">
      <w:pPr>
        <w:pStyle w:val="ListParagraph"/>
      </w:pPr>
    </w:p>
    <w:p w14:paraId="1FE30A43" w14:textId="77777777" w:rsidR="00D77D90" w:rsidRDefault="00CB2948" w:rsidP="00C23A03">
      <w:pPr>
        <w:pStyle w:val="ListParagraph"/>
        <w:numPr>
          <w:ilvl w:val="0"/>
          <w:numId w:val="6"/>
        </w:numPr>
      </w:pPr>
      <w:r>
        <w:t>Compute VIF of all independent variables.</w:t>
      </w:r>
      <w:r w:rsidR="00396B20">
        <w:t xml:space="preserve"> What can you conclude?</w:t>
      </w:r>
    </w:p>
    <w:p w14:paraId="70964FBE" w14:textId="4EFF774E" w:rsidR="00AF600F" w:rsidRDefault="0062320A" w:rsidP="00D77D90">
      <w:pPr>
        <w:pStyle w:val="ListParagraph"/>
      </w:pPr>
      <w:r>
        <w:rPr>
          <w:noProof/>
        </w:rPr>
        <w:drawing>
          <wp:inline distT="0" distB="0" distL="0" distR="0" wp14:anchorId="6C451D0D" wp14:editId="4ED5F748">
            <wp:extent cx="3390900" cy="723900"/>
            <wp:effectExtent l="0" t="0" r="0" b="0"/>
            <wp:docPr id="7" name="Picture 7" descr="Text,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ogo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EB7540" wp14:editId="3BB49051">
            <wp:extent cx="4902200" cy="24765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0778" w14:textId="67540205" w:rsidR="009D08E7" w:rsidRPr="00D77D90" w:rsidRDefault="00214B01" w:rsidP="009D08E7">
      <w:pPr>
        <w:pStyle w:val="ListParagraph"/>
        <w:rPr>
          <w:color w:val="00B0F0"/>
        </w:rPr>
      </w:pPr>
      <w:r>
        <w:rPr>
          <w:color w:val="00B0F0"/>
        </w:rPr>
        <w:t xml:space="preserve">Since there is not independent variable with a VIF of greater than ten we can say that there </w:t>
      </w:r>
      <w:proofErr w:type="gramStart"/>
      <w:r>
        <w:rPr>
          <w:color w:val="00B0F0"/>
        </w:rPr>
        <w:t>is</w:t>
      </w:r>
      <w:proofErr w:type="gramEnd"/>
      <w:r>
        <w:rPr>
          <w:color w:val="00B0F0"/>
        </w:rPr>
        <w:t xml:space="preserve"> no multicollinearity problems with the variables. </w:t>
      </w:r>
    </w:p>
    <w:p w14:paraId="53D8A94B" w14:textId="0E427A27" w:rsidR="00D77D90" w:rsidRDefault="00D77D90" w:rsidP="00D77D90">
      <w:pPr>
        <w:pStyle w:val="ListParagraph"/>
      </w:pPr>
    </w:p>
    <w:p w14:paraId="44DEBAC9" w14:textId="789B28F9" w:rsidR="00D77D90" w:rsidRDefault="00AF600F" w:rsidP="00F60752">
      <w:pPr>
        <w:pStyle w:val="ListParagraph"/>
        <w:numPr>
          <w:ilvl w:val="0"/>
          <w:numId w:val="6"/>
        </w:numPr>
      </w:pPr>
      <w:r>
        <w:t xml:space="preserve">Plot </w:t>
      </w:r>
      <w:r w:rsidR="00396B20">
        <w:t xml:space="preserve">standardized </w:t>
      </w:r>
      <w:r>
        <w:t>residual</w:t>
      </w:r>
      <w:r w:rsidR="00396B20">
        <w:t>s</w:t>
      </w:r>
      <w:r>
        <w:t xml:space="preserve"> against</w:t>
      </w:r>
      <w:r w:rsidR="00396B20">
        <w:t xml:space="preserve"> the fitted values (</w:t>
      </w:r>
      <w:proofErr w:type="gramStart"/>
      <w:r w:rsidR="00396B20">
        <w:t>i.e.</w:t>
      </w:r>
      <w:proofErr w:type="gramEnd"/>
      <w:r w:rsidR="00396B20">
        <w:t xml:space="preserve"> estimated values) of dependent variable.</w:t>
      </w:r>
      <w:r w:rsidR="009D08E7">
        <w:t xml:space="preserve"> What can you </w:t>
      </w:r>
      <w:proofErr w:type="gramStart"/>
      <w:r w:rsidR="009D08E7">
        <w:t>conclu</w:t>
      </w:r>
      <w:r w:rsidR="00D77D90">
        <w:t>de.</w:t>
      </w:r>
      <w:proofErr w:type="gramEnd"/>
      <w:r w:rsidR="00D77D90" w:rsidRPr="00D77D90">
        <w:rPr>
          <w:noProof/>
        </w:rPr>
        <w:t xml:space="preserve"> </w:t>
      </w:r>
    </w:p>
    <w:p w14:paraId="737FD1C3" w14:textId="204E237A" w:rsidR="009359B3" w:rsidRPr="009359B3" w:rsidRDefault="009359B3" w:rsidP="009359B3">
      <w:pPr>
        <w:pStyle w:val="ListParagraph"/>
        <w:rPr>
          <w:color w:val="00B0F0"/>
        </w:rPr>
      </w:pPr>
      <w:r>
        <w:rPr>
          <w:noProof/>
          <w:color w:val="00B0F0"/>
        </w:rPr>
        <w:t xml:space="preserve">Using residual analysis we can conclude that there is homoskedasticity </w:t>
      </w:r>
      <w:r w:rsidR="00A00BB1">
        <w:rPr>
          <w:noProof/>
          <w:color w:val="00B0F0"/>
        </w:rPr>
        <w:t xml:space="preserve">and there are a few outliers in both the positive and negative range from the mean. </w:t>
      </w:r>
    </w:p>
    <w:p w14:paraId="31E0BD17" w14:textId="3D9EEE44" w:rsidR="00AF600F" w:rsidRDefault="00D77D90" w:rsidP="00D77D90">
      <w:pPr>
        <w:pStyle w:val="ListParagraph"/>
      </w:pPr>
      <w:r>
        <w:rPr>
          <w:noProof/>
        </w:rPr>
        <w:lastRenderedPageBreak/>
        <w:drawing>
          <wp:inline distT="0" distB="0" distL="0" distR="0" wp14:anchorId="6C3F5FC5" wp14:editId="77F52844">
            <wp:extent cx="5943600" cy="1469390"/>
            <wp:effectExtent l="0" t="0" r="0" b="381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0FD0D9" wp14:editId="3ACBDAE4">
            <wp:extent cx="5740400" cy="4964881"/>
            <wp:effectExtent l="0" t="0" r="0" b="127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476" cy="49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79E8"/>
    <w:multiLevelType w:val="hybridMultilevel"/>
    <w:tmpl w:val="658C0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F6862"/>
    <w:multiLevelType w:val="hybridMultilevel"/>
    <w:tmpl w:val="758A8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13393"/>
    <w:multiLevelType w:val="hybridMultilevel"/>
    <w:tmpl w:val="9B36E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F4B8A"/>
    <w:multiLevelType w:val="hybridMultilevel"/>
    <w:tmpl w:val="202EE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95BFD"/>
    <w:multiLevelType w:val="hybridMultilevel"/>
    <w:tmpl w:val="9B36E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E2541"/>
    <w:multiLevelType w:val="hybridMultilevel"/>
    <w:tmpl w:val="A34AD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5417A"/>
    <w:multiLevelType w:val="hybridMultilevel"/>
    <w:tmpl w:val="2E20C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10"/>
    <w:rsid w:val="00034A78"/>
    <w:rsid w:val="000647D1"/>
    <w:rsid w:val="00073001"/>
    <w:rsid w:val="00092247"/>
    <w:rsid w:val="0009582E"/>
    <w:rsid w:val="000A2002"/>
    <w:rsid w:val="000B4FF2"/>
    <w:rsid w:val="000E7217"/>
    <w:rsid w:val="001520B0"/>
    <w:rsid w:val="001A6AD5"/>
    <w:rsid w:val="001B3AA3"/>
    <w:rsid w:val="001E4A12"/>
    <w:rsid w:val="00214B01"/>
    <w:rsid w:val="00254DE4"/>
    <w:rsid w:val="002B660C"/>
    <w:rsid w:val="002B6FC5"/>
    <w:rsid w:val="002D2E79"/>
    <w:rsid w:val="00300CBE"/>
    <w:rsid w:val="00374872"/>
    <w:rsid w:val="00396B20"/>
    <w:rsid w:val="003A0104"/>
    <w:rsid w:val="003B00EE"/>
    <w:rsid w:val="003B7706"/>
    <w:rsid w:val="003D52B0"/>
    <w:rsid w:val="0042667C"/>
    <w:rsid w:val="00455EE0"/>
    <w:rsid w:val="00460A6A"/>
    <w:rsid w:val="004C6941"/>
    <w:rsid w:val="004F3D3B"/>
    <w:rsid w:val="00502429"/>
    <w:rsid w:val="005146FF"/>
    <w:rsid w:val="0053458F"/>
    <w:rsid w:val="005530F6"/>
    <w:rsid w:val="0056033B"/>
    <w:rsid w:val="00561045"/>
    <w:rsid w:val="005665F6"/>
    <w:rsid w:val="00583808"/>
    <w:rsid w:val="00586632"/>
    <w:rsid w:val="00587280"/>
    <w:rsid w:val="005878C9"/>
    <w:rsid w:val="005B0702"/>
    <w:rsid w:val="0062320A"/>
    <w:rsid w:val="00635D3E"/>
    <w:rsid w:val="00640A8A"/>
    <w:rsid w:val="006834FA"/>
    <w:rsid w:val="006A24FD"/>
    <w:rsid w:val="006C343F"/>
    <w:rsid w:val="00727747"/>
    <w:rsid w:val="00755078"/>
    <w:rsid w:val="007701C9"/>
    <w:rsid w:val="00781113"/>
    <w:rsid w:val="00782B0F"/>
    <w:rsid w:val="007912DD"/>
    <w:rsid w:val="008626FF"/>
    <w:rsid w:val="008B30AE"/>
    <w:rsid w:val="0091148C"/>
    <w:rsid w:val="009359B3"/>
    <w:rsid w:val="009756DC"/>
    <w:rsid w:val="009D08E7"/>
    <w:rsid w:val="009E7A76"/>
    <w:rsid w:val="009F4326"/>
    <w:rsid w:val="00A00BB1"/>
    <w:rsid w:val="00A07938"/>
    <w:rsid w:val="00A16803"/>
    <w:rsid w:val="00A32970"/>
    <w:rsid w:val="00A51A82"/>
    <w:rsid w:val="00A55744"/>
    <w:rsid w:val="00A816D4"/>
    <w:rsid w:val="00AD5172"/>
    <w:rsid w:val="00AD5CB4"/>
    <w:rsid w:val="00AF600F"/>
    <w:rsid w:val="00B230B6"/>
    <w:rsid w:val="00B37E90"/>
    <w:rsid w:val="00B82D58"/>
    <w:rsid w:val="00BA18F2"/>
    <w:rsid w:val="00BE2DB6"/>
    <w:rsid w:val="00BF6E37"/>
    <w:rsid w:val="00C1659E"/>
    <w:rsid w:val="00C16F00"/>
    <w:rsid w:val="00C22259"/>
    <w:rsid w:val="00C62323"/>
    <w:rsid w:val="00C66AEF"/>
    <w:rsid w:val="00C81988"/>
    <w:rsid w:val="00C962AC"/>
    <w:rsid w:val="00CB27D9"/>
    <w:rsid w:val="00CB2948"/>
    <w:rsid w:val="00D4041C"/>
    <w:rsid w:val="00D41E50"/>
    <w:rsid w:val="00D63AAD"/>
    <w:rsid w:val="00D77D90"/>
    <w:rsid w:val="00DB7113"/>
    <w:rsid w:val="00DF694C"/>
    <w:rsid w:val="00E3521C"/>
    <w:rsid w:val="00E76910"/>
    <w:rsid w:val="00E930AF"/>
    <w:rsid w:val="00EB4FF1"/>
    <w:rsid w:val="00EC758B"/>
    <w:rsid w:val="00EE7856"/>
    <w:rsid w:val="00F27E13"/>
    <w:rsid w:val="00F43ACB"/>
    <w:rsid w:val="00F564A1"/>
    <w:rsid w:val="00F65E7D"/>
    <w:rsid w:val="00F7774E"/>
    <w:rsid w:val="00F9161D"/>
    <w:rsid w:val="00FF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8451"/>
  <w15:chartTrackingRefBased/>
  <w15:docId w15:val="{074514CF-439A-414A-B11B-82D21D85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A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E4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4A1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E4A12"/>
  </w:style>
  <w:style w:type="character" w:customStyle="1" w:styleId="gnkrckgcmrb">
    <w:name w:val="gnkrckgcmrb"/>
    <w:basedOn w:val="DefaultParagraphFont"/>
    <w:rsid w:val="001E4A12"/>
  </w:style>
  <w:style w:type="character" w:customStyle="1" w:styleId="gnkrckgcgsb">
    <w:name w:val="gnkrckgcgsb"/>
    <w:basedOn w:val="DefaultParagraphFont"/>
    <w:rsid w:val="001E4A12"/>
  </w:style>
  <w:style w:type="table" w:styleId="TableGrid">
    <w:name w:val="Table Grid"/>
    <w:basedOn w:val="TableNormal"/>
    <w:uiPriority w:val="39"/>
    <w:rsid w:val="00C62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23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Christian Gonzalez</cp:lastModifiedBy>
  <cp:revision>4</cp:revision>
  <dcterms:created xsi:type="dcterms:W3CDTF">2020-11-19T01:51:00Z</dcterms:created>
  <dcterms:modified xsi:type="dcterms:W3CDTF">2021-11-29T07:09:00Z</dcterms:modified>
</cp:coreProperties>
</file>