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AnubisEngine Study Guide</w:t>
      </w:r>
    </w:p>
    <w:p>
      <w:pPr>
        <w:spacing w:before="100"/>
      </w:pPr>
      <w:r>
        <w:rPr>
          <w:color w:val="167C80"/>
          <w:sz w:val="28"/>
        </w:rPr>
        <w:t>A practical map of the engine, its Vulkan path, and how to relearn it</w:t>
      </w:r>
    </w:p>
    <w:p>
      <w:r>
        <w:t>Prepared for the project author | Source reviewed 5 October 2026</w:t>
      </w:r>
    </w:p>
    <w:p/>
    <w:tbl>
      <w:tblPr>
        <w:tblW w:type="auto" w:w="0"/>
        <w:jc w:val="center"/>
        <w:tblLook w:firstColumn="1" w:firstRow="1" w:lastColumn="0" w:lastRow="0" w:noHBand="0" w:noVBand="1" w:val="04A0"/>
      </w:tblPr>
      <w:tblGrid>
        <w:gridCol w:w="9994"/>
      </w:tblGrid>
      <w:tr>
        <w:tc>
          <w:tcPr>
            <w:tcW w:type="dxa" w:w="9994"/>
            <w:shd w:fill="EAF2F5"/>
          </w:tcPr>
          <w:p>
            <w:pPr>
              <w:spacing w:after="20"/>
            </w:pPr>
            <w:r/>
            <w:r>
              <w:rPr>
                <w:b/>
                <w:color w:val="167C80"/>
              </w:rPr>
              <w:t xml:space="preserve">Purpose  </w:t>
            </w:r>
            <w:r>
              <w:t>Use this document to rebuild a mental model of your code after time away. Read it in short sessions, then open the referenced source and explain the flow in your own words.</w:t>
            </w:r>
          </w:p>
        </w:tc>
      </w:tr>
    </w:tbl>
    <w:p>
      <w:pPr>
        <w:spacing w:after="20"/>
      </w:pPr>
    </w:p>
    <w:p>
      <w:pPr>
        <w:pStyle w:val="Heading2"/>
      </w:pPr>
      <w:r>
        <w:t>How to use this guide</w:t>
      </w:r>
    </w:p>
    <w:p>
      <w:r>
        <w:t>Start with the one-page mental model, then follow a concrete path through startup, a frame, and a draw. The later sections describe each subsystem, the asset/config workflow, practical source-reading routes, and recall exercises. Treat code observations as a snapshot: architecture and behavior can change as you work.</w:t>
      </w:r>
    </w:p>
    <w:p>
      <w:r>
        <w:t>This describes the repository contents inspected for this guide. It does not claim that the current checkout was built or run during authoring.</w:t>
      </w:r>
    </w:p>
    <w:p>
      <w:pPr>
        <w:pStyle w:val="Heading1"/>
      </w:pPr>
      <w:r>
        <w:t>Contents</w:t>
      </w:r>
    </w:p>
    <w:p>
      <w:pPr>
        <w:pStyle w:val="ListBullet"/>
        <w:spacing w:after="40"/>
      </w:pPr>
      <w:r>
        <w:t>1. One-page mental model</w:t>
      </w:r>
    </w:p>
    <w:p>
      <w:pPr>
        <w:pStyle w:val="ListBullet"/>
        <w:spacing w:after="40"/>
      </w:pPr>
      <w:r>
        <w:t>2. Repository map</w:t>
      </w:r>
    </w:p>
    <w:p>
      <w:pPr>
        <w:pStyle w:val="ListBullet"/>
        <w:spacing w:after="40"/>
      </w:pPr>
      <w:r>
        <w:t>3. Startup and ownership</w:t>
      </w:r>
    </w:p>
    <w:p>
      <w:pPr>
        <w:pStyle w:val="ListBullet"/>
        <w:spacing w:after="40"/>
      </w:pPr>
      <w:r>
        <w:t>4. Frame loop and Vulkan rendering</w:t>
      </w:r>
    </w:p>
    <w:p>
      <w:pPr>
        <w:pStyle w:val="ListBullet"/>
        <w:spacing w:after="40"/>
      </w:pPr>
      <w:r>
        <w:t>5. Scene, model, and animation flow</w:t>
      </w:r>
    </w:p>
    <w:p>
      <w:pPr>
        <w:pStyle w:val="ListBullet"/>
        <w:spacing w:after="40"/>
      </w:pPr>
      <w:r>
        <w:t>6. Renderer architecture</w:t>
      </w:r>
    </w:p>
    <w:p>
      <w:pPr>
        <w:pStyle w:val="ListBullet"/>
        <w:spacing w:after="40"/>
      </w:pPr>
      <w:r>
        <w:t>7. Core services and math</w:t>
      </w:r>
    </w:p>
    <w:p>
      <w:pPr>
        <w:pStyle w:val="ListBullet"/>
        <w:spacing w:after="40"/>
      </w:pPr>
      <w:r>
        <w:t>8. Assets and configuration</w:t>
      </w:r>
    </w:p>
    <w:p>
      <w:pPr>
        <w:pStyle w:val="ListBullet"/>
        <w:spacing w:after="40"/>
      </w:pPr>
      <w:r>
        <w:t>9. Build and runtime notes</w:t>
      </w:r>
    </w:p>
    <w:p>
      <w:pPr>
        <w:pStyle w:val="ListBullet"/>
        <w:spacing w:after="40"/>
      </w:pPr>
      <w:r>
        <w:t>10. Known code facts to recheck</w:t>
      </w:r>
    </w:p>
    <w:p>
      <w:pPr>
        <w:pStyle w:val="ListBullet"/>
        <w:spacing w:after="40"/>
      </w:pPr>
      <w:r>
        <w:t>11. Study plan and self-quiz</w:t>
      </w:r>
    </w:p>
    <w:p>
      <w:pPr>
        <w:pStyle w:val="ListBullet"/>
        <w:spacing w:after="40"/>
      </w:pPr>
      <w:r>
        <w:t>12. Glossary and source index</w:t>
      </w:r>
    </w:p>
    <w:p>
      <w:pPr>
        <w:pStyle w:val="Heading1"/>
      </w:pPr>
      <w:r>
        <w:t>1. One-page mental model</w:t>
      </w:r>
    </w:p>
    <w:p>
      <w:r>
        <w:t>AnubisEngine is a modular C++20 engine with a shared rendering interface and two backends. The sample application creates CAnubisEngine; the engine registers services, opens a GLFW window, creates the chosen render device, loads assets and pipelines, and initializes a scene. Each tick processes events and input, updates the scene, and asks the render device to record and present a frame.</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24D"/>
          </w:tcPr>
          <w:p>
            <w:pPr>
              <w:spacing w:after="20"/>
            </w:pPr>
            <w:r/>
            <w:r>
              <w:rPr>
                <w:rFonts w:ascii="Aptos" w:hAnsi="Aptos"/>
                <w:b/>
                <w:color w:val="FFFFFF"/>
                <w:sz w:val="18"/>
              </w:rPr>
              <w:t>Question</w:t>
            </w:r>
          </w:p>
        </w:tc>
        <w:tc>
          <w:tcPr>
            <w:tcW w:type="dxa" w:w="6912"/>
            <w:vAlign w:val="center"/>
            <w:shd w:fill="17324D"/>
          </w:tcPr>
          <w:p>
            <w:pPr>
              <w:spacing w:after="20"/>
            </w:pPr>
            <w:r/>
            <w:r>
              <w:rPr>
                <w:rFonts w:ascii="Aptos" w:hAnsi="Aptos"/>
                <w:b/>
                <w:color w:val="FFFFFF"/>
                <w:sz w:val="18"/>
              </w:rPr>
              <w:t>Short answer</w:t>
            </w:r>
          </w:p>
        </w:tc>
      </w:tr>
      <w:tr>
        <w:tc>
          <w:tcPr>
            <w:tcW w:type="dxa" w:w="2880"/>
            <w:vAlign w:val="center"/>
          </w:tcPr>
          <w:p>
            <w:pPr>
              <w:spacing w:after="20"/>
            </w:pPr>
            <w:r/>
            <w:r>
              <w:rPr>
                <w:rFonts w:ascii="Aptos" w:hAnsi="Aptos"/>
                <w:b w:val="0"/>
                <w:sz w:val="17"/>
              </w:rPr>
              <w:t>Where does execution begin?</w:t>
            </w:r>
          </w:p>
        </w:tc>
        <w:tc>
          <w:tcPr>
            <w:tcW w:type="dxa" w:w="6912"/>
            <w:vAlign w:val="center"/>
          </w:tcPr>
          <w:p>
            <w:pPr>
              <w:spacing w:after="20"/>
            </w:pPr>
            <w:r/>
            <w:r>
              <w:rPr>
                <w:rFonts w:ascii="Aptos" w:hAnsi="Aptos"/>
                <w:b w:val="0"/>
                <w:sz w:val="17"/>
              </w:rPr>
              <w:t>Sandbox/Main.cpp</w:t>
            </w:r>
          </w:p>
        </w:tc>
      </w:tr>
      <w:tr>
        <w:tc>
          <w:tcPr>
            <w:tcW w:type="dxa" w:w="2880"/>
            <w:vAlign w:val="center"/>
            <w:shd w:fill="F3F6F8"/>
          </w:tcPr>
          <w:p>
            <w:pPr>
              <w:spacing w:after="20"/>
            </w:pPr>
            <w:r/>
            <w:r>
              <w:rPr>
                <w:rFonts w:ascii="Aptos" w:hAnsi="Aptos"/>
                <w:b w:val="0"/>
                <w:sz w:val="17"/>
              </w:rPr>
              <w:t>Who coordinates engine lifecycle and frame order?</w:t>
            </w:r>
          </w:p>
        </w:tc>
        <w:tc>
          <w:tcPr>
            <w:tcW w:type="dxa" w:w="6912"/>
            <w:vAlign w:val="center"/>
            <w:shd w:fill="F3F6F8"/>
          </w:tcPr>
          <w:p>
            <w:pPr>
              <w:spacing w:after="20"/>
            </w:pPr>
            <w:r/>
            <w:r>
              <w:rPr>
                <w:rFonts w:ascii="Aptos" w:hAnsi="Aptos"/>
                <w:b w:val="0"/>
                <w:sz w:val="17"/>
              </w:rPr>
              <w:t>CAnubisEngine in Engine/AnubisEngine.cpp</w:t>
            </w:r>
          </w:p>
        </w:tc>
      </w:tr>
      <w:tr>
        <w:tc>
          <w:tcPr>
            <w:tcW w:type="dxa" w:w="2880"/>
            <w:vAlign w:val="center"/>
          </w:tcPr>
          <w:p>
            <w:pPr>
              <w:spacing w:after="20"/>
            </w:pPr>
            <w:r/>
            <w:r>
              <w:rPr>
                <w:rFonts w:ascii="Aptos" w:hAnsi="Aptos"/>
                <w:b w:val="0"/>
                <w:sz w:val="17"/>
              </w:rPr>
              <w:t>What keeps renderer-independent API types?</w:t>
            </w:r>
          </w:p>
        </w:tc>
        <w:tc>
          <w:tcPr>
            <w:tcW w:type="dxa" w:w="6912"/>
            <w:vAlign w:val="center"/>
          </w:tcPr>
          <w:p>
            <w:pPr>
              <w:spacing w:after="20"/>
            </w:pPr>
            <w:r/>
            <w:r>
              <w:rPr>
                <w:rFonts w:ascii="Aptos" w:hAnsi="Aptos"/>
                <w:b w:val="0"/>
                <w:sz w:val="17"/>
              </w:rPr>
              <w:t>Engine/Core/include/API</w:t>
            </w:r>
          </w:p>
        </w:tc>
      </w:tr>
      <w:tr>
        <w:tc>
          <w:tcPr>
            <w:tcW w:type="dxa" w:w="2880"/>
            <w:vAlign w:val="center"/>
            <w:shd w:fill="F3F6F8"/>
          </w:tcPr>
          <w:p>
            <w:pPr>
              <w:spacing w:after="20"/>
            </w:pPr>
            <w:r/>
            <w:r>
              <w:rPr>
                <w:rFonts w:ascii="Aptos" w:hAnsi="Aptos"/>
                <w:b w:val="0"/>
                <w:sz w:val="17"/>
              </w:rPr>
              <w:t>Where does Vulkan backend logic live?</w:t>
            </w:r>
          </w:p>
        </w:tc>
        <w:tc>
          <w:tcPr>
            <w:tcW w:type="dxa" w:w="6912"/>
            <w:vAlign w:val="center"/>
            <w:shd w:fill="F3F6F8"/>
          </w:tcPr>
          <w:p>
            <w:pPr>
              <w:spacing w:after="20"/>
            </w:pPr>
            <w:r/>
            <w:r>
              <w:rPr>
                <w:rFonts w:ascii="Aptos" w:hAnsi="Aptos"/>
                <w:b w:val="0"/>
                <w:sz w:val="17"/>
              </w:rPr>
              <w:t>Engine/Renderer/include/Vulkan, src/Vulkan, and Device/VulkanRenderDevice.*</w:t>
            </w:r>
          </w:p>
        </w:tc>
      </w:tr>
      <w:tr>
        <w:tc>
          <w:tcPr>
            <w:tcW w:type="dxa" w:w="2880"/>
            <w:vAlign w:val="center"/>
          </w:tcPr>
          <w:p>
            <w:pPr>
              <w:spacing w:after="20"/>
            </w:pPr>
            <w:r/>
            <w:r>
              <w:rPr>
                <w:rFonts w:ascii="Aptos" w:hAnsi="Aptos"/>
                <w:b w:val="0"/>
                <w:sz w:val="17"/>
              </w:rPr>
              <w:t>How do scene objects reach draw calls?</w:t>
            </w:r>
          </w:p>
        </w:tc>
        <w:tc>
          <w:tcPr>
            <w:tcW w:type="dxa" w:w="6912"/>
            <w:vAlign w:val="center"/>
          </w:tcPr>
          <w:p>
            <w:pPr>
              <w:spacing w:after="20"/>
            </w:pPr>
            <w:r/>
            <w:r>
              <w:rPr>
                <w:rFonts w:ascii="Aptos" w:hAnsi="Aptos"/>
                <w:b w:val="0"/>
                <w:sz w:val="17"/>
              </w:rPr>
              <w:t>Components build SRenderInstance records; CRenderQueue gathers/sorts them; a backend binds resources and issues draws.</w:t>
            </w:r>
          </w:p>
        </w:tc>
      </w:tr>
      <w:tr>
        <w:tc>
          <w:tcPr>
            <w:tcW w:type="dxa" w:w="2880"/>
            <w:vAlign w:val="center"/>
            <w:shd w:fill="F3F6F8"/>
          </w:tcPr>
          <w:p>
            <w:pPr>
              <w:spacing w:after="20"/>
            </w:pPr>
            <w:r/>
            <w:r>
              <w:rPr>
                <w:rFonts w:ascii="Aptos" w:hAnsi="Aptos"/>
                <w:b w:val="0"/>
                <w:sz w:val="17"/>
              </w:rPr>
              <w:t>Where are startup asset choices configured?</w:t>
            </w:r>
          </w:p>
        </w:tc>
        <w:tc>
          <w:tcPr>
            <w:tcW w:type="dxa" w:w="6912"/>
            <w:vAlign w:val="center"/>
            <w:shd w:fill="F3F6F8"/>
          </w:tcPr>
          <w:p>
            <w:pPr>
              <w:spacing w:after="20"/>
            </w:pPr>
            <w:r/>
            <w:r>
              <w:rPr>
                <w:rFonts w:ascii="Aptos" w:hAnsi="Aptos"/>
                <w:b w:val="0"/>
                <w:sz w:val="17"/>
              </w:rPr>
              <w:t>Assets/Config JSON files, interpreted by managers and renderer setup.</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5"/>
          </w:tcPr>
          <w:p>
            <w:pPr>
              <w:spacing w:after="20"/>
            </w:pPr>
            <w:r/>
            <w:r>
              <w:rPr>
                <w:b/>
                <w:color w:val="167C80"/>
              </w:rPr>
              <w:t xml:space="preserve">Remember  </w:t>
            </w:r>
            <w:r>
              <w:t>Follow one object and one frame end to end. That is more memorable than trying to memorize every class name.</w:t>
            </w:r>
          </w:p>
        </w:tc>
      </w:tr>
    </w:tbl>
    <w:p>
      <w:pPr>
        <w:spacing w:after="20"/>
      </w:pPr>
    </w:p>
    <w:p>
      <w:pPr>
        <w:pStyle w:val="Heading1"/>
      </w:pPr>
      <w:r>
        <w:t>2. Repository map</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20"/>
            </w:pPr>
            <w:r/>
            <w:r>
              <w:rPr>
                <w:rFonts w:ascii="Aptos" w:hAnsi="Aptos"/>
                <w:b/>
                <w:color w:val="FFFFFF"/>
                <w:sz w:val="18"/>
              </w:rPr>
              <w:t>Path</w:t>
            </w:r>
          </w:p>
        </w:tc>
        <w:tc>
          <w:tcPr>
            <w:tcW w:type="dxa" w:w="5328"/>
            <w:vAlign w:val="center"/>
            <w:shd w:fill="17324D"/>
          </w:tcPr>
          <w:p>
            <w:pPr>
              <w:spacing w:after="20"/>
            </w:pPr>
            <w:r/>
            <w:r>
              <w:rPr>
                <w:rFonts w:ascii="Aptos" w:hAnsi="Aptos"/>
                <w:b/>
                <w:color w:val="FFFFFF"/>
                <w:sz w:val="18"/>
              </w:rPr>
              <w:t>Responsibility</w:t>
            </w:r>
          </w:p>
        </w:tc>
        <w:tc>
          <w:tcPr>
            <w:tcW w:type="dxa" w:w="2520"/>
            <w:vAlign w:val="center"/>
            <w:shd w:fill="17324D"/>
          </w:tcPr>
          <w:p>
            <w:pPr>
              <w:spacing w:after="20"/>
            </w:pPr>
            <w:r/>
            <w:r>
              <w:rPr>
                <w:rFonts w:ascii="Aptos" w:hAnsi="Aptos"/>
                <w:b/>
                <w:color w:val="FFFFFF"/>
                <w:sz w:val="18"/>
              </w:rPr>
              <w:t>Good entry point</w:t>
            </w:r>
          </w:p>
        </w:tc>
      </w:tr>
      <w:tr>
        <w:tc>
          <w:tcPr>
            <w:tcW w:type="dxa" w:w="1944"/>
            <w:vAlign w:val="center"/>
          </w:tcPr>
          <w:p>
            <w:pPr>
              <w:spacing w:after="20"/>
            </w:pPr>
            <w:r/>
            <w:r>
              <w:rPr>
                <w:rFonts w:ascii="Aptos" w:hAnsi="Aptos"/>
                <w:b w:val="0"/>
                <w:sz w:val="17"/>
              </w:rPr>
              <w:t>Sandbox/</w:t>
            </w:r>
          </w:p>
        </w:tc>
        <w:tc>
          <w:tcPr>
            <w:tcW w:type="dxa" w:w="5328"/>
            <w:vAlign w:val="center"/>
          </w:tcPr>
          <w:p>
            <w:pPr>
              <w:spacing w:after="20"/>
            </w:pPr>
            <w:r/>
            <w:r>
              <w:rPr>
                <w:rFonts w:ascii="Aptos" w:hAnsi="Aptos"/>
                <w:b w:val="0"/>
                <w:sz w:val="17"/>
              </w:rPr>
              <w:t>Small executable that initializes the engine and runs the loop.</w:t>
            </w:r>
          </w:p>
        </w:tc>
        <w:tc>
          <w:tcPr>
            <w:tcW w:type="dxa" w:w="2520"/>
            <w:vAlign w:val="center"/>
          </w:tcPr>
          <w:p>
            <w:pPr>
              <w:spacing w:after="20"/>
            </w:pPr>
            <w:r/>
            <w:r>
              <w:rPr>
                <w:rFonts w:ascii="Aptos" w:hAnsi="Aptos"/>
                <w:b w:val="0"/>
                <w:sz w:val="17"/>
              </w:rPr>
              <w:t>Main.cpp</w:t>
            </w:r>
          </w:p>
        </w:tc>
      </w:tr>
      <w:tr>
        <w:tc>
          <w:tcPr>
            <w:tcW w:type="dxa" w:w="1944"/>
            <w:vAlign w:val="center"/>
            <w:shd w:fill="F3F6F8"/>
          </w:tcPr>
          <w:p>
            <w:pPr>
              <w:spacing w:after="20"/>
            </w:pPr>
            <w:r/>
            <w:r>
              <w:rPr>
                <w:rFonts w:ascii="Aptos" w:hAnsi="Aptos"/>
                <w:b w:val="0"/>
                <w:sz w:val="17"/>
              </w:rPr>
              <w:t>Engine/</w:t>
            </w:r>
          </w:p>
        </w:tc>
        <w:tc>
          <w:tcPr>
            <w:tcW w:type="dxa" w:w="5328"/>
            <w:vAlign w:val="center"/>
            <w:shd w:fill="F3F6F8"/>
          </w:tcPr>
          <w:p>
            <w:pPr>
              <w:spacing w:after="20"/>
            </w:pPr>
            <w:r/>
            <w:r>
              <w:rPr>
                <w:rFonts w:ascii="Aptos" w:hAnsi="Aptos"/>
                <w:b w:val="0"/>
                <w:sz w:val="17"/>
              </w:rPr>
              <w:t>Engine facade plus subsystem libraries.</w:t>
            </w:r>
          </w:p>
        </w:tc>
        <w:tc>
          <w:tcPr>
            <w:tcW w:type="dxa" w:w="2520"/>
            <w:vAlign w:val="center"/>
            <w:shd w:fill="F3F6F8"/>
          </w:tcPr>
          <w:p>
            <w:pPr>
              <w:spacing w:after="20"/>
            </w:pPr>
            <w:r/>
            <w:r>
              <w:rPr>
                <w:rFonts w:ascii="Aptos" w:hAnsi="Aptos"/>
                <w:b w:val="0"/>
                <w:sz w:val="17"/>
              </w:rPr>
              <w:t>AnubisEngine.h/.cpp</w:t>
            </w:r>
          </w:p>
        </w:tc>
      </w:tr>
      <w:tr>
        <w:tc>
          <w:tcPr>
            <w:tcW w:type="dxa" w:w="1944"/>
            <w:vAlign w:val="center"/>
          </w:tcPr>
          <w:p>
            <w:pPr>
              <w:spacing w:after="20"/>
            </w:pPr>
            <w:r/>
            <w:r>
              <w:rPr>
                <w:rFonts w:ascii="Aptos" w:hAnsi="Aptos"/>
                <w:b w:val="0"/>
                <w:sz w:val="17"/>
              </w:rPr>
              <w:t>Engine/Core/</w:t>
            </w:r>
          </w:p>
        </w:tc>
        <w:tc>
          <w:tcPr>
            <w:tcW w:type="dxa" w:w="5328"/>
            <w:vAlign w:val="center"/>
          </w:tcPr>
          <w:p>
            <w:pPr>
              <w:spacing w:after="20"/>
            </w:pPr>
            <w:r/>
            <w:r>
              <w:rPr>
                <w:rFonts w:ascii="Aptos" w:hAnsi="Aptos"/>
                <w:b w:val="0"/>
                <w:sz w:val="17"/>
              </w:rPr>
              <w:t>Render API contracts and common services: window, input, time, events, config, logging, memory.</w:t>
            </w:r>
          </w:p>
        </w:tc>
        <w:tc>
          <w:tcPr>
            <w:tcW w:type="dxa" w:w="2520"/>
            <w:vAlign w:val="center"/>
          </w:tcPr>
          <w:p>
            <w:pPr>
              <w:spacing w:after="20"/>
            </w:pPr>
            <w:r/>
            <w:r>
              <w:rPr>
                <w:rFonts w:ascii="Aptos" w:hAnsi="Aptos"/>
                <w:b w:val="0"/>
                <w:sz w:val="17"/>
              </w:rPr>
              <w:t>include/API/RenderDevice.h</w:t>
            </w:r>
          </w:p>
        </w:tc>
      </w:tr>
      <w:tr>
        <w:tc>
          <w:tcPr>
            <w:tcW w:type="dxa" w:w="1944"/>
            <w:vAlign w:val="center"/>
            <w:shd w:fill="F3F6F8"/>
          </w:tcPr>
          <w:p>
            <w:pPr>
              <w:spacing w:after="20"/>
            </w:pPr>
            <w:r/>
            <w:r>
              <w:rPr>
                <w:rFonts w:ascii="Aptos" w:hAnsi="Aptos"/>
                <w:b w:val="0"/>
                <w:sz w:val="17"/>
              </w:rPr>
              <w:t>Engine/Renderer/</w:t>
            </w:r>
          </w:p>
        </w:tc>
        <w:tc>
          <w:tcPr>
            <w:tcW w:type="dxa" w:w="5328"/>
            <w:vAlign w:val="center"/>
            <w:shd w:fill="F3F6F8"/>
          </w:tcPr>
          <w:p>
            <w:pPr>
              <w:spacing w:after="20"/>
            </w:pPr>
            <w:r/>
            <w:r>
              <w:rPr>
                <w:rFonts w:ascii="Aptos" w:hAnsi="Aptos"/>
                <w:b w:val="0"/>
                <w:sz w:val="17"/>
              </w:rPr>
              <w:t>OpenGL and Vulkan devices, resources, pipelines, descriptors, command lists, camera, textures.</w:t>
            </w:r>
          </w:p>
        </w:tc>
        <w:tc>
          <w:tcPr>
            <w:tcW w:type="dxa" w:w="2520"/>
            <w:vAlign w:val="center"/>
            <w:shd w:fill="F3F6F8"/>
          </w:tcPr>
          <w:p>
            <w:pPr>
              <w:spacing w:after="20"/>
            </w:pPr>
            <w:r/>
            <w:r>
              <w:rPr>
                <w:rFonts w:ascii="Aptos" w:hAnsi="Aptos"/>
                <w:b w:val="0"/>
                <w:sz w:val="17"/>
              </w:rPr>
              <w:t>src/Device/VulkanRenderDevice.cpp</w:t>
            </w:r>
          </w:p>
        </w:tc>
      </w:tr>
      <w:tr>
        <w:tc>
          <w:tcPr>
            <w:tcW w:type="dxa" w:w="1944"/>
            <w:vAlign w:val="center"/>
          </w:tcPr>
          <w:p>
            <w:pPr>
              <w:spacing w:after="20"/>
            </w:pPr>
            <w:r/>
            <w:r>
              <w:rPr>
                <w:rFonts w:ascii="Aptos" w:hAnsi="Aptos"/>
                <w:b w:val="0"/>
                <w:sz w:val="17"/>
              </w:rPr>
              <w:t>Engine/Model/</w:t>
            </w:r>
          </w:p>
        </w:tc>
        <w:tc>
          <w:tcPr>
            <w:tcW w:type="dxa" w:w="5328"/>
            <w:vAlign w:val="center"/>
          </w:tcPr>
          <w:p>
            <w:pPr>
              <w:spacing w:after="20"/>
            </w:pPr>
            <w:r/>
            <w:r>
              <w:rPr>
                <w:rFonts w:ascii="Aptos" w:hAnsi="Aptos"/>
                <w:b w:val="0"/>
                <w:sz w:val="17"/>
              </w:rPr>
              <w:t>Meshes, actors, importing, animation, skin palettes, render queue.</w:t>
            </w:r>
          </w:p>
        </w:tc>
        <w:tc>
          <w:tcPr>
            <w:tcW w:type="dxa" w:w="2520"/>
            <w:vAlign w:val="center"/>
          </w:tcPr>
          <w:p>
            <w:pPr>
              <w:spacing w:after="20"/>
            </w:pPr>
            <w:r/>
            <w:r>
              <w:rPr>
                <w:rFonts w:ascii="Aptos" w:hAnsi="Aptos"/>
                <w:b w:val="0"/>
                <w:sz w:val="17"/>
              </w:rPr>
              <w:t>src/Services/ActorsManager.cpp</w:t>
            </w:r>
          </w:p>
        </w:tc>
      </w:tr>
      <w:tr>
        <w:tc>
          <w:tcPr>
            <w:tcW w:type="dxa" w:w="1944"/>
            <w:vAlign w:val="center"/>
            <w:shd w:fill="F3F6F8"/>
          </w:tcPr>
          <w:p>
            <w:pPr>
              <w:spacing w:after="20"/>
            </w:pPr>
            <w:r/>
            <w:r>
              <w:rPr>
                <w:rFonts w:ascii="Aptos" w:hAnsi="Aptos"/>
                <w:b w:val="0"/>
                <w:sz w:val="17"/>
              </w:rPr>
              <w:t>Engine/Scene/</w:t>
            </w:r>
          </w:p>
        </w:tc>
        <w:tc>
          <w:tcPr>
            <w:tcW w:type="dxa" w:w="5328"/>
            <w:vAlign w:val="center"/>
            <w:shd w:fill="F3F6F8"/>
          </w:tcPr>
          <w:p>
            <w:pPr>
              <w:spacing w:after="20"/>
            </w:pPr>
            <w:r/>
            <w:r>
              <w:rPr>
                <w:rFonts w:ascii="Aptos" w:hAnsi="Aptos"/>
                <w:b w:val="0"/>
                <w:sz w:val="17"/>
              </w:rPr>
              <w:t>Scene/entity/component representation and update/render traversal.</w:t>
            </w:r>
          </w:p>
        </w:tc>
        <w:tc>
          <w:tcPr>
            <w:tcW w:type="dxa" w:w="2520"/>
            <w:vAlign w:val="center"/>
            <w:shd w:fill="F3F6F8"/>
          </w:tcPr>
          <w:p>
            <w:pPr>
              <w:spacing w:after="20"/>
            </w:pPr>
            <w:r/>
            <w:r>
              <w:rPr>
                <w:rFonts w:ascii="Aptos" w:hAnsi="Aptos"/>
                <w:b w:val="0"/>
                <w:sz w:val="17"/>
              </w:rPr>
              <w:t>src/Core/SceneManager.cpp</w:t>
            </w:r>
          </w:p>
        </w:tc>
      </w:tr>
      <w:tr>
        <w:tc>
          <w:tcPr>
            <w:tcW w:type="dxa" w:w="1944"/>
            <w:vAlign w:val="center"/>
          </w:tcPr>
          <w:p>
            <w:pPr>
              <w:spacing w:after="20"/>
            </w:pPr>
            <w:r/>
            <w:r>
              <w:rPr>
                <w:rFonts w:ascii="Aptos" w:hAnsi="Aptos"/>
                <w:b w:val="0"/>
                <w:sz w:val="17"/>
              </w:rPr>
              <w:t>Engine/Math/</w:t>
            </w:r>
          </w:p>
        </w:tc>
        <w:tc>
          <w:tcPr>
            <w:tcW w:type="dxa" w:w="5328"/>
            <w:vAlign w:val="center"/>
          </w:tcPr>
          <w:p>
            <w:pPr>
              <w:spacing w:after="20"/>
            </w:pPr>
            <w:r/>
            <w:r>
              <w:rPr>
                <w:rFonts w:ascii="Aptos" w:hAnsi="Aptos"/>
                <w:b w:val="0"/>
                <w:sz w:val="17"/>
              </w:rPr>
              <w:t>Vectors, matrices, quaternions, transforms, rays, frusta, bounds, projections.</w:t>
            </w:r>
          </w:p>
        </w:tc>
        <w:tc>
          <w:tcPr>
            <w:tcW w:type="dxa" w:w="2520"/>
            <w:vAlign w:val="center"/>
          </w:tcPr>
          <w:p>
            <w:pPr>
              <w:spacing w:after="20"/>
            </w:pPr>
            <w:r/>
            <w:r>
              <w:rPr>
                <w:rFonts w:ascii="Aptos" w:hAnsi="Aptos"/>
                <w:b w:val="0"/>
                <w:sz w:val="17"/>
              </w:rPr>
              <w:t>include/EngineMath.h</w:t>
            </w:r>
          </w:p>
        </w:tc>
      </w:tr>
      <w:tr>
        <w:tc>
          <w:tcPr>
            <w:tcW w:type="dxa" w:w="1944"/>
            <w:vAlign w:val="center"/>
            <w:shd w:fill="F3F6F8"/>
          </w:tcPr>
          <w:p>
            <w:pPr>
              <w:spacing w:after="20"/>
            </w:pPr>
            <w:r/>
            <w:r>
              <w:rPr>
                <w:rFonts w:ascii="Aptos" w:hAnsi="Aptos"/>
                <w:b w:val="0"/>
                <w:sz w:val="17"/>
              </w:rPr>
              <w:t>Engine/Terrain/</w:t>
            </w:r>
          </w:p>
        </w:tc>
        <w:tc>
          <w:tcPr>
            <w:tcW w:type="dxa" w:w="5328"/>
            <w:vAlign w:val="center"/>
            <w:shd w:fill="F3F6F8"/>
          </w:tcPr>
          <w:p>
            <w:pPr>
              <w:spacing w:after="20"/>
            </w:pPr>
            <w:r/>
            <w:r>
              <w:rPr>
                <w:rFonts w:ascii="Aptos" w:hAnsi="Aptos"/>
                <w:b w:val="0"/>
                <w:sz w:val="17"/>
              </w:rPr>
              <w:t>Terrain and terrain patch types.</w:t>
            </w:r>
          </w:p>
        </w:tc>
        <w:tc>
          <w:tcPr>
            <w:tcW w:type="dxa" w:w="2520"/>
            <w:vAlign w:val="center"/>
            <w:shd w:fill="F3F6F8"/>
          </w:tcPr>
          <w:p>
            <w:pPr>
              <w:spacing w:after="20"/>
            </w:pPr>
            <w:r/>
            <w:r>
              <w:rPr>
                <w:rFonts w:ascii="Aptos" w:hAnsi="Aptos"/>
                <w:b w:val="0"/>
                <w:sz w:val="17"/>
              </w:rPr>
              <w:t>include/Terrain/Terrain.h</w:t>
            </w:r>
          </w:p>
        </w:tc>
      </w:tr>
      <w:tr>
        <w:tc>
          <w:tcPr>
            <w:tcW w:type="dxa" w:w="1944"/>
            <w:vAlign w:val="center"/>
          </w:tcPr>
          <w:p>
            <w:pPr>
              <w:spacing w:after="20"/>
            </w:pPr>
            <w:r/>
            <w:r>
              <w:rPr>
                <w:rFonts w:ascii="Aptos" w:hAnsi="Aptos"/>
                <w:b w:val="0"/>
                <w:sz w:val="17"/>
              </w:rPr>
              <w:t>Assets/</w:t>
            </w:r>
          </w:p>
        </w:tc>
        <w:tc>
          <w:tcPr>
            <w:tcW w:type="dxa" w:w="5328"/>
            <w:vAlign w:val="center"/>
          </w:tcPr>
          <w:p>
            <w:pPr>
              <w:spacing w:after="20"/>
            </w:pPr>
            <w:r/>
            <w:r>
              <w:rPr>
                <w:rFonts w:ascii="Aptos" w:hAnsi="Aptos"/>
                <w:b w:val="0"/>
                <w:sz w:val="17"/>
              </w:rPr>
              <w:t>Runtime JSON config and model, animation, character texture and related assets.</w:t>
            </w:r>
          </w:p>
        </w:tc>
        <w:tc>
          <w:tcPr>
            <w:tcW w:type="dxa" w:w="2520"/>
            <w:vAlign w:val="center"/>
          </w:tcPr>
          <w:p>
            <w:pPr>
              <w:spacing w:after="20"/>
            </w:pPr>
            <w:r/>
            <w:r>
              <w:rPr>
                <w:rFonts w:ascii="Aptos" w:hAnsi="Aptos"/>
                <w:b w:val="0"/>
                <w:sz w:val="17"/>
              </w:rPr>
              <w:t>Config/EngineActors.json</w:t>
            </w:r>
          </w:p>
        </w:tc>
      </w:tr>
      <w:tr>
        <w:tc>
          <w:tcPr>
            <w:tcW w:type="dxa" w:w="1944"/>
            <w:vAlign w:val="center"/>
            <w:shd w:fill="F3F6F8"/>
          </w:tcPr>
          <w:p>
            <w:pPr>
              <w:spacing w:after="20"/>
            </w:pPr>
            <w:r/>
            <w:r>
              <w:rPr>
                <w:rFonts w:ascii="Aptos" w:hAnsi="Aptos"/>
                <w:b w:val="0"/>
                <w:sz w:val="17"/>
              </w:rPr>
              <w:t>shaders/</w:t>
            </w:r>
          </w:p>
        </w:tc>
        <w:tc>
          <w:tcPr>
            <w:tcW w:type="dxa" w:w="5328"/>
            <w:vAlign w:val="center"/>
            <w:shd w:fill="F3F6F8"/>
          </w:tcPr>
          <w:p>
            <w:pPr>
              <w:spacing w:after="20"/>
            </w:pPr>
            <w:r/>
            <w:r>
              <w:rPr>
                <w:rFonts w:ascii="Aptos" w:hAnsi="Aptos"/>
                <w:b w:val="0"/>
                <w:sz w:val="17"/>
              </w:rPr>
              <w:t>Backend shader sources; Vulkan directory also contains SPIR-V artifacts and compile.bat.</w:t>
            </w:r>
          </w:p>
        </w:tc>
        <w:tc>
          <w:tcPr>
            <w:tcW w:type="dxa" w:w="2520"/>
            <w:vAlign w:val="center"/>
            <w:shd w:fill="F3F6F8"/>
          </w:tcPr>
          <w:p>
            <w:pPr>
              <w:spacing w:after="20"/>
            </w:pPr>
            <w:r/>
            <w:r>
              <w:rPr>
                <w:rFonts w:ascii="Aptos" w:hAnsi="Aptos"/>
                <w:b w:val="0"/>
                <w:sz w:val="17"/>
              </w:rPr>
              <w:t>vulkan/static_mesh_shader.vert</w:t>
            </w:r>
          </w:p>
        </w:tc>
      </w:tr>
      <w:tr>
        <w:tc>
          <w:tcPr>
            <w:tcW w:type="dxa" w:w="1944"/>
            <w:vAlign w:val="center"/>
          </w:tcPr>
          <w:p>
            <w:pPr>
              <w:spacing w:after="20"/>
            </w:pPr>
            <w:r/>
            <w:r>
              <w:rPr>
                <w:rFonts w:ascii="Aptos" w:hAnsi="Aptos"/>
                <w:b w:val="0"/>
                <w:sz w:val="17"/>
              </w:rPr>
              <w:t>Extern/</w:t>
            </w:r>
          </w:p>
        </w:tc>
        <w:tc>
          <w:tcPr>
            <w:tcW w:type="dxa" w:w="5328"/>
            <w:vAlign w:val="center"/>
          </w:tcPr>
          <w:p>
            <w:pPr>
              <w:spacing w:after="20"/>
            </w:pPr>
            <w:r/>
            <w:r>
              <w:rPr>
                <w:rFonts w:ascii="Aptos" w:hAnsi="Aptos"/>
                <w:b w:val="0"/>
                <w:sz w:val="17"/>
              </w:rPr>
              <w:t>Third-party headers and prebuilt dependencies.</w:t>
            </w:r>
          </w:p>
        </w:tc>
        <w:tc>
          <w:tcPr>
            <w:tcW w:type="dxa" w:w="2520"/>
            <w:vAlign w:val="center"/>
          </w:tcPr>
          <w:p>
            <w:pPr>
              <w:spacing w:after="20"/>
            </w:pPr>
            <w:r/>
            <w:r>
              <w:rPr>
                <w:rFonts w:ascii="Aptos" w:hAnsi="Aptos"/>
                <w:b w:val="0"/>
                <w:sz w:val="17"/>
              </w:rPr>
              <w:t>Usually skip during first reread.</w:t>
            </w:r>
          </w:p>
        </w:tc>
      </w:tr>
    </w:tbl>
    <w:p>
      <w:pPr>
        <w:spacing w:after="20"/>
      </w:pPr>
    </w:p>
    <w:p>
      <w:r>
        <w:t>The root CMake file adds bundled GLAD and stb_image, then Engine and Sandbox. The Editor target is optional and disabled by default in the root configuration; the current tree listing did not show an Editor directory, so do not assume that target is ready.</w:t>
      </w:r>
    </w:p>
    <w:p>
      <w:pPr>
        <w:pStyle w:val="Heading1"/>
      </w:pPr>
      <w:r>
        <w:t>3. Startup and ownership</w:t>
      </w:r>
    </w:p>
    <w:p>
      <w:pPr>
        <w:pStyle w:val="Heading2"/>
      </w:pPr>
      <w:r>
        <w:t>The application entry</w:t>
      </w:r>
    </w:p>
    <w:p>
      <w:r>
        <w:t>Sandbox/Main.cpp constructs CAnubisEngine, initializes it with API_OPENGL, then repeatedly updates CTimerManager, checks CWindowManager::ShouldClose, and calls engine.Tick(dt). It calls engine.Destroy at exit. CAnubisEngine::Run contains a similar loop, but Sandbox currently owns the loop itself.</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7324D"/>
          </w:tcPr>
          <w:p>
            <w:pPr>
              <w:spacing w:after="20"/>
            </w:pPr>
            <w:r/>
            <w:r>
              <w:rPr>
                <w:rFonts w:ascii="Aptos" w:hAnsi="Aptos"/>
                <w:b/>
                <w:color w:val="FFFFFF"/>
                <w:sz w:val="18"/>
              </w:rPr>
              <w:t>Startup stage</w:t>
            </w:r>
          </w:p>
        </w:tc>
        <w:tc>
          <w:tcPr>
            <w:tcW w:type="dxa" w:w="5040"/>
            <w:vAlign w:val="center"/>
            <w:shd w:fill="17324D"/>
          </w:tcPr>
          <w:p>
            <w:pPr>
              <w:spacing w:after="20"/>
            </w:pPr>
            <w:r/>
            <w:r>
              <w:rPr>
                <w:rFonts w:ascii="Aptos" w:hAnsi="Aptos"/>
                <w:b/>
                <w:color w:val="FFFFFF"/>
                <w:sz w:val="18"/>
              </w:rPr>
              <w:t>What happens</w:t>
            </w:r>
          </w:p>
        </w:tc>
        <w:tc>
          <w:tcPr>
            <w:tcW w:type="dxa" w:w="3096"/>
            <w:vAlign w:val="center"/>
            <w:shd w:fill="17324D"/>
          </w:tcPr>
          <w:p>
            <w:pPr>
              <w:spacing w:after="20"/>
            </w:pPr>
            <w:r/>
            <w:r>
              <w:rPr>
                <w:rFonts w:ascii="Aptos" w:hAnsi="Aptos"/>
                <w:b/>
                <w:color w:val="FFFFFF"/>
                <w:sz w:val="18"/>
              </w:rPr>
              <w:t>Source to inspect</w:t>
            </w:r>
          </w:p>
        </w:tc>
      </w:tr>
      <w:tr>
        <w:tc>
          <w:tcPr>
            <w:tcW w:type="dxa" w:w="1656"/>
            <w:vAlign w:val="center"/>
          </w:tcPr>
          <w:p>
            <w:pPr>
              <w:spacing w:after="20"/>
            </w:pPr>
            <w:r/>
            <w:r>
              <w:rPr>
                <w:rFonts w:ascii="Aptos" w:hAnsi="Aptos"/>
                <w:b w:val="0"/>
                <w:sz w:val="17"/>
              </w:rPr>
              <w:t>Choose API</w:t>
            </w:r>
          </w:p>
        </w:tc>
        <w:tc>
          <w:tcPr>
            <w:tcW w:type="dxa" w:w="5040"/>
            <w:vAlign w:val="center"/>
          </w:tcPr>
          <w:p>
            <w:pPr>
              <w:spacing w:after="20"/>
            </w:pPr>
            <w:r/>
            <w:r>
              <w:rPr>
                <w:rFonts w:ascii="Aptos" w:hAnsi="Aptos"/>
                <w:b w:val="0"/>
                <w:sz w:val="17"/>
              </w:rPr>
              <w:t>The caller selects OpenGL or Vulkan. CreateRenderDevice constructs the matching implementation.</w:t>
            </w:r>
          </w:p>
        </w:tc>
        <w:tc>
          <w:tcPr>
            <w:tcW w:type="dxa" w:w="3096"/>
            <w:vAlign w:val="center"/>
          </w:tcPr>
          <w:p>
            <w:pPr>
              <w:spacing w:after="20"/>
            </w:pPr>
            <w:r/>
            <w:r>
              <w:rPr>
                <w:rFonts w:ascii="Aptos" w:hAnsi="Aptos"/>
                <w:b w:val="0"/>
                <w:sz w:val="17"/>
              </w:rPr>
              <w:t>Sandbox/Main.cpp; AnubisEngine::CreateRenderDevice</w:t>
            </w:r>
          </w:p>
        </w:tc>
      </w:tr>
      <w:tr>
        <w:tc>
          <w:tcPr>
            <w:tcW w:type="dxa" w:w="1656"/>
            <w:vAlign w:val="center"/>
            <w:shd w:fill="F3F6F8"/>
          </w:tcPr>
          <w:p>
            <w:pPr>
              <w:spacing w:after="20"/>
            </w:pPr>
            <w:r/>
            <w:r>
              <w:rPr>
                <w:rFonts w:ascii="Aptos" w:hAnsi="Aptos"/>
                <w:b w:val="0"/>
                <w:sz w:val="17"/>
              </w:rPr>
              <w:t>Register services</w:t>
            </w:r>
          </w:p>
        </w:tc>
        <w:tc>
          <w:tcPr>
            <w:tcW w:type="dxa" w:w="5040"/>
            <w:vAlign w:val="center"/>
            <w:shd w:fill="F3F6F8"/>
          </w:tcPr>
          <w:p>
            <w:pPr>
              <w:spacing w:after="20"/>
            </w:pPr>
            <w:r/>
            <w:r>
              <w:rPr>
                <w:rFonts w:ascii="Aptos" w:hAnsi="Aptos"/>
                <w:b w:val="0"/>
                <w:sz w:val="17"/>
              </w:rPr>
              <w:t>Managers and the event bus become reachable through CServiceLocator.</w:t>
            </w:r>
          </w:p>
        </w:tc>
        <w:tc>
          <w:tcPr>
            <w:tcW w:type="dxa" w:w="3096"/>
            <w:vAlign w:val="center"/>
            <w:shd w:fill="F3F6F8"/>
          </w:tcPr>
          <w:p>
            <w:pPr>
              <w:spacing w:after="20"/>
            </w:pPr>
            <w:r/>
            <w:r>
              <w:rPr>
                <w:rFonts w:ascii="Aptos" w:hAnsi="Aptos"/>
                <w:b w:val="0"/>
                <w:sz w:val="17"/>
              </w:rPr>
              <w:t>AnubisEngine::Initialize; ServiceLocator.h</w:t>
            </w:r>
          </w:p>
        </w:tc>
      </w:tr>
      <w:tr>
        <w:tc>
          <w:tcPr>
            <w:tcW w:type="dxa" w:w="1656"/>
            <w:vAlign w:val="center"/>
          </w:tcPr>
          <w:p>
            <w:pPr>
              <w:spacing w:after="20"/>
            </w:pPr>
            <w:r/>
            <w:r>
              <w:rPr>
                <w:rFonts w:ascii="Aptos" w:hAnsi="Aptos"/>
                <w:b w:val="0"/>
                <w:sz w:val="17"/>
              </w:rPr>
              <w:t>Initialize core</w:t>
            </w:r>
          </w:p>
        </w:tc>
        <w:tc>
          <w:tcPr>
            <w:tcW w:type="dxa" w:w="5040"/>
            <w:vAlign w:val="center"/>
          </w:tcPr>
          <w:p>
            <w:pPr>
              <w:spacing w:after="20"/>
            </w:pPr>
            <w:r/>
            <w:r>
              <w:rPr>
                <w:rFonts w:ascii="Aptos" w:hAnsi="Aptos"/>
                <w:b w:val="0"/>
                <w:sz w:val="17"/>
              </w:rPr>
              <w:t>Logging, config, timer, window and input are initialized.</w:t>
            </w:r>
          </w:p>
        </w:tc>
        <w:tc>
          <w:tcPr>
            <w:tcW w:type="dxa" w:w="3096"/>
            <w:vAlign w:val="center"/>
          </w:tcPr>
          <w:p>
            <w:pPr>
              <w:spacing w:after="20"/>
            </w:pPr>
            <w:r/>
            <w:r>
              <w:rPr>
                <w:rFonts w:ascii="Aptos" w:hAnsi="Aptos"/>
                <w:b w:val="0"/>
                <w:sz w:val="17"/>
              </w:rPr>
              <w:t>AnubisEngine::Initialize</w:t>
            </w:r>
          </w:p>
        </w:tc>
      </w:tr>
      <w:tr>
        <w:tc>
          <w:tcPr>
            <w:tcW w:type="dxa" w:w="1656"/>
            <w:vAlign w:val="center"/>
            <w:shd w:fill="F3F6F8"/>
          </w:tcPr>
          <w:p>
            <w:pPr>
              <w:spacing w:after="20"/>
            </w:pPr>
            <w:r/>
            <w:r>
              <w:rPr>
                <w:rFonts w:ascii="Aptos" w:hAnsi="Aptos"/>
                <w:b w:val="0"/>
                <w:sz w:val="17"/>
              </w:rPr>
              <w:t>Initialize rendering</w:t>
            </w:r>
          </w:p>
        </w:tc>
        <w:tc>
          <w:tcPr>
            <w:tcW w:type="dxa" w:w="5040"/>
            <w:vAlign w:val="center"/>
            <w:shd w:fill="F3F6F8"/>
          </w:tcPr>
          <w:p>
            <w:pPr>
              <w:spacing w:after="20"/>
            </w:pPr>
            <w:r/>
            <w:r>
              <w:rPr>
                <w:rFonts w:ascii="Aptos" w:hAnsi="Aptos"/>
                <w:b w:val="0"/>
                <w:sz w:val="17"/>
              </w:rPr>
              <w:t>The render device receives the GLFW window handle and creates backend state/resources.</w:t>
            </w:r>
          </w:p>
        </w:tc>
        <w:tc>
          <w:tcPr>
            <w:tcW w:type="dxa" w:w="3096"/>
            <w:vAlign w:val="center"/>
            <w:shd w:fill="F3F6F8"/>
          </w:tcPr>
          <w:p>
            <w:pPr>
              <w:spacing w:after="20"/>
            </w:pPr>
            <w:r/>
            <w:r>
              <w:rPr>
                <w:rFonts w:ascii="Aptos" w:hAnsi="Aptos"/>
                <w:b w:val="0"/>
                <w:sz w:val="17"/>
              </w:rPr>
              <w:t>CIRenderDevice; backend Initialize</w:t>
            </w:r>
          </w:p>
        </w:tc>
      </w:tr>
      <w:tr>
        <w:tc>
          <w:tcPr>
            <w:tcW w:type="dxa" w:w="1656"/>
            <w:vAlign w:val="center"/>
          </w:tcPr>
          <w:p>
            <w:pPr>
              <w:spacing w:after="20"/>
            </w:pPr>
            <w:r/>
            <w:r>
              <w:rPr>
                <w:rFonts w:ascii="Aptos" w:hAnsi="Aptos"/>
                <w:b w:val="0"/>
                <w:sz w:val="17"/>
              </w:rPr>
              <w:t>Load and scene</w:t>
            </w:r>
          </w:p>
        </w:tc>
        <w:tc>
          <w:tcPr>
            <w:tcW w:type="dxa" w:w="5040"/>
            <w:vAlign w:val="center"/>
          </w:tcPr>
          <w:p>
            <w:pPr>
              <w:spacing w:after="20"/>
            </w:pPr>
            <w:r/>
            <w:r>
              <w:rPr>
                <w:rFonts w:ascii="Aptos" w:hAnsi="Aptos"/>
                <w:b w:val="0"/>
                <w:sz w:val="17"/>
              </w:rPr>
              <w:t>Render setup loads actors/pipelines; SceneManager creates the initial scene/entity when data is available.</w:t>
            </w:r>
          </w:p>
        </w:tc>
        <w:tc>
          <w:tcPr>
            <w:tcW w:type="dxa" w:w="3096"/>
            <w:vAlign w:val="center"/>
          </w:tcPr>
          <w:p>
            <w:pPr>
              <w:spacing w:after="20"/>
            </w:pPr>
            <w:r/>
            <w:r>
              <w:rPr>
                <w:rFonts w:ascii="Aptos" w:hAnsi="Aptos"/>
                <w:b w:val="0"/>
                <w:sz w:val="17"/>
              </w:rPr>
              <w:t>VulkanRenderDevice::Initialize; SceneManager::Initialize</w:t>
            </w:r>
          </w:p>
        </w:tc>
      </w:tr>
      <w:tr>
        <w:tc>
          <w:tcPr>
            <w:tcW w:type="dxa" w:w="1656"/>
            <w:vAlign w:val="center"/>
            <w:shd w:fill="F3F6F8"/>
          </w:tcPr>
          <w:p>
            <w:pPr>
              <w:spacing w:after="20"/>
            </w:pPr>
            <w:r/>
            <w:r>
              <w:rPr>
                <w:rFonts w:ascii="Aptos" w:hAnsi="Aptos"/>
                <w:b w:val="0"/>
                <w:sz w:val="17"/>
              </w:rPr>
              <w:t>Events</w:t>
            </w:r>
          </w:p>
        </w:tc>
        <w:tc>
          <w:tcPr>
            <w:tcW w:type="dxa" w:w="5040"/>
            <w:vAlign w:val="center"/>
            <w:shd w:fill="F3F6F8"/>
          </w:tcPr>
          <w:p>
            <w:pPr>
              <w:spacing w:after="20"/>
            </w:pPr>
            <w:r/>
            <w:r>
              <w:rPr>
                <w:rFonts w:ascii="Aptos" w:hAnsi="Aptos"/>
                <w:b w:val="0"/>
                <w:sz w:val="17"/>
              </w:rPr>
              <w:t>Callbacks/events update input state, resize the renderer, and handle window close.</w:t>
            </w:r>
          </w:p>
        </w:tc>
        <w:tc>
          <w:tcPr>
            <w:tcW w:type="dxa" w:w="3096"/>
            <w:vAlign w:val="center"/>
            <w:shd w:fill="F3F6F8"/>
          </w:tcPr>
          <w:p>
            <w:pPr>
              <w:spacing w:after="20"/>
            </w:pPr>
            <w:r/>
            <w:r>
              <w:rPr>
                <w:rFonts w:ascii="Aptos" w:hAnsi="Aptos"/>
                <w:b w:val="0"/>
                <w:sz w:val="17"/>
              </w:rPr>
              <w:t>AnubisEngine::InitializeEvents</w:t>
            </w:r>
          </w:p>
        </w:tc>
      </w:tr>
    </w:tbl>
    <w:p>
      <w:pPr>
        <w:spacing w:after="20"/>
      </w:pPr>
    </w:p>
    <w:p>
      <w:pPr>
        <w:pStyle w:val="Heading2"/>
      </w:pPr>
      <w:r>
        <w:t>Service locator</w:t>
      </w:r>
    </w:p>
    <w:p>
      <w:r>
        <w:t>CServiceLocator stores pointers to services and allows modules to retrieve them without passing every manager through every call. The AnubisInstance / AnubisInstancePtr / AnubisHasService macros are convenience wrappers. This makes dependencies easy to access but less visible at call sites; when reading a function, search for CServiceLocator::Get to discover its real dependencies.</w:t>
      </w:r>
    </w:p>
    <w:p>
      <w:pPr>
        <w:pStyle w:val="Heading2"/>
      </w:pPr>
      <w:r>
        <w:t>Shutdown</w:t>
      </w:r>
    </w:p>
    <w:p>
      <w:r>
        <w:t>CAnubisEngine::Destroy clears the scene, shuts down and deletes the render device, destroys the window/input/timer, dumps memory leak information, destroys config/logging, then clears service registrations. Backend Shutdown must release GPU objects before the Vulkan device is destroyed. Follow the exact order when changing ownership or resource lifetime.</w:t>
      </w:r>
    </w:p>
    <w:p>
      <w:pPr>
        <w:pStyle w:val="Heading1"/>
      </w:pPr>
      <w:r>
        <w:t>4. Frame loop and Vulkan rendering</w:t>
      </w:r>
    </w:p>
    <w:p>
      <w:pPr>
        <w:pStyle w:val="Heading2"/>
      </w:pPr>
      <w:r>
        <w:t>Engine-level tick</w:t>
      </w:r>
    </w:p>
    <w:p>
      <w:pPr>
        <w:pStyle w:val="ListNumber"/>
        <w:spacing w:after="40"/>
      </w:pPr>
      <w:r>
        <w:t>HandleInput polls GLFW events, processes engine-level controls, then finalizes per-frame input state.</w:t>
      </w:r>
    </w:p>
    <w:p>
      <w:pPr>
        <w:pStyle w:val="ListNumber"/>
        <w:spacing w:after="40"/>
      </w:pPr>
      <w:r>
        <w:t>Update updates the window and SceneManager.</w:t>
      </w:r>
    </w:p>
    <w:p>
      <w:pPr>
        <w:pStyle w:val="ListNumber"/>
        <w:spacing w:after="40"/>
      </w:pPr>
      <w:r>
        <w:t>Render calls BeginFrame, Present, EndFrame on CIRenderDevice when initialized.</w:t>
      </w:r>
    </w:p>
    <w:p>
      <w:pPr>
        <w:pStyle w:val="ListNumber"/>
        <w:spacing w:after="40"/>
      </w:pPr>
      <w:r>
        <w:t>UpdateFPS applies the optional frame limiter. In the current source m_bLimitFPS defaults false.</w:t>
      </w:r>
    </w:p>
    <w:p>
      <w:r>
        <w:t>Window resize callbacks publish a resize event; the engine subscription calls CIRenderDevice::Resize. Vulkan uses resize/out-of-date handling to recreate swapchain-dependent resources.</w:t>
      </w:r>
    </w:p>
    <w:p>
      <w:pPr>
        <w:pStyle w:val="Heading2"/>
      </w:pPr>
      <w:r>
        <w:t>Vulkan initialization route</w:t>
      </w:r>
    </w:p>
    <w:p>
      <w:pPr>
        <w:pStyle w:val="ListNumber"/>
        <w:spacing w:after="40"/>
      </w:pPr>
      <w:r>
        <w:t>CVulkanRenderDevice creates CVulkanDevice and asks it to create the VkInstance.</w:t>
      </w:r>
    </w:p>
    <w:p>
      <w:pPr>
        <w:pStyle w:val="ListNumber"/>
        <w:spacing w:after="40"/>
      </w:pPr>
      <w:r>
        <w:t>It creates a GLFW Vulkan surface, chooses a physical device and graphics/present queue families, then creates the logical device and command pool.</w:t>
      </w:r>
    </w:p>
    <w:p>
      <w:pPr>
        <w:pStyle w:val="ListNumber"/>
        <w:spacing w:after="40"/>
      </w:pPr>
      <w:r>
        <w:t>It creates CVulkanSwapchain and frame resources, then initializes texture and pipeline managers and loads configured actors.</w:t>
      </w:r>
    </w:p>
    <w:p>
      <w:pPr>
        <w:pStyle w:val="ListNumber"/>
        <w:spacing w:after="40"/>
      </w:pPr>
      <w:r>
        <w:t>CVulkanRenderer creates per-frame command buffers, synchronization objects, the skin palette manager, and frame descriptor resources.</w:t>
      </w:r>
    </w:p>
    <w:p>
      <w:pPr>
        <w:pStyle w:val="ListNumber"/>
        <w:spacing w:after="40"/>
      </w:pPr>
      <w:r>
        <w:t>The command list is connected to the renderer and the device marks itself initialized.</w:t>
      </w:r>
    </w:p>
    <w:p>
      <w:pPr>
        <w:pStyle w:val="Heading2"/>
      </w:pPr>
      <w:r>
        <w:t>One Vulkan frame</w:t>
      </w:r>
    </w:p>
    <w:tbl>
      <w:tblPr>
        <w:tblStyle w:val="TableGrid"/>
        <w:tblW w:type="auto" w:w="0"/>
        <w:jc w:val="center"/>
        <w:tblLook w:firstColumn="1" w:firstRow="1" w:lastColumn="0" w:lastRow="0" w:noHBand="0" w:noVBand="1" w:val="04A0"/>
      </w:tblPr>
      <w:tblGrid>
        <w:gridCol w:w="3331"/>
        <w:gridCol w:w="3331"/>
        <w:gridCol w:w="3331"/>
      </w:tblGrid>
      <w:tr>
        <w:tc>
          <w:tcPr>
            <w:tcW w:type="dxa" w:w="1512"/>
            <w:vAlign w:val="center"/>
            <w:shd w:fill="17324D"/>
          </w:tcPr>
          <w:p>
            <w:pPr>
              <w:spacing w:after="20"/>
            </w:pPr>
            <w:r/>
            <w:r>
              <w:rPr>
                <w:rFonts w:ascii="Aptos" w:hAnsi="Aptos"/>
                <w:b/>
                <w:color w:val="FFFFFF"/>
                <w:sz w:val="18"/>
              </w:rPr>
              <w:t>Phase</w:t>
            </w:r>
          </w:p>
        </w:tc>
        <w:tc>
          <w:tcPr>
            <w:tcW w:type="dxa" w:w="6120"/>
            <w:vAlign w:val="center"/>
            <w:shd w:fill="17324D"/>
          </w:tcPr>
          <w:p>
            <w:pPr>
              <w:spacing w:after="20"/>
            </w:pPr>
            <w:r/>
            <w:r>
              <w:rPr>
                <w:rFonts w:ascii="Aptos" w:hAnsi="Aptos"/>
                <w:b/>
                <w:color w:val="FFFFFF"/>
                <w:sz w:val="18"/>
              </w:rPr>
              <w:t>What the implementation does</w:t>
            </w:r>
          </w:p>
        </w:tc>
        <w:tc>
          <w:tcPr>
            <w:tcW w:type="dxa" w:w="2160"/>
            <w:vAlign w:val="center"/>
            <w:shd w:fill="17324D"/>
          </w:tcPr>
          <w:p>
            <w:pPr>
              <w:spacing w:after="20"/>
            </w:pPr>
            <w:r/>
            <w:r>
              <w:rPr>
                <w:rFonts w:ascii="Aptos" w:hAnsi="Aptos"/>
                <w:b/>
                <w:color w:val="FFFFFF"/>
                <w:sz w:val="18"/>
              </w:rPr>
              <w:t>Source</w:t>
            </w:r>
          </w:p>
        </w:tc>
      </w:tr>
      <w:tr>
        <w:tc>
          <w:tcPr>
            <w:tcW w:type="dxa" w:w="1512"/>
            <w:vAlign w:val="center"/>
          </w:tcPr>
          <w:p>
            <w:pPr>
              <w:spacing w:after="20"/>
            </w:pPr>
            <w:r/>
            <w:r>
              <w:rPr>
                <w:rFonts w:ascii="Aptos" w:hAnsi="Aptos"/>
                <w:b w:val="0"/>
                <w:sz w:val="17"/>
              </w:rPr>
              <w:t>BeginFrame</w:t>
            </w:r>
          </w:p>
        </w:tc>
        <w:tc>
          <w:tcPr>
            <w:tcW w:type="dxa" w:w="6120"/>
            <w:vAlign w:val="center"/>
          </w:tcPr>
          <w:p>
            <w:pPr>
              <w:spacing w:after="20"/>
            </w:pPr>
            <w:r/>
            <w:r>
              <w:rPr>
                <w:rFonts w:ascii="Aptos" w:hAnsi="Aptos"/>
                <w:b w:val="0"/>
                <w:sz w:val="17"/>
              </w:rPr>
              <w:t>Waits for this frame slot's fence, acquires a swapchain image, begins that slot's command buffer. Out-of-date acquisition triggers resize handling.</w:t>
            </w:r>
          </w:p>
        </w:tc>
        <w:tc>
          <w:tcPr>
            <w:tcW w:type="dxa" w:w="2160"/>
            <w:vAlign w:val="center"/>
          </w:tcPr>
          <w:p>
            <w:pPr>
              <w:spacing w:after="20"/>
            </w:pPr>
            <w:r/>
            <w:r>
              <w:rPr>
                <w:rFonts w:ascii="Aptos" w:hAnsi="Aptos"/>
                <w:b w:val="0"/>
                <w:sz w:val="17"/>
              </w:rPr>
              <w:t>VulkanRenderer::BeginFrame</w:t>
            </w:r>
          </w:p>
        </w:tc>
      </w:tr>
      <w:tr>
        <w:tc>
          <w:tcPr>
            <w:tcW w:type="dxa" w:w="1512"/>
            <w:vAlign w:val="center"/>
            <w:shd w:fill="F3F6F8"/>
          </w:tcPr>
          <w:p>
            <w:pPr>
              <w:spacing w:after="20"/>
            </w:pPr>
            <w:r/>
            <w:r>
              <w:rPr>
                <w:rFonts w:ascii="Aptos" w:hAnsi="Aptos"/>
                <w:b w:val="0"/>
                <w:sz w:val="17"/>
              </w:rPr>
              <w:t>Render pass</w:t>
            </w:r>
          </w:p>
        </w:tc>
        <w:tc>
          <w:tcPr>
            <w:tcW w:type="dxa" w:w="6120"/>
            <w:vAlign w:val="center"/>
            <w:shd w:fill="F3F6F8"/>
          </w:tcPr>
          <w:p>
            <w:pPr>
              <w:spacing w:after="20"/>
            </w:pPr>
            <w:r/>
            <w:r>
              <w:rPr>
                <w:rFonts w:ascii="Aptos" w:hAnsi="Aptos"/>
                <w:b w:val="0"/>
                <w:sz w:val="17"/>
              </w:rPr>
              <w:t>Begins the swapchain render pass, sets viewport/scissor, and clears color/depth.</w:t>
            </w:r>
          </w:p>
        </w:tc>
        <w:tc>
          <w:tcPr>
            <w:tcW w:type="dxa" w:w="2160"/>
            <w:vAlign w:val="center"/>
            <w:shd w:fill="F3F6F8"/>
          </w:tcPr>
          <w:p>
            <w:pPr>
              <w:spacing w:after="20"/>
            </w:pPr>
            <w:r/>
            <w:r>
              <w:rPr>
                <w:rFonts w:ascii="Aptos" w:hAnsi="Aptos"/>
                <w:b w:val="0"/>
                <w:sz w:val="17"/>
              </w:rPr>
              <w:t>VulkanRenderer::BeginSwapchainRenderPass</w:t>
            </w:r>
          </w:p>
        </w:tc>
      </w:tr>
      <w:tr>
        <w:tc>
          <w:tcPr>
            <w:tcW w:type="dxa" w:w="1512"/>
            <w:vAlign w:val="center"/>
          </w:tcPr>
          <w:p>
            <w:pPr>
              <w:spacing w:after="20"/>
            </w:pPr>
            <w:r/>
            <w:r>
              <w:rPr>
                <w:rFonts w:ascii="Aptos" w:hAnsi="Aptos"/>
                <w:b w:val="0"/>
                <w:sz w:val="17"/>
              </w:rPr>
              <w:t>Gather draws</w:t>
            </w:r>
          </w:p>
        </w:tc>
        <w:tc>
          <w:tcPr>
            <w:tcW w:type="dxa" w:w="6120"/>
            <w:vAlign w:val="center"/>
          </w:tcPr>
          <w:p>
            <w:pPr>
              <w:spacing w:after="20"/>
            </w:pPr>
            <w:r/>
            <w:r>
              <w:rPr>
                <w:rFonts w:ascii="Aptos" w:hAnsi="Aptos"/>
                <w:b w:val="0"/>
                <w:sz w:val="17"/>
              </w:rPr>
              <w:t>Calls SceneManager::Render, which asks components for render instances; backend sorts and binds the batch state.</w:t>
            </w:r>
          </w:p>
        </w:tc>
        <w:tc>
          <w:tcPr>
            <w:tcW w:type="dxa" w:w="2160"/>
            <w:vAlign w:val="center"/>
          </w:tcPr>
          <w:p>
            <w:pPr>
              <w:spacing w:after="20"/>
            </w:pPr>
            <w:r/>
            <w:r>
              <w:rPr>
                <w:rFonts w:ascii="Aptos" w:hAnsi="Aptos"/>
                <w:b w:val="0"/>
                <w:sz w:val="17"/>
              </w:rPr>
              <w:t>VulkanRenderDevice::Present; VulkanRenderer::FlushRenderItems</w:t>
            </w:r>
          </w:p>
        </w:tc>
      </w:tr>
      <w:tr>
        <w:tc>
          <w:tcPr>
            <w:tcW w:type="dxa" w:w="1512"/>
            <w:vAlign w:val="center"/>
            <w:shd w:fill="F3F6F8"/>
          </w:tcPr>
          <w:p>
            <w:pPr>
              <w:spacing w:after="20"/>
            </w:pPr>
            <w:r/>
            <w:r>
              <w:rPr>
                <w:rFonts w:ascii="Aptos" w:hAnsi="Aptos"/>
                <w:b w:val="0"/>
                <w:sz w:val="17"/>
              </w:rPr>
              <w:t>Submit/present</w:t>
            </w:r>
          </w:p>
        </w:tc>
        <w:tc>
          <w:tcPr>
            <w:tcW w:type="dxa" w:w="6120"/>
            <w:vAlign w:val="center"/>
            <w:shd w:fill="F3F6F8"/>
          </w:tcPr>
          <w:p>
            <w:pPr>
              <w:spacing w:after="20"/>
            </w:pPr>
            <w:r/>
            <w:r>
              <w:rPr>
                <w:rFonts w:ascii="Aptos" w:hAnsi="Aptos"/>
                <w:b w:val="0"/>
                <w:sz w:val="17"/>
              </w:rPr>
              <w:t>Ends command recording, submits to graphics queue with semaphores/fence, then calls vkQueuePresentKHR.</w:t>
            </w:r>
          </w:p>
        </w:tc>
        <w:tc>
          <w:tcPr>
            <w:tcW w:type="dxa" w:w="2160"/>
            <w:vAlign w:val="center"/>
            <w:shd w:fill="F3F6F8"/>
          </w:tcPr>
          <w:p>
            <w:pPr>
              <w:spacing w:after="20"/>
            </w:pPr>
            <w:r/>
            <w:r>
              <w:rPr>
                <w:rFonts w:ascii="Aptos" w:hAnsi="Aptos"/>
                <w:b w:val="0"/>
                <w:sz w:val="17"/>
              </w:rPr>
              <w:t>VulkanRenderer::EndFrame</w:t>
            </w:r>
          </w:p>
        </w:tc>
      </w:tr>
      <w:tr>
        <w:tc>
          <w:tcPr>
            <w:tcW w:type="dxa" w:w="1512"/>
            <w:vAlign w:val="center"/>
          </w:tcPr>
          <w:p>
            <w:pPr>
              <w:spacing w:after="20"/>
            </w:pPr>
            <w:r/>
            <w:r>
              <w:rPr>
                <w:rFonts w:ascii="Aptos" w:hAnsi="Aptos"/>
                <w:b w:val="0"/>
                <w:sz w:val="17"/>
              </w:rPr>
              <w:t>Advance</w:t>
            </w:r>
          </w:p>
        </w:tc>
        <w:tc>
          <w:tcPr>
            <w:tcW w:type="dxa" w:w="6120"/>
            <w:vAlign w:val="center"/>
          </w:tcPr>
          <w:p>
            <w:pPr>
              <w:spacing w:after="20"/>
            </w:pPr>
            <w:r/>
            <w:r>
              <w:rPr>
                <w:rFonts w:ascii="Aptos" w:hAnsi="Aptos"/>
                <w:b w:val="0"/>
                <w:sz w:val="17"/>
              </w:rPr>
              <w:t>Clears render queue and advances the frame-in-flight slot modulo MAX_FRAMES_IN_FLIGHT (currently 2).</w:t>
            </w:r>
          </w:p>
        </w:tc>
        <w:tc>
          <w:tcPr>
            <w:tcW w:type="dxa" w:w="2160"/>
            <w:vAlign w:val="center"/>
          </w:tcPr>
          <w:p>
            <w:pPr>
              <w:spacing w:after="20"/>
            </w:pPr>
            <w:r/>
            <w:r>
              <w:rPr>
                <w:rFonts w:ascii="Aptos" w:hAnsi="Aptos"/>
                <w:b w:val="0"/>
                <w:sz w:val="17"/>
              </w:rPr>
              <w:t>VulkanRenderer::EndFrame; RenderDevice.h</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5"/>
          </w:tcPr>
          <w:p>
            <w:pPr>
              <w:spacing w:after="20"/>
            </w:pPr>
            <w:r/>
            <w:r>
              <w:rPr>
                <w:b/>
                <w:color w:val="167C80"/>
              </w:rPr>
              <w:t xml:space="preserve">Naming note  </w:t>
            </w:r>
            <w:r>
              <w:t>CIRenderDevice::Present does not itself call vkQueuePresentKHR in the Vulkan backend. CVulkanRenderDevice::Present updates buffers, asks the scene to submit/flush items; CVulkanRenderer::EndFrame makes the actual queue-present call.</w:t>
            </w:r>
          </w:p>
        </w:tc>
      </w:tr>
    </w:tbl>
    <w:p>
      <w:pPr>
        <w:spacing w:after="20"/>
      </w:pPr>
    </w:p>
    <w:p>
      <w:r>
        <w:t>The current code uses two different indices: current frame-in-flight slot selects per-frame command buffers, fences, semaphores and uniform buffers; acquired swapchain image index selects the framebuffer/image to render to and is used for image-associated synchronization. They are related by acquisition but are not interchangeable.</w:t>
      </w:r>
    </w:p>
    <w:p>
      <w:pPr>
        <w:pStyle w:val="Heading1"/>
      </w:pPr>
      <w:r>
        <w:t>5. Scene, model, and animation flow</w:t>
      </w:r>
    </w:p>
    <w:p>
      <w:pPr>
        <w:pStyle w:val="Heading2"/>
      </w:pPr>
      <w:r>
        <w:t>Initial scene</w:t>
      </w:r>
    </w:p>
    <w:p>
      <w:r>
        <w:t>SceneManager::Initialize allocates a CScene and looks up actor info named Warrior_Male. If it has an asset, SpawnActorEntity creates an entity, adds a transform and skeletal mesh component, sets a position/scale/rotation, assigns the skeletal actor asset and initializes the component. This is a sample scene path rather than a general gameplay framework.</w:t>
      </w:r>
    </w:p>
    <w:p>
      <w:pPr>
        <w:pStyle w:val="Heading2"/>
      </w:pPr>
      <w:r>
        <w:t>Animation update</w:t>
      </w:r>
    </w:p>
    <w:p>
      <w:r>
        <w:t>SceneManager::Update iterates scene entities and updates their skeletal mesh components. The sample toggles animation updates using keys 1 and 2. CSkeletalMeshComponent owns a CAnimator, connects it to the loaded skeleton and animation library, and starts the WarriorMale/OnehandSword/Idle animation when initialized.</w:t>
      </w:r>
    </w:p>
    <w:p>
      <w:pPr>
        <w:pStyle w:val="Heading2"/>
      </w:pPr>
      <w:r>
        <w:t>Render-item path</w:t>
      </w:r>
    </w:p>
    <w:p>
      <w:pPr>
        <w:pStyle w:val="ListNumber"/>
        <w:spacing w:after="40"/>
      </w:pPr>
      <w:r>
        <w:t>SceneManager::Render visits entities and asks each skeletal component to BuildRenderItemsNew.</w:t>
      </w:r>
    </w:p>
    <w:p>
      <w:pPr>
        <w:pStyle w:val="ListNumber"/>
        <w:spacing w:after="40"/>
      </w:pPr>
      <w:r>
        <w:t>The component reads the entity world transform, uploads current final bone matrices into CSkinPaletteManager, and creates one SRenderInstance per mesh batch (plus applicable attachments).</w:t>
      </w:r>
    </w:p>
    <w:p>
      <w:pPr>
        <w:pStyle w:val="ListNumber"/>
        <w:spacing w:after="40"/>
      </w:pPr>
      <w:r>
        <w:t>SceneManager submits those instances to CRenderQueue. The Vulkan renderer sorts them, binds pipeline, vertex/index buffers, material and frame/bone descriptor sets, pushes per-object data, then calls DrawIndexed.</w:t>
      </w:r>
    </w:p>
    <w:p>
      <w:pPr>
        <w:pStyle w:val="ListNumber"/>
        <w:spacing w:after="40"/>
      </w:pPr>
      <w:r>
        <w:t>At the end of a frame the render queue is cleared.</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20"/>
            </w:pPr>
            <w:r/>
            <w:r>
              <w:rPr>
                <w:rFonts w:ascii="Aptos" w:hAnsi="Aptos"/>
                <w:b/>
                <w:color w:val="FFFFFF"/>
                <w:sz w:val="18"/>
              </w:rPr>
              <w:t>Concept</w:t>
            </w:r>
          </w:p>
        </w:tc>
        <w:tc>
          <w:tcPr>
            <w:tcW w:type="dxa" w:w="7488"/>
            <w:vAlign w:val="center"/>
            <w:shd w:fill="17324D"/>
          </w:tcPr>
          <w:p>
            <w:pPr>
              <w:spacing w:after="20"/>
            </w:pPr>
            <w:r/>
            <w:r>
              <w:rPr>
                <w:rFonts w:ascii="Aptos" w:hAnsi="Aptos"/>
                <w:b/>
                <w:color w:val="FFFFFF"/>
                <w:sz w:val="18"/>
              </w:rPr>
              <w:t>Role</w:t>
            </w:r>
          </w:p>
        </w:tc>
      </w:tr>
      <w:tr>
        <w:tc>
          <w:tcPr>
            <w:tcW w:type="dxa" w:w="2304"/>
            <w:vAlign w:val="center"/>
          </w:tcPr>
          <w:p>
            <w:pPr>
              <w:spacing w:after="20"/>
            </w:pPr>
            <w:r/>
            <w:r>
              <w:rPr>
                <w:rFonts w:ascii="Aptos" w:hAnsi="Aptos"/>
                <w:b w:val="0"/>
                <w:sz w:val="17"/>
              </w:rPr>
              <w:t>Actor asset</w:t>
            </w:r>
          </w:p>
        </w:tc>
        <w:tc>
          <w:tcPr>
            <w:tcW w:type="dxa" w:w="7488"/>
            <w:vAlign w:val="center"/>
          </w:tcPr>
          <w:p>
            <w:pPr>
              <w:spacing w:after="20"/>
            </w:pPr>
            <w:r/>
            <w:r>
              <w:rPr>
                <w:rFonts w:ascii="Aptos" w:hAnsi="Aptos"/>
                <w:b w:val="0"/>
                <w:sz w:val="17"/>
              </w:rPr>
              <w:t>A named, configured character or object asset; actor config records paths and import/animation metadata.</w:t>
            </w:r>
          </w:p>
        </w:tc>
      </w:tr>
      <w:tr>
        <w:tc>
          <w:tcPr>
            <w:tcW w:type="dxa" w:w="2304"/>
            <w:vAlign w:val="center"/>
            <w:shd w:fill="F3F6F8"/>
          </w:tcPr>
          <w:p>
            <w:pPr>
              <w:spacing w:after="20"/>
            </w:pPr>
            <w:r/>
            <w:r>
              <w:rPr>
                <w:rFonts w:ascii="Aptos" w:hAnsi="Aptos"/>
                <w:b w:val="0"/>
                <w:sz w:val="17"/>
              </w:rPr>
              <w:t>Model / mesh</w:t>
            </w:r>
          </w:p>
        </w:tc>
        <w:tc>
          <w:tcPr>
            <w:tcW w:type="dxa" w:w="7488"/>
            <w:vAlign w:val="center"/>
            <w:shd w:fill="F3F6F8"/>
          </w:tcPr>
          <w:p>
            <w:pPr>
              <w:spacing w:after="20"/>
            </w:pPr>
            <w:r/>
            <w:r>
              <w:rPr>
                <w:rFonts w:ascii="Aptos" w:hAnsi="Aptos"/>
                <w:b w:val="0"/>
                <w:sz w:val="17"/>
              </w:rPr>
              <w:t>Imported geometry and material/batch data used by the renderer.</w:t>
            </w:r>
          </w:p>
        </w:tc>
      </w:tr>
      <w:tr>
        <w:tc>
          <w:tcPr>
            <w:tcW w:type="dxa" w:w="2304"/>
            <w:vAlign w:val="center"/>
          </w:tcPr>
          <w:p>
            <w:pPr>
              <w:spacing w:after="20"/>
            </w:pPr>
            <w:r/>
            <w:r>
              <w:rPr>
                <w:rFonts w:ascii="Aptos" w:hAnsi="Aptos"/>
                <w:b w:val="0"/>
                <w:sz w:val="17"/>
              </w:rPr>
              <w:t>Entity / component</w:t>
            </w:r>
          </w:p>
        </w:tc>
        <w:tc>
          <w:tcPr>
            <w:tcW w:type="dxa" w:w="7488"/>
            <w:vAlign w:val="center"/>
          </w:tcPr>
          <w:p>
            <w:pPr>
              <w:spacing w:after="20"/>
            </w:pPr>
            <w:r/>
            <w:r>
              <w:rPr>
                <w:rFonts w:ascii="Aptos" w:hAnsi="Aptos"/>
                <w:b w:val="0"/>
                <w:sz w:val="17"/>
              </w:rPr>
              <w:t>Scene instance and attached behavior/data. Transform and skeletal mesh are the sample components used here.</w:t>
            </w:r>
          </w:p>
        </w:tc>
      </w:tr>
      <w:tr>
        <w:tc>
          <w:tcPr>
            <w:tcW w:type="dxa" w:w="2304"/>
            <w:vAlign w:val="center"/>
            <w:shd w:fill="F3F6F8"/>
          </w:tcPr>
          <w:p>
            <w:pPr>
              <w:spacing w:after="20"/>
            </w:pPr>
            <w:r/>
            <w:r>
              <w:rPr>
                <w:rFonts w:ascii="Aptos" w:hAnsi="Aptos"/>
                <w:b w:val="0"/>
                <w:sz w:val="17"/>
              </w:rPr>
              <w:t>Render instance</w:t>
            </w:r>
          </w:p>
        </w:tc>
        <w:tc>
          <w:tcPr>
            <w:tcW w:type="dxa" w:w="7488"/>
            <w:vAlign w:val="center"/>
            <w:shd w:fill="F3F6F8"/>
          </w:tcPr>
          <w:p>
            <w:pPr>
              <w:spacing w:after="20"/>
            </w:pPr>
            <w:r/>
            <w:r>
              <w:rPr>
                <w:rFonts w:ascii="Aptos" w:hAnsi="Aptos"/>
                <w:b w:val="0"/>
                <w:sz w:val="17"/>
              </w:rPr>
              <w:t>Per-instance data such as batch pointer, model matrix, skin-palette range, flags and sort key.</w:t>
            </w:r>
          </w:p>
        </w:tc>
      </w:tr>
      <w:tr>
        <w:tc>
          <w:tcPr>
            <w:tcW w:type="dxa" w:w="2304"/>
            <w:vAlign w:val="center"/>
          </w:tcPr>
          <w:p>
            <w:pPr>
              <w:spacing w:after="20"/>
            </w:pPr>
            <w:r/>
            <w:r>
              <w:rPr>
                <w:rFonts w:ascii="Aptos" w:hAnsi="Aptos"/>
                <w:b w:val="0"/>
                <w:sz w:val="17"/>
              </w:rPr>
              <w:t>Render queue</w:t>
            </w:r>
          </w:p>
        </w:tc>
        <w:tc>
          <w:tcPr>
            <w:tcW w:type="dxa" w:w="7488"/>
            <w:vAlign w:val="center"/>
          </w:tcPr>
          <w:p>
            <w:pPr>
              <w:spacing w:after="20"/>
            </w:pPr>
            <w:r/>
            <w:r>
              <w:rPr>
                <w:rFonts w:ascii="Aptos" w:hAnsi="Aptos"/>
                <w:b w:val="0"/>
                <w:sz w:val="17"/>
              </w:rPr>
              <w:t>Temporary collection of render instances, sorted before backend submission.</w:t>
            </w:r>
          </w:p>
        </w:tc>
      </w:tr>
    </w:tbl>
    <w:p>
      <w:pPr>
        <w:spacing w:after="20"/>
      </w:pPr>
    </w:p>
    <w:p>
      <w:pPr>
        <w:pStyle w:val="Heading1"/>
      </w:pPr>
      <w:r>
        <w:t>6. Renderer architecture</w:t>
      </w:r>
    </w:p>
    <w:p>
      <w:pPr>
        <w:pStyle w:val="Heading2"/>
      </w:pPr>
      <w:r>
        <w:t>Shared contract</w:t>
      </w:r>
    </w:p>
    <w:p>
      <w:r>
        <w:t>CIRenderDevice defines backend-neutral operations for initialization, frame control, buffers, textures, shaders, pipelines, materials, buffer updates, command lists and resize. Systems should prefer this interface unless they truly need a backend-specific feature. MAX_FRAMES_IN_FLIGHT is defined in RenderDevice.h and currently equals two.</w:t>
      </w:r>
    </w:p>
    <w:p>
      <w:pPr>
        <w:pStyle w:val="Heading2"/>
      </w:pPr>
      <w:r>
        <w:t>Vulkan building blocks</w:t>
      </w:r>
    </w:p>
    <w:tbl>
      <w:tblPr>
        <w:tblStyle w:val="TableGrid"/>
        <w:tblW w:type="auto" w:w="0"/>
        <w:jc w:val="center"/>
        <w:tblLook w:firstColumn="1" w:firstRow="1" w:lastColumn="0" w:lastRow="0" w:noHBand="0" w:noVBand="1" w:val="04A0"/>
      </w:tblPr>
      <w:tblGrid>
        <w:gridCol w:w="4997"/>
        <w:gridCol w:w="4997"/>
      </w:tblGrid>
      <w:tr>
        <w:tc>
          <w:tcPr>
            <w:tcW w:type="dxa" w:w="2808"/>
            <w:vAlign w:val="center"/>
            <w:shd w:fill="17324D"/>
          </w:tcPr>
          <w:p>
            <w:pPr>
              <w:spacing w:after="20"/>
            </w:pPr>
            <w:r/>
            <w:r>
              <w:rPr>
                <w:rFonts w:ascii="Aptos" w:hAnsi="Aptos"/>
                <w:b/>
                <w:color w:val="FFFFFF"/>
                <w:sz w:val="18"/>
              </w:rPr>
              <w:t>Type</w:t>
            </w:r>
          </w:p>
        </w:tc>
        <w:tc>
          <w:tcPr>
            <w:tcW w:type="dxa" w:w="6984"/>
            <w:vAlign w:val="center"/>
            <w:shd w:fill="17324D"/>
          </w:tcPr>
          <w:p>
            <w:pPr>
              <w:spacing w:after="20"/>
            </w:pPr>
            <w:r/>
            <w:r>
              <w:rPr>
                <w:rFonts w:ascii="Aptos" w:hAnsi="Aptos"/>
                <w:b/>
                <w:color w:val="FFFFFF"/>
                <w:sz w:val="18"/>
              </w:rPr>
              <w:t>Responsibility / reading focus</w:t>
            </w:r>
          </w:p>
        </w:tc>
      </w:tr>
      <w:tr>
        <w:tc>
          <w:tcPr>
            <w:tcW w:type="dxa" w:w="2808"/>
            <w:vAlign w:val="center"/>
          </w:tcPr>
          <w:p>
            <w:pPr>
              <w:spacing w:after="20"/>
            </w:pPr>
            <w:r/>
            <w:r>
              <w:rPr>
                <w:rFonts w:ascii="Aptos" w:hAnsi="Aptos"/>
                <w:b w:val="0"/>
                <w:sz w:val="17"/>
              </w:rPr>
              <w:t>CVulkanDevice</w:t>
            </w:r>
          </w:p>
        </w:tc>
        <w:tc>
          <w:tcPr>
            <w:tcW w:type="dxa" w:w="6984"/>
            <w:vAlign w:val="center"/>
          </w:tcPr>
          <w:p>
            <w:pPr>
              <w:spacing w:after="20"/>
            </w:pPr>
            <w:r/>
            <w:r>
              <w:rPr>
                <w:rFonts w:ascii="Aptos" w:hAnsi="Aptos"/>
                <w:b w:val="0"/>
                <w:sz w:val="17"/>
              </w:rPr>
              <w:t>Instance, surface, physical/logical device, queues, command pool, memory/format helpers.</w:t>
            </w:r>
          </w:p>
        </w:tc>
      </w:tr>
      <w:tr>
        <w:tc>
          <w:tcPr>
            <w:tcW w:type="dxa" w:w="2808"/>
            <w:vAlign w:val="center"/>
            <w:shd w:fill="F3F6F8"/>
          </w:tcPr>
          <w:p>
            <w:pPr>
              <w:spacing w:after="20"/>
            </w:pPr>
            <w:r/>
            <w:r>
              <w:rPr>
                <w:rFonts w:ascii="Aptos" w:hAnsi="Aptos"/>
                <w:b w:val="0"/>
                <w:sz w:val="17"/>
              </w:rPr>
              <w:t>CVulkanSwapchain</w:t>
            </w:r>
          </w:p>
        </w:tc>
        <w:tc>
          <w:tcPr>
            <w:tcW w:type="dxa" w:w="6984"/>
            <w:vAlign w:val="center"/>
            <w:shd w:fill="F3F6F8"/>
          </w:tcPr>
          <w:p>
            <w:pPr>
              <w:spacing w:after="20"/>
            </w:pPr>
            <w:r/>
            <w:r>
              <w:rPr>
                <w:rFonts w:ascii="Aptos" w:hAnsi="Aptos"/>
                <w:b w:val="0"/>
                <w:sz w:val="17"/>
              </w:rPr>
              <w:t>Swapchain images, image views, render pass, depth/framebuffer resources and swapchain lifetime.</w:t>
            </w:r>
          </w:p>
        </w:tc>
      </w:tr>
      <w:tr>
        <w:tc>
          <w:tcPr>
            <w:tcW w:type="dxa" w:w="2808"/>
            <w:vAlign w:val="center"/>
          </w:tcPr>
          <w:p>
            <w:pPr>
              <w:spacing w:after="20"/>
            </w:pPr>
            <w:r/>
            <w:r>
              <w:rPr>
                <w:rFonts w:ascii="Aptos" w:hAnsi="Aptos"/>
                <w:b w:val="0"/>
                <w:sz w:val="17"/>
              </w:rPr>
              <w:t>CVulkanRenderer</w:t>
            </w:r>
          </w:p>
        </w:tc>
        <w:tc>
          <w:tcPr>
            <w:tcW w:type="dxa" w:w="6984"/>
            <w:vAlign w:val="center"/>
          </w:tcPr>
          <w:p>
            <w:pPr>
              <w:spacing w:after="20"/>
            </w:pPr>
            <w:r/>
            <w:r>
              <w:rPr>
                <w:rFonts w:ascii="Aptos" w:hAnsi="Aptos"/>
                <w:b w:val="0"/>
                <w:sz w:val="17"/>
              </w:rPr>
              <w:t>Frame lifecycle, command buffers, sync, frame descriptors, camera UBO update, render-item flush.</w:t>
            </w:r>
          </w:p>
        </w:tc>
      </w:tr>
      <w:tr>
        <w:tc>
          <w:tcPr>
            <w:tcW w:type="dxa" w:w="2808"/>
            <w:vAlign w:val="center"/>
            <w:shd w:fill="F3F6F8"/>
          </w:tcPr>
          <w:p>
            <w:pPr>
              <w:spacing w:after="20"/>
            </w:pPr>
            <w:r/>
            <w:r>
              <w:rPr>
                <w:rFonts w:ascii="Aptos" w:hAnsi="Aptos"/>
                <w:b w:val="0"/>
                <w:sz w:val="17"/>
              </w:rPr>
              <w:t>CVulkanCommandList</w:t>
            </w:r>
          </w:p>
        </w:tc>
        <w:tc>
          <w:tcPr>
            <w:tcW w:type="dxa" w:w="6984"/>
            <w:vAlign w:val="center"/>
            <w:shd w:fill="F3F6F8"/>
          </w:tcPr>
          <w:p>
            <w:pPr>
              <w:spacing w:after="20"/>
            </w:pPr>
            <w:r/>
            <w:r>
              <w:rPr>
                <w:rFonts w:ascii="Aptos" w:hAnsi="Aptos"/>
                <w:b w:val="0"/>
                <w:sz w:val="17"/>
              </w:rPr>
              <w:t>Records explicit bind/draw operations against the current command buffer.</w:t>
            </w:r>
          </w:p>
        </w:tc>
      </w:tr>
      <w:tr>
        <w:tc>
          <w:tcPr>
            <w:tcW w:type="dxa" w:w="2808"/>
            <w:vAlign w:val="center"/>
          </w:tcPr>
          <w:p>
            <w:pPr>
              <w:spacing w:after="20"/>
            </w:pPr>
            <w:r/>
            <w:r>
              <w:rPr>
                <w:rFonts w:ascii="Aptos" w:hAnsi="Aptos"/>
                <w:b w:val="0"/>
                <w:sz w:val="17"/>
              </w:rPr>
              <w:t>CVulkanPipeline / shader</w:t>
            </w:r>
          </w:p>
        </w:tc>
        <w:tc>
          <w:tcPr>
            <w:tcW w:type="dxa" w:w="6984"/>
            <w:vAlign w:val="center"/>
          </w:tcPr>
          <w:p>
            <w:pPr>
              <w:spacing w:after="20"/>
            </w:pPr>
            <w:r/>
            <w:r>
              <w:rPr>
                <w:rFonts w:ascii="Aptos" w:hAnsi="Aptos"/>
                <w:b w:val="0"/>
                <w:sz w:val="17"/>
              </w:rPr>
              <w:t>Creates Vulkan pipeline state and shader modules from SPIR-V paths resolved for the backend.</w:t>
            </w:r>
          </w:p>
        </w:tc>
      </w:tr>
      <w:tr>
        <w:tc>
          <w:tcPr>
            <w:tcW w:type="dxa" w:w="2808"/>
            <w:vAlign w:val="center"/>
            <w:shd w:fill="F3F6F8"/>
          </w:tcPr>
          <w:p>
            <w:pPr>
              <w:spacing w:after="20"/>
            </w:pPr>
            <w:r/>
            <w:r>
              <w:rPr>
                <w:rFonts w:ascii="Aptos" w:hAnsi="Aptos"/>
                <w:b w:val="0"/>
                <w:sz w:val="17"/>
              </w:rPr>
              <w:t>DescriptorContext / DescriptorSet</w:t>
            </w:r>
          </w:p>
        </w:tc>
        <w:tc>
          <w:tcPr>
            <w:tcW w:type="dxa" w:w="6984"/>
            <w:vAlign w:val="center"/>
            <w:shd w:fill="F3F6F8"/>
          </w:tcPr>
          <w:p>
            <w:pPr>
              <w:spacing w:after="20"/>
            </w:pPr>
            <w:r/>
            <w:r>
              <w:rPr>
                <w:rFonts w:ascii="Aptos" w:hAnsi="Aptos"/>
                <w:b w:val="0"/>
                <w:sz w:val="17"/>
              </w:rPr>
              <w:t>Allocates and updates descriptor resources for material, frame and bone data.</w:t>
            </w:r>
          </w:p>
        </w:tc>
      </w:tr>
      <w:tr>
        <w:tc>
          <w:tcPr>
            <w:tcW w:type="dxa" w:w="2808"/>
            <w:vAlign w:val="center"/>
          </w:tcPr>
          <w:p>
            <w:pPr>
              <w:spacing w:after="20"/>
            </w:pPr>
            <w:r/>
            <w:r>
              <w:rPr>
                <w:rFonts w:ascii="Aptos" w:hAnsi="Aptos"/>
                <w:b w:val="0"/>
                <w:sz w:val="17"/>
              </w:rPr>
              <w:t>VulkanBuffer / VulkanTexture2D</w:t>
            </w:r>
          </w:p>
        </w:tc>
        <w:tc>
          <w:tcPr>
            <w:tcW w:type="dxa" w:w="6984"/>
            <w:vAlign w:val="center"/>
          </w:tcPr>
          <w:p>
            <w:pPr>
              <w:spacing w:after="20"/>
            </w:pPr>
            <w:r/>
            <w:r>
              <w:rPr>
                <w:rFonts w:ascii="Aptos" w:hAnsi="Aptos"/>
                <w:b w:val="0"/>
                <w:sz w:val="17"/>
              </w:rPr>
              <w:t>Own backend resource handles, allocation and upload behavior; trace destroy path too.</w:t>
            </w:r>
          </w:p>
        </w:tc>
      </w:tr>
      <w:tr>
        <w:tc>
          <w:tcPr>
            <w:tcW w:type="dxa" w:w="2808"/>
            <w:vAlign w:val="center"/>
            <w:shd w:fill="F3F6F8"/>
          </w:tcPr>
          <w:p>
            <w:pPr>
              <w:spacing w:after="20"/>
            </w:pPr>
            <w:r/>
            <w:r>
              <w:rPr>
                <w:rFonts w:ascii="Aptos" w:hAnsi="Aptos"/>
                <w:b w:val="0"/>
                <w:sz w:val="17"/>
              </w:rPr>
              <w:t>CVulkanSyncObject</w:t>
            </w:r>
          </w:p>
        </w:tc>
        <w:tc>
          <w:tcPr>
            <w:tcW w:type="dxa" w:w="6984"/>
            <w:vAlign w:val="center"/>
            <w:shd w:fill="F3F6F8"/>
          </w:tcPr>
          <w:p>
            <w:pPr>
              <w:spacing w:after="20"/>
            </w:pPr>
            <w:r/>
            <w:r>
              <w:rPr>
                <w:rFonts w:ascii="Aptos" w:hAnsi="Aptos"/>
                <w:b w:val="0"/>
                <w:sz w:val="17"/>
              </w:rPr>
              <w:t>Semaphores and fences coordinating frame slots and swapchain image usage.</w:t>
            </w:r>
          </w:p>
        </w:tc>
      </w:tr>
    </w:tbl>
    <w:p>
      <w:pPr>
        <w:spacing w:after="20"/>
      </w:pPr>
    </w:p>
    <w:p>
      <w:pPr>
        <w:pStyle w:val="Heading2"/>
      </w:pPr>
      <w:r>
        <w:t>Pipeline and shader contract</w:t>
      </w:r>
    </w:p>
    <w:p>
      <w:r>
        <w:t>CPipelinesManager initializes default static-mesh and skeletal-mesh pipelines. It resolves backend-specific shader paths, defines vertex input/topology/culling/front-face/depth state, and for Vulkan supplies descriptor layouts for material (set 0), frame (set 1), and bones (set 2). The Vulkan pipeline layout and shader declarations must agree with these bindings and the data written by renderer/material/skin palette code.</w:t>
      </w:r>
    </w:p>
    <w:p>
      <w:pPr>
        <w:pStyle w:val="Heading2"/>
      </w:pPr>
      <w:r>
        <w:t>OpenGL path</w:t>
      </w:r>
    </w:p>
    <w:p>
      <w:r>
        <w:t>OpenGL has parallel device/resource/renderer abstractions. The window manager requests an OpenGL 4.6 core context and OpenGL backend resource/shader classes live under Renderer/OpenGL. The generic flow remains similar, but backend resource operations differ. The current Sandbox entry initializes OpenGL; F1 requests Vulkan and F2 requests OpenGL via SwitchGraphicsAPI.</w:t>
      </w:r>
    </w:p>
    <w:p>
      <w:pPr>
        <w:pStyle w:val="Heading1"/>
      </w:pPr>
      <w:r>
        <w:t>7. Core services and math</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20"/>
            </w:pPr>
            <w:r/>
            <w:r>
              <w:rPr>
                <w:rFonts w:ascii="Aptos" w:hAnsi="Aptos"/>
                <w:b/>
                <w:color w:val="FFFFFF"/>
                <w:sz w:val="18"/>
              </w:rPr>
              <w:t>Area</w:t>
            </w:r>
          </w:p>
        </w:tc>
        <w:tc>
          <w:tcPr>
            <w:tcW w:type="dxa" w:w="4896"/>
            <w:vAlign w:val="center"/>
            <w:shd w:fill="17324D"/>
          </w:tcPr>
          <w:p>
            <w:pPr>
              <w:spacing w:after="20"/>
            </w:pPr>
            <w:r/>
            <w:r>
              <w:rPr>
                <w:rFonts w:ascii="Aptos" w:hAnsi="Aptos"/>
                <w:b/>
                <w:color w:val="FFFFFF"/>
                <w:sz w:val="18"/>
              </w:rPr>
              <w:t>What it contributes</w:t>
            </w:r>
          </w:p>
        </w:tc>
        <w:tc>
          <w:tcPr>
            <w:tcW w:type="dxa" w:w="2952"/>
            <w:vAlign w:val="center"/>
            <w:shd w:fill="17324D"/>
          </w:tcPr>
          <w:p>
            <w:pPr>
              <w:spacing w:after="20"/>
            </w:pPr>
            <w:r/>
            <w:r>
              <w:rPr>
                <w:rFonts w:ascii="Aptos" w:hAnsi="Aptos"/>
                <w:b/>
                <w:color w:val="FFFFFF"/>
                <w:sz w:val="18"/>
              </w:rPr>
              <w:t>Where to start</w:t>
            </w:r>
          </w:p>
        </w:tc>
      </w:tr>
      <w:tr>
        <w:tc>
          <w:tcPr>
            <w:tcW w:type="dxa" w:w="1944"/>
            <w:vAlign w:val="center"/>
          </w:tcPr>
          <w:p>
            <w:pPr>
              <w:spacing w:after="20"/>
            </w:pPr>
            <w:r/>
            <w:r>
              <w:rPr>
                <w:rFonts w:ascii="Aptos" w:hAnsi="Aptos"/>
                <w:b w:val="0"/>
                <w:sz w:val="17"/>
              </w:rPr>
              <w:t>Window</w:t>
            </w:r>
          </w:p>
        </w:tc>
        <w:tc>
          <w:tcPr>
            <w:tcW w:type="dxa" w:w="4896"/>
            <w:vAlign w:val="center"/>
          </w:tcPr>
          <w:p>
            <w:pPr>
              <w:spacing w:after="20"/>
            </w:pPr>
            <w:r/>
            <w:r>
              <w:rPr>
                <w:rFonts w:ascii="Aptos" w:hAnsi="Aptos"/>
                <w:b w:val="0"/>
                <w:sz w:val="17"/>
              </w:rPr>
              <w:t>GLFW lifecycle, window mode, callbacks, camera access, resize/close signals.</w:t>
            </w:r>
          </w:p>
        </w:tc>
        <w:tc>
          <w:tcPr>
            <w:tcW w:type="dxa" w:w="2952"/>
            <w:vAlign w:val="center"/>
          </w:tcPr>
          <w:p>
            <w:pPr>
              <w:spacing w:after="20"/>
            </w:pPr>
            <w:r/>
            <w:r>
              <w:rPr>
                <w:rFonts w:ascii="Aptos" w:hAnsi="Aptos"/>
                <w:b w:val="0"/>
                <w:sz w:val="17"/>
              </w:rPr>
              <w:t>Core/src/Window/WindowManager.cpp</w:t>
            </w:r>
          </w:p>
        </w:tc>
      </w:tr>
      <w:tr>
        <w:tc>
          <w:tcPr>
            <w:tcW w:type="dxa" w:w="1944"/>
            <w:vAlign w:val="center"/>
            <w:shd w:fill="F3F6F8"/>
          </w:tcPr>
          <w:p>
            <w:pPr>
              <w:spacing w:after="20"/>
            </w:pPr>
            <w:r/>
            <w:r>
              <w:rPr>
                <w:rFonts w:ascii="Aptos" w:hAnsi="Aptos"/>
                <w:b w:val="0"/>
                <w:sz w:val="17"/>
              </w:rPr>
              <w:t>Input and events</w:t>
            </w:r>
          </w:p>
        </w:tc>
        <w:tc>
          <w:tcPr>
            <w:tcW w:type="dxa" w:w="4896"/>
            <w:vAlign w:val="center"/>
            <w:shd w:fill="F3F6F8"/>
          </w:tcPr>
          <w:p>
            <w:pPr>
              <w:spacing w:after="20"/>
            </w:pPr>
            <w:r/>
            <w:r>
              <w:rPr>
                <w:rFonts w:ascii="Aptos" w:hAnsi="Aptos"/>
                <w:b w:val="0"/>
                <w:sz w:val="17"/>
              </w:rPr>
              <w:t>Callbacks become typed events and update frame-based keyboard/mouse state.</w:t>
            </w:r>
          </w:p>
        </w:tc>
        <w:tc>
          <w:tcPr>
            <w:tcW w:type="dxa" w:w="2952"/>
            <w:vAlign w:val="center"/>
            <w:shd w:fill="F3F6F8"/>
          </w:tcPr>
          <w:p>
            <w:pPr>
              <w:spacing w:after="20"/>
            </w:pPr>
            <w:r/>
            <w:r>
              <w:rPr>
                <w:rFonts w:ascii="Aptos" w:hAnsi="Aptos"/>
                <w:b w:val="0"/>
                <w:sz w:val="17"/>
              </w:rPr>
              <w:t>Core/include/Events; Core/src/Input</w:t>
            </w:r>
          </w:p>
        </w:tc>
      </w:tr>
      <w:tr>
        <w:tc>
          <w:tcPr>
            <w:tcW w:type="dxa" w:w="1944"/>
            <w:vAlign w:val="center"/>
          </w:tcPr>
          <w:p>
            <w:pPr>
              <w:spacing w:after="20"/>
            </w:pPr>
            <w:r/>
            <w:r>
              <w:rPr>
                <w:rFonts w:ascii="Aptos" w:hAnsi="Aptos"/>
                <w:b w:val="0"/>
                <w:sz w:val="17"/>
              </w:rPr>
              <w:t>Timer</w:t>
            </w:r>
          </w:p>
        </w:tc>
        <w:tc>
          <w:tcPr>
            <w:tcW w:type="dxa" w:w="4896"/>
            <w:vAlign w:val="center"/>
          </w:tcPr>
          <w:p>
            <w:pPr>
              <w:spacing w:after="20"/>
            </w:pPr>
            <w:r/>
            <w:r>
              <w:rPr>
                <w:rFonts w:ascii="Aptos" w:hAnsi="Aptos"/>
                <w:b w:val="0"/>
                <w:sz w:val="17"/>
              </w:rPr>
              <w:t>Delta-time updates and optional frame limiting.</w:t>
            </w:r>
          </w:p>
        </w:tc>
        <w:tc>
          <w:tcPr>
            <w:tcW w:type="dxa" w:w="2952"/>
            <w:vAlign w:val="center"/>
          </w:tcPr>
          <w:p>
            <w:pPr>
              <w:spacing w:after="20"/>
            </w:pPr>
            <w:r/>
            <w:r>
              <w:rPr>
                <w:rFonts w:ascii="Aptos" w:hAnsi="Aptos"/>
                <w:b w:val="0"/>
                <w:sz w:val="17"/>
              </w:rPr>
              <w:t>Core/include/Time/TimerManager.h</w:t>
            </w:r>
          </w:p>
        </w:tc>
      </w:tr>
      <w:tr>
        <w:tc>
          <w:tcPr>
            <w:tcW w:type="dxa" w:w="1944"/>
            <w:vAlign w:val="center"/>
            <w:shd w:fill="F3F6F8"/>
          </w:tcPr>
          <w:p>
            <w:pPr>
              <w:spacing w:after="20"/>
            </w:pPr>
            <w:r/>
            <w:r>
              <w:rPr>
                <w:rFonts w:ascii="Aptos" w:hAnsi="Aptos"/>
                <w:b w:val="0"/>
                <w:sz w:val="17"/>
              </w:rPr>
              <w:t>Logging/config</w:t>
            </w:r>
          </w:p>
        </w:tc>
        <w:tc>
          <w:tcPr>
            <w:tcW w:type="dxa" w:w="4896"/>
            <w:vAlign w:val="center"/>
            <w:shd w:fill="F3F6F8"/>
          </w:tcPr>
          <w:p>
            <w:pPr>
              <w:spacing w:after="20"/>
            </w:pPr>
            <w:r/>
            <w:r>
              <w:rPr>
                <w:rFonts w:ascii="Aptos" w:hAnsi="Aptos"/>
                <w:b w:val="0"/>
                <w:sz w:val="17"/>
              </w:rPr>
              <w:t>Log/error output and JSON configuration access.</w:t>
            </w:r>
          </w:p>
        </w:tc>
        <w:tc>
          <w:tcPr>
            <w:tcW w:type="dxa" w:w="2952"/>
            <w:vAlign w:val="center"/>
            <w:shd w:fill="F3F6F8"/>
          </w:tcPr>
          <w:p>
            <w:pPr>
              <w:spacing w:after="20"/>
            </w:pPr>
            <w:r/>
            <w:r>
              <w:rPr>
                <w:rFonts w:ascii="Aptos" w:hAnsi="Aptos"/>
                <w:b w:val="0"/>
                <w:sz w:val="17"/>
              </w:rPr>
              <w:t>Core/include/Logging; Core/include/Config</w:t>
            </w:r>
          </w:p>
        </w:tc>
      </w:tr>
      <w:tr>
        <w:tc>
          <w:tcPr>
            <w:tcW w:type="dxa" w:w="1944"/>
            <w:vAlign w:val="center"/>
          </w:tcPr>
          <w:p>
            <w:pPr>
              <w:spacing w:after="20"/>
            </w:pPr>
            <w:r/>
            <w:r>
              <w:rPr>
                <w:rFonts w:ascii="Aptos" w:hAnsi="Aptos"/>
                <w:b w:val="0"/>
                <w:sz w:val="17"/>
              </w:rPr>
              <w:t>Memory manager</w:t>
            </w:r>
          </w:p>
        </w:tc>
        <w:tc>
          <w:tcPr>
            <w:tcW w:type="dxa" w:w="4896"/>
            <w:vAlign w:val="center"/>
          </w:tcPr>
          <w:p>
            <w:pPr>
              <w:spacing w:after="20"/>
            </w:pPr>
            <w:r/>
            <w:r>
              <w:rPr>
                <w:rFonts w:ascii="Aptos" w:hAnsi="Aptos"/>
                <w:b w:val="0"/>
                <w:sz w:val="17"/>
              </w:rPr>
              <w:t>Tagged tracked allocation helpers, leak reporting and allocation diagnostics.</w:t>
            </w:r>
          </w:p>
        </w:tc>
        <w:tc>
          <w:tcPr>
            <w:tcW w:type="dxa" w:w="2952"/>
            <w:vAlign w:val="center"/>
          </w:tcPr>
          <w:p>
            <w:pPr>
              <w:spacing w:after="20"/>
            </w:pPr>
            <w:r/>
            <w:r>
              <w:rPr>
                <w:rFonts w:ascii="Aptos" w:hAnsi="Aptos"/>
                <w:b w:val="0"/>
                <w:sz w:val="17"/>
              </w:rPr>
              <w:t>Core/include/Memory/MemoryManager.h; MemoryTags.h</w:t>
            </w:r>
          </w:p>
        </w:tc>
      </w:tr>
      <w:tr>
        <w:tc>
          <w:tcPr>
            <w:tcW w:type="dxa" w:w="1944"/>
            <w:vAlign w:val="center"/>
            <w:shd w:fill="F3F6F8"/>
          </w:tcPr>
          <w:p>
            <w:pPr>
              <w:spacing w:after="20"/>
            </w:pPr>
            <w:r/>
            <w:r>
              <w:rPr>
                <w:rFonts w:ascii="Aptos" w:hAnsi="Aptos"/>
                <w:b w:val="0"/>
                <w:sz w:val="17"/>
              </w:rPr>
              <w:t>Math</w:t>
            </w:r>
          </w:p>
        </w:tc>
        <w:tc>
          <w:tcPr>
            <w:tcW w:type="dxa" w:w="4896"/>
            <w:vAlign w:val="center"/>
            <w:shd w:fill="F3F6F8"/>
          </w:tcPr>
          <w:p>
            <w:pPr>
              <w:spacing w:after="20"/>
            </w:pPr>
            <w:r/>
            <w:r>
              <w:rPr>
                <w:rFonts w:ascii="Aptos" w:hAnsi="Aptos"/>
                <w:b w:val="0"/>
                <w:sz w:val="17"/>
              </w:rPr>
              <w:t>Custom vectors/matrices/quaternions, transforms and geometry helpers used by scene/camera/model code.</w:t>
            </w:r>
          </w:p>
        </w:tc>
        <w:tc>
          <w:tcPr>
            <w:tcW w:type="dxa" w:w="2952"/>
            <w:vAlign w:val="center"/>
            <w:shd w:fill="F3F6F8"/>
          </w:tcPr>
          <w:p>
            <w:pPr>
              <w:spacing w:after="20"/>
            </w:pPr>
            <w:r/>
            <w:r>
              <w:rPr>
                <w:rFonts w:ascii="Aptos" w:hAnsi="Aptos"/>
                <w:b w:val="0"/>
                <w:sz w:val="17"/>
              </w:rPr>
              <w:t>Math/include/EngineMath.h; Transform.h</w:t>
            </w:r>
          </w:p>
        </w:tc>
      </w:tr>
    </w:tbl>
    <w:p>
      <w:pPr>
        <w:spacing w:after="20"/>
      </w:pPr>
    </w:p>
    <w:p>
      <w:r>
        <w:t>The memory macros route allocations through CMemoryManager, often with a memory tag. Their use does not remove the need to understand ownership: pair creation and cleanup, and inspect whether a resource is owned directly, by a manager, or through a smart pointer.</w:t>
      </w:r>
    </w:p>
    <w:p>
      <w:pPr>
        <w:pStyle w:val="Heading1"/>
      </w:pPr>
      <w:r>
        <w:t>8. Assets and configuration</w:t>
      </w:r>
    </w:p>
    <w:tbl>
      <w:tblPr>
        <w:tblStyle w:val="TableGrid"/>
        <w:tblW w:type="auto" w:w="0"/>
        <w:jc w:val="center"/>
        <w:tblLook w:firstColumn="1" w:firstRow="1" w:lastColumn="0" w:lastRow="0" w:noHBand="0" w:noVBand="1" w:val="04A0"/>
      </w:tblPr>
      <w:tblGrid>
        <w:gridCol w:w="4997"/>
        <w:gridCol w:w="4997"/>
      </w:tblGrid>
      <w:tr>
        <w:tc>
          <w:tcPr>
            <w:tcW w:type="dxa" w:w="3384"/>
            <w:vAlign w:val="center"/>
            <w:shd w:fill="17324D"/>
          </w:tcPr>
          <w:p>
            <w:pPr>
              <w:spacing w:after="20"/>
            </w:pPr>
            <w:r/>
            <w:r>
              <w:rPr>
                <w:rFonts w:ascii="Aptos" w:hAnsi="Aptos"/>
                <w:b/>
                <w:color w:val="FFFFFF"/>
                <w:sz w:val="18"/>
              </w:rPr>
              <w:t>Config</w:t>
            </w:r>
          </w:p>
        </w:tc>
        <w:tc>
          <w:tcPr>
            <w:tcW w:type="dxa" w:w="6408"/>
            <w:vAlign w:val="center"/>
            <w:shd w:fill="17324D"/>
          </w:tcPr>
          <w:p>
            <w:pPr>
              <w:spacing w:after="20"/>
            </w:pPr>
            <w:r/>
            <w:r>
              <w:rPr>
                <w:rFonts w:ascii="Aptos" w:hAnsi="Aptos"/>
                <w:b/>
                <w:color w:val="FFFFFF"/>
                <w:sz w:val="18"/>
              </w:rPr>
              <w:t>Likely consumer / what to inspect</w:t>
            </w:r>
          </w:p>
        </w:tc>
      </w:tr>
      <w:tr>
        <w:tc>
          <w:tcPr>
            <w:tcW w:type="dxa" w:w="3384"/>
            <w:vAlign w:val="center"/>
          </w:tcPr>
          <w:p>
            <w:pPr>
              <w:spacing w:after="20"/>
            </w:pPr>
            <w:r/>
            <w:r>
              <w:rPr>
                <w:rFonts w:ascii="Aptos" w:hAnsi="Aptos"/>
                <w:b w:val="0"/>
                <w:sz w:val="17"/>
              </w:rPr>
              <w:t>Assets/Config/EngineConfig.json</w:t>
            </w:r>
          </w:p>
        </w:tc>
        <w:tc>
          <w:tcPr>
            <w:tcW w:type="dxa" w:w="6408"/>
            <w:vAlign w:val="center"/>
          </w:tcPr>
          <w:p>
            <w:pPr>
              <w:spacing w:after="20"/>
            </w:pPr>
            <w:r/>
            <w:r>
              <w:rPr>
                <w:rFonts w:ascii="Aptos" w:hAnsi="Aptos"/>
                <w:b w:val="0"/>
                <w:sz w:val="17"/>
              </w:rPr>
              <w:t>CConfigManager; global runtime settings.</w:t>
            </w:r>
          </w:p>
        </w:tc>
      </w:tr>
      <w:tr>
        <w:tc>
          <w:tcPr>
            <w:tcW w:type="dxa" w:w="3384"/>
            <w:vAlign w:val="center"/>
            <w:shd w:fill="F3F6F8"/>
          </w:tcPr>
          <w:p>
            <w:pPr>
              <w:spacing w:after="20"/>
            </w:pPr>
            <w:r/>
            <w:r>
              <w:rPr>
                <w:rFonts w:ascii="Aptos" w:hAnsi="Aptos"/>
                <w:b w:val="0"/>
                <w:sz w:val="17"/>
              </w:rPr>
              <w:t>Assets/Config/EngineActors.json</w:t>
            </w:r>
          </w:p>
        </w:tc>
        <w:tc>
          <w:tcPr>
            <w:tcW w:type="dxa" w:w="6408"/>
            <w:vAlign w:val="center"/>
            <w:shd w:fill="F3F6F8"/>
          </w:tcPr>
          <w:p>
            <w:pPr>
              <w:spacing w:after="20"/>
            </w:pPr>
            <w:r/>
            <w:r>
              <w:rPr>
                <w:rFonts w:ascii="Aptos" w:hAnsi="Aptos"/>
                <w:b w:val="0"/>
                <w:sz w:val="17"/>
              </w:rPr>
              <w:t>CActorsManager; named model files, CRC, UV flip, animation profile and attachment data.</w:t>
            </w:r>
          </w:p>
        </w:tc>
      </w:tr>
      <w:tr>
        <w:tc>
          <w:tcPr>
            <w:tcW w:type="dxa" w:w="3384"/>
            <w:vAlign w:val="center"/>
          </w:tcPr>
          <w:p>
            <w:pPr>
              <w:spacing w:after="20"/>
            </w:pPr>
            <w:r/>
            <w:r>
              <w:rPr>
                <w:rFonts w:ascii="Aptos" w:hAnsi="Aptos"/>
                <w:b w:val="0"/>
                <w:sz w:val="17"/>
              </w:rPr>
              <w:t>Assets/Config/EngineShaders.json</w:t>
            </w:r>
          </w:p>
        </w:tc>
        <w:tc>
          <w:tcPr>
            <w:tcW w:type="dxa" w:w="6408"/>
            <w:vAlign w:val="center"/>
          </w:tcPr>
          <w:p>
            <w:pPr>
              <w:spacing w:after="20"/>
            </w:pPr>
            <w:r/>
            <w:r>
              <w:rPr>
                <w:rFonts w:ascii="Aptos" w:hAnsi="Aptos"/>
                <w:b w:val="0"/>
                <w:sz w:val="17"/>
              </w:rPr>
              <w:t>Shader manager/path resolution helpers; correlate names with shaders/ files.</w:t>
            </w:r>
          </w:p>
        </w:tc>
      </w:tr>
      <w:tr>
        <w:tc>
          <w:tcPr>
            <w:tcW w:type="dxa" w:w="3384"/>
            <w:vAlign w:val="center"/>
            <w:shd w:fill="F3F6F8"/>
          </w:tcPr>
          <w:p>
            <w:pPr>
              <w:spacing w:after="20"/>
            </w:pPr>
            <w:r/>
            <w:r>
              <w:rPr>
                <w:rFonts w:ascii="Aptos" w:hAnsi="Aptos"/>
                <w:b w:val="0"/>
                <w:sz w:val="17"/>
              </w:rPr>
              <w:t>Assets/Config/EngineTextures.json</w:t>
            </w:r>
          </w:p>
        </w:tc>
        <w:tc>
          <w:tcPr>
            <w:tcW w:type="dxa" w:w="6408"/>
            <w:vAlign w:val="center"/>
            <w:shd w:fill="F3F6F8"/>
          </w:tcPr>
          <w:p>
            <w:pPr>
              <w:spacing w:after="20"/>
            </w:pPr>
            <w:r/>
            <w:r>
              <w:rPr>
                <w:rFonts w:ascii="Aptos" w:hAnsi="Aptos"/>
                <w:b w:val="0"/>
                <w:sz w:val="17"/>
              </w:rPr>
              <w:t>CTexturesManager; texture descriptions/paths.</w:t>
            </w:r>
          </w:p>
        </w:tc>
      </w:tr>
      <w:tr>
        <w:tc>
          <w:tcPr>
            <w:tcW w:type="dxa" w:w="3384"/>
            <w:vAlign w:val="center"/>
          </w:tcPr>
          <w:p>
            <w:pPr>
              <w:spacing w:after="20"/>
            </w:pPr>
            <w:r/>
            <w:r>
              <w:rPr>
                <w:rFonts w:ascii="Aptos" w:hAnsi="Aptos"/>
                <w:b w:val="0"/>
                <w:sz w:val="17"/>
              </w:rPr>
              <w:t>Assets/Animations/</w:t>
            </w:r>
          </w:p>
        </w:tc>
        <w:tc>
          <w:tcPr>
            <w:tcW w:type="dxa" w:w="6408"/>
            <w:vAlign w:val="center"/>
          </w:tcPr>
          <w:p>
            <w:pPr>
              <w:spacing w:after="20"/>
            </w:pPr>
            <w:r/>
            <w:r>
              <w:rPr>
                <w:rFonts w:ascii="Aptos" w:hAnsi="Aptos"/>
                <w:b w:val="0"/>
                <w:sz w:val="17"/>
              </w:rPr>
              <w:t>Animation-profile JSON consumed through actor/model importer flow.</w:t>
            </w:r>
          </w:p>
        </w:tc>
      </w:tr>
      <w:tr>
        <w:tc>
          <w:tcPr>
            <w:tcW w:type="dxa" w:w="3384"/>
            <w:vAlign w:val="center"/>
            <w:shd w:fill="F3F6F8"/>
          </w:tcPr>
          <w:p>
            <w:pPr>
              <w:spacing w:after="20"/>
            </w:pPr>
            <w:r/>
            <w:r>
              <w:rPr>
                <w:rFonts w:ascii="Aptos" w:hAnsi="Aptos"/>
                <w:b w:val="0"/>
                <w:sz w:val="17"/>
              </w:rPr>
              <w:t>shaders/vulkan/</w:t>
            </w:r>
          </w:p>
        </w:tc>
        <w:tc>
          <w:tcPr>
            <w:tcW w:type="dxa" w:w="6408"/>
            <w:vAlign w:val="center"/>
            <w:shd w:fill="F3F6F8"/>
          </w:tcPr>
          <w:p>
            <w:pPr>
              <w:spacing w:after="20"/>
            </w:pPr>
            <w:r/>
            <w:r>
              <w:rPr>
                <w:rFonts w:ascii="Aptos" w:hAnsi="Aptos"/>
                <w:b w:val="0"/>
                <w:sz w:val="17"/>
              </w:rPr>
              <w:t>GLSL source, compiled SPIR-V files, and compile.bat helper.</w:t>
            </w:r>
          </w:p>
        </w:tc>
      </w:tr>
    </w:tbl>
    <w:p>
      <w:pPr>
        <w:spacing w:after="20"/>
      </w:pPr>
    </w:p>
    <w:p>
      <w:r>
        <w:t>Several asset constants in CoreDefines.h are relative to the working directory, for example Assets/Config/EngineActors.json and Assets/Logs/EngineLog.txt. Sandbox CMake sets the debugger working directory to the repository root. If an asset mysteriously fails to load, check the working directory and configured path first.</w:t>
      </w:r>
    </w:p>
    <w:p>
      <w:r>
        <w:t>ActorsManager parses actor JSON and loads configured actors through the importer. The initial scene currently requests the exact key Warrior_Male. The asset tree also contains many model/texture files; avoid inferring from a file's presence that it is referenced by the active configuration.</w:t>
      </w:r>
    </w:p>
    <w:p>
      <w:pPr>
        <w:pStyle w:val="Heading1"/>
      </w:pPr>
      <w:r>
        <w:t>9. Build and runtime notes</w:t>
      </w:r>
    </w:p>
    <w:p>
      <w:r>
        <w:t>The project uses CMake and C++20. The root options enable the Sandbox by default and disable the Editor by default. Engine is a static library linked to subsystem libraries and external dependencies. README describes expected Vulkan SDK and third-party packages; inspect actual CMake paths and local libraries before assuming a clean machine can build it.</w:t>
      </w:r>
    </w:p>
    <w:p>
      <w:pPr>
        <w:spacing w:after="40"/>
        <w:ind w:left="230"/>
      </w:pPr>
      <w:r>
        <w:rPr>
          <w:rFonts w:ascii="Consolas" w:hAnsi="Consolas"/>
          <w:color w:val="334E68"/>
          <w:sz w:val="17"/>
        </w:rPr>
        <w:t>cmake -S . -B build</w:t>
      </w:r>
    </w:p>
    <w:p>
      <w:pPr>
        <w:spacing w:after="40"/>
        <w:ind w:left="230"/>
      </w:pPr>
      <w:r>
        <w:rPr>
          <w:rFonts w:ascii="Consolas" w:hAnsi="Consolas"/>
          <w:color w:val="334E68"/>
          <w:sz w:val="17"/>
        </w:rPr>
        <w:t>cmake --build build --config Debug</w:t>
      </w:r>
    </w:p>
    <w:p>
      <w:r>
        <w:t>Build examples only: exact success depends on the compiler, Vulkan SDK, and prebuilt libraries present on the machine. The README mentions dependencies under Extern/Include and Extern/lib, while source tree naming and case may vary; verify paths in CMakeLists.txt for the current platform.</w:t>
      </w:r>
    </w:p>
    <w:tbl>
      <w:tblPr>
        <w:tblStyle w:val="TableGrid"/>
        <w:tblW w:type="auto" w:w="0"/>
        <w:jc w:val="center"/>
        <w:tblLook w:firstColumn="1" w:firstRow="1" w:lastColumn="0" w:lastRow="0" w:noHBand="0" w:noVBand="1" w:val="04A0"/>
      </w:tblPr>
      <w:tblGrid>
        <w:gridCol w:w="4997"/>
        <w:gridCol w:w="4997"/>
      </w:tblGrid>
      <w:tr>
        <w:tc>
          <w:tcPr>
            <w:tcW w:type="dxa" w:w="2016"/>
            <w:vAlign w:val="center"/>
            <w:shd w:fill="17324D"/>
          </w:tcPr>
          <w:p>
            <w:pPr>
              <w:spacing w:after="20"/>
            </w:pPr>
            <w:r/>
            <w:r>
              <w:rPr>
                <w:rFonts w:ascii="Aptos" w:hAnsi="Aptos"/>
                <w:b/>
                <w:color w:val="FFFFFF"/>
                <w:sz w:val="18"/>
              </w:rPr>
              <w:t>Runtime control</w:t>
            </w:r>
          </w:p>
        </w:tc>
        <w:tc>
          <w:tcPr>
            <w:tcW w:type="dxa" w:w="7776"/>
            <w:vAlign w:val="center"/>
            <w:shd w:fill="17324D"/>
          </w:tcPr>
          <w:p>
            <w:pPr>
              <w:spacing w:after="20"/>
            </w:pPr>
            <w:r/>
            <w:r>
              <w:rPr>
                <w:rFonts w:ascii="Aptos" w:hAnsi="Aptos"/>
                <w:b/>
                <w:color w:val="FFFFFF"/>
                <w:sz w:val="18"/>
              </w:rPr>
              <w:t>Current behavior in source</w:t>
            </w:r>
          </w:p>
        </w:tc>
      </w:tr>
      <w:tr>
        <w:tc>
          <w:tcPr>
            <w:tcW w:type="dxa" w:w="2016"/>
            <w:vAlign w:val="center"/>
          </w:tcPr>
          <w:p>
            <w:pPr>
              <w:spacing w:after="20"/>
            </w:pPr>
            <w:r/>
            <w:r>
              <w:rPr>
                <w:rFonts w:ascii="Aptos" w:hAnsi="Aptos"/>
                <w:b w:val="0"/>
                <w:sz w:val="17"/>
              </w:rPr>
              <w:t>F11</w:t>
            </w:r>
          </w:p>
        </w:tc>
        <w:tc>
          <w:tcPr>
            <w:tcW w:type="dxa" w:w="7776"/>
            <w:vAlign w:val="center"/>
          </w:tcPr>
          <w:p>
            <w:pPr>
              <w:spacing w:after="20"/>
            </w:pPr>
            <w:r/>
            <w:r>
              <w:rPr>
                <w:rFonts w:ascii="Aptos" w:hAnsi="Aptos"/>
                <w:b w:val="0"/>
                <w:sz w:val="17"/>
              </w:rPr>
              <w:t>Toggle windowed/fullscreen mode.</w:t>
            </w:r>
          </w:p>
        </w:tc>
      </w:tr>
      <w:tr>
        <w:tc>
          <w:tcPr>
            <w:tcW w:type="dxa" w:w="2016"/>
            <w:vAlign w:val="center"/>
            <w:shd w:fill="F3F6F8"/>
          </w:tcPr>
          <w:p>
            <w:pPr>
              <w:spacing w:after="20"/>
            </w:pPr>
            <w:r/>
            <w:r>
              <w:rPr>
                <w:rFonts w:ascii="Aptos" w:hAnsi="Aptos"/>
                <w:b w:val="0"/>
                <w:sz w:val="17"/>
              </w:rPr>
              <w:t>F1</w:t>
            </w:r>
          </w:p>
        </w:tc>
        <w:tc>
          <w:tcPr>
            <w:tcW w:type="dxa" w:w="7776"/>
            <w:vAlign w:val="center"/>
            <w:shd w:fill="F3F6F8"/>
          </w:tcPr>
          <w:p>
            <w:pPr>
              <w:spacing w:after="20"/>
            </w:pPr>
            <w:r/>
            <w:r>
              <w:rPr>
                <w:rFonts w:ascii="Aptos" w:hAnsi="Aptos"/>
                <w:b w:val="0"/>
                <w:sz w:val="17"/>
              </w:rPr>
              <w:t>Switch graphics API to Vulkan.</w:t>
            </w:r>
          </w:p>
        </w:tc>
      </w:tr>
      <w:tr>
        <w:tc>
          <w:tcPr>
            <w:tcW w:type="dxa" w:w="2016"/>
            <w:vAlign w:val="center"/>
          </w:tcPr>
          <w:p>
            <w:pPr>
              <w:spacing w:after="20"/>
            </w:pPr>
            <w:r/>
            <w:r>
              <w:rPr>
                <w:rFonts w:ascii="Aptos" w:hAnsi="Aptos"/>
                <w:b w:val="0"/>
                <w:sz w:val="17"/>
              </w:rPr>
              <w:t>F2</w:t>
            </w:r>
          </w:p>
        </w:tc>
        <w:tc>
          <w:tcPr>
            <w:tcW w:type="dxa" w:w="7776"/>
            <w:vAlign w:val="center"/>
          </w:tcPr>
          <w:p>
            <w:pPr>
              <w:spacing w:after="20"/>
            </w:pPr>
            <w:r/>
            <w:r>
              <w:rPr>
                <w:rFonts w:ascii="Aptos" w:hAnsi="Aptos"/>
                <w:b w:val="0"/>
                <w:sz w:val="17"/>
              </w:rPr>
              <w:t>Switch graphics API to OpenGL.</w:t>
            </w:r>
          </w:p>
        </w:tc>
      </w:tr>
      <w:tr>
        <w:tc>
          <w:tcPr>
            <w:tcW w:type="dxa" w:w="2016"/>
            <w:vAlign w:val="center"/>
            <w:shd w:fill="F3F6F8"/>
          </w:tcPr>
          <w:p>
            <w:pPr>
              <w:spacing w:after="20"/>
            </w:pPr>
            <w:r/>
            <w:r>
              <w:rPr>
                <w:rFonts w:ascii="Aptos" w:hAnsi="Aptos"/>
                <w:b w:val="0"/>
                <w:sz w:val="17"/>
              </w:rPr>
              <w:t>Escape</w:t>
            </w:r>
          </w:p>
        </w:tc>
        <w:tc>
          <w:tcPr>
            <w:tcW w:type="dxa" w:w="7776"/>
            <w:vAlign w:val="center"/>
            <w:shd w:fill="F3F6F8"/>
          </w:tcPr>
          <w:p>
            <w:pPr>
              <w:spacing w:after="20"/>
            </w:pPr>
            <w:r/>
            <w:r>
              <w:rPr>
                <w:rFonts w:ascii="Aptos" w:hAnsi="Aptos"/>
                <w:b w:val="0"/>
                <w:sz w:val="17"/>
              </w:rPr>
              <w:t>Request engine shutdown.</w:t>
            </w:r>
          </w:p>
        </w:tc>
      </w:tr>
      <w:tr>
        <w:tc>
          <w:tcPr>
            <w:tcW w:type="dxa" w:w="2016"/>
            <w:vAlign w:val="center"/>
          </w:tcPr>
          <w:p>
            <w:pPr>
              <w:spacing w:after="20"/>
            </w:pPr>
            <w:r/>
            <w:r>
              <w:rPr>
                <w:rFonts w:ascii="Aptos" w:hAnsi="Aptos"/>
                <w:b w:val="0"/>
                <w:sz w:val="17"/>
              </w:rPr>
              <w:t>1 / 2</w:t>
            </w:r>
          </w:p>
        </w:tc>
        <w:tc>
          <w:tcPr>
            <w:tcW w:type="dxa" w:w="7776"/>
            <w:vAlign w:val="center"/>
          </w:tcPr>
          <w:p>
            <w:pPr>
              <w:spacing w:after="20"/>
            </w:pPr>
            <w:r/>
            <w:r>
              <w:rPr>
                <w:rFonts w:ascii="Aptos" w:hAnsi="Aptos"/>
                <w:b w:val="0"/>
                <w:sz w:val="17"/>
              </w:rPr>
              <w:t>In scene update, pause/resume the sample skeletal animator.</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5"/>
          </w:tcPr>
          <w:p>
            <w:pPr>
              <w:spacing w:after="20"/>
            </w:pPr>
            <w:r/>
            <w:r>
              <w:rPr>
                <w:b/>
                <w:color w:val="167C80"/>
              </w:rPr>
              <w:t xml:space="preserve">First run  </w:t>
            </w:r>
            <w:r>
              <w:t>The sandbox starts with OpenGL. To begin in Vulkan without pressing F1, change the API argument in Sandbox/Main.cpp. Switching backend recreates the window and render device, then destroys/reinitializes the scene.</w:t>
            </w:r>
          </w:p>
        </w:tc>
      </w:tr>
    </w:tbl>
    <w:p>
      <w:pPr>
        <w:spacing w:after="20"/>
      </w:pPr>
    </w:p>
    <w:p>
      <w:pPr>
        <w:pStyle w:val="Heading1"/>
      </w:pPr>
      <w:r>
        <w:t>10. Known code facts to recheck</w:t>
      </w:r>
    </w:p>
    <w:p>
      <w:r>
        <w:t>These are useful orientation clues and likely troubleshooting entry points. They are not judgments about intended final design.</w:t>
      </w:r>
    </w:p>
    <w:p>
      <w:pPr>
        <w:pStyle w:val="ListBullet"/>
        <w:spacing w:after="40"/>
      </w:pPr>
      <w:r>
        <w:t>Sandbox/Main.cpp currently initializes API_OPENGL even though Vulkan is implemented and F1 switches to it.</w:t>
      </w:r>
    </w:p>
    <w:p>
      <w:pPr>
        <w:pStyle w:val="ListBullet"/>
        <w:spacing w:after="40"/>
      </w:pPr>
      <w:r>
        <w:t>CVulkanDevice targets VK_API_VERSION_1_4 and enables VK_LAYER_KHRONOS_validation during instance creation. Confirm the SDK/runtime and validation layer available on the machine you use.</w:t>
      </w:r>
    </w:p>
    <w:p>
      <w:pPr>
        <w:pStyle w:val="ListBullet"/>
        <w:spacing w:after="40"/>
      </w:pPr>
      <w:r>
        <w:t>CVulkanDevice::IsDeviceSuitable currently requires a discrete GPU, geometryShader support, complete graphics/present queue families, and VK_KHR_swapchain. Integrated GPUs may be rejected.</w:t>
      </w:r>
    </w:p>
    <w:p>
      <w:pPr>
        <w:pStyle w:val="ListBullet"/>
        <w:spacing w:after="40"/>
      </w:pPr>
      <w:r>
        <w:t>CAnubisEngine::Initialize does not check every subsystem Initialize return value before proceeding; when debugging failed startup, inspect each returned bool and logs.</w:t>
      </w:r>
    </w:p>
    <w:p>
      <w:pPr>
        <w:pStyle w:val="ListBullet"/>
        <w:spacing w:after="40"/>
      </w:pPr>
      <w:r>
        <w:t>CVulkanRenderDevice::Shutdown assumes Vulkan subobjects were created. Partial initialization failure paths are worth reviewing if initialization can fail midway.</w:t>
      </w:r>
    </w:p>
    <w:p>
      <w:pPr>
        <w:pStyle w:val="ListBullet"/>
        <w:spacing w:after="40"/>
      </w:pPr>
      <w:r>
        <w:t>CMake configuration contains platform-specific dependency paths and should be checked against the actual machine/environment before changing build scripts.</w:t>
      </w:r>
    </w:p>
    <w:p>
      <w:pPr>
        <w:pStyle w:val="ListBullet"/>
        <w:spacing w:after="40"/>
      </w:pPr>
      <w:r>
        <w:t>The repo has OpenGL and Vulkan shader variants. A shader source edit does not automatically mean the Vulkan SPIR-V was regenerated; check compile.bat and the pipeline path.</w:t>
      </w:r>
    </w:p>
    <w:p>
      <w:pPr>
        <w:pStyle w:val="Heading1"/>
      </w:pPr>
      <w:r>
        <w:t>11. Study plan and self-quiz</w:t>
      </w:r>
    </w:p>
    <w:p>
      <w:r>
        <w:t>Use one 10–20 minute session at a time. First answer from memory, then inspect only the named files, then correct yourself in a few sentences. No weekly schedule is required; restarting after a missed week is fine.</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shd w:fill="17324D"/>
          </w:tcPr>
          <w:p>
            <w:pPr>
              <w:spacing w:after="20"/>
            </w:pPr>
            <w:r/>
            <w:r>
              <w:rPr>
                <w:rFonts w:ascii="Aptos" w:hAnsi="Aptos"/>
                <w:b/>
                <w:color w:val="FFFFFF"/>
                <w:sz w:val="18"/>
              </w:rPr>
              <w:t>Session</w:t>
            </w:r>
          </w:p>
        </w:tc>
        <w:tc>
          <w:tcPr>
            <w:tcW w:type="dxa" w:w="4320"/>
            <w:vAlign w:val="center"/>
            <w:shd w:fill="17324D"/>
          </w:tcPr>
          <w:p>
            <w:pPr>
              <w:spacing w:after="20"/>
            </w:pPr>
            <w:r/>
            <w:r>
              <w:rPr>
                <w:rFonts w:ascii="Aptos" w:hAnsi="Aptos"/>
                <w:b/>
                <w:color w:val="FFFFFF"/>
                <w:sz w:val="18"/>
              </w:rPr>
              <w:t>Read</w:t>
            </w:r>
          </w:p>
        </w:tc>
        <w:tc>
          <w:tcPr>
            <w:tcW w:type="dxa" w:w="3888"/>
            <w:vAlign w:val="center"/>
            <w:shd w:fill="17324D"/>
          </w:tcPr>
          <w:p>
            <w:pPr>
              <w:spacing w:after="20"/>
            </w:pPr>
            <w:r/>
            <w:r>
              <w:rPr>
                <w:rFonts w:ascii="Aptos" w:hAnsi="Aptos"/>
                <w:b/>
                <w:color w:val="FFFFFF"/>
                <w:sz w:val="18"/>
              </w:rPr>
              <w:t>Try to recall</w:t>
            </w:r>
          </w:p>
        </w:tc>
      </w:tr>
      <w:tr>
        <w:tc>
          <w:tcPr>
            <w:tcW w:type="dxa" w:w="1584"/>
            <w:vAlign w:val="center"/>
          </w:tcPr>
          <w:p>
            <w:pPr>
              <w:spacing w:after="20"/>
            </w:pPr>
            <w:r/>
            <w:r>
              <w:rPr>
                <w:rFonts w:ascii="Aptos" w:hAnsi="Aptos"/>
                <w:b w:val="0"/>
                <w:sz w:val="17"/>
              </w:rPr>
              <w:t>1. Startup</w:t>
            </w:r>
          </w:p>
        </w:tc>
        <w:tc>
          <w:tcPr>
            <w:tcW w:type="dxa" w:w="4320"/>
            <w:vAlign w:val="center"/>
          </w:tcPr>
          <w:p>
            <w:pPr>
              <w:spacing w:after="20"/>
            </w:pPr>
            <w:r/>
            <w:r>
              <w:rPr>
                <w:rFonts w:ascii="Aptos" w:hAnsi="Aptos"/>
                <w:b w:val="0"/>
                <w:sz w:val="17"/>
              </w:rPr>
              <w:t>Sandbox/Main.cpp; AnubisEngine::Initialize</w:t>
            </w:r>
          </w:p>
        </w:tc>
        <w:tc>
          <w:tcPr>
            <w:tcW w:type="dxa" w:w="3888"/>
            <w:vAlign w:val="center"/>
          </w:tcPr>
          <w:p>
            <w:pPr>
              <w:spacing w:after="20"/>
            </w:pPr>
            <w:r/>
            <w:r>
              <w:rPr>
                <w:rFonts w:ascii="Aptos" w:hAnsi="Aptos"/>
                <w:b w:val="0"/>
                <w:sz w:val="17"/>
              </w:rPr>
              <w:t>Who constructs what? In what order are services and renderer initialized?</w:t>
            </w:r>
          </w:p>
        </w:tc>
      </w:tr>
      <w:tr>
        <w:tc>
          <w:tcPr>
            <w:tcW w:type="dxa" w:w="1584"/>
            <w:vAlign w:val="center"/>
            <w:shd w:fill="F3F6F8"/>
          </w:tcPr>
          <w:p>
            <w:pPr>
              <w:spacing w:after="20"/>
            </w:pPr>
            <w:r/>
            <w:r>
              <w:rPr>
                <w:rFonts w:ascii="Aptos" w:hAnsi="Aptos"/>
                <w:b w:val="0"/>
                <w:sz w:val="17"/>
              </w:rPr>
              <w:t>2. Tick and input</w:t>
            </w:r>
          </w:p>
        </w:tc>
        <w:tc>
          <w:tcPr>
            <w:tcW w:type="dxa" w:w="4320"/>
            <w:vAlign w:val="center"/>
            <w:shd w:fill="F3F6F8"/>
          </w:tcPr>
          <w:p>
            <w:pPr>
              <w:spacing w:after="20"/>
            </w:pPr>
            <w:r/>
            <w:r>
              <w:rPr>
                <w:rFonts w:ascii="Aptos" w:hAnsi="Aptos"/>
                <w:b w:val="0"/>
                <w:sz w:val="17"/>
              </w:rPr>
              <w:t>AnubisEngine::Tick / HandleInput; WindowManager callbacks</w:t>
            </w:r>
          </w:p>
        </w:tc>
        <w:tc>
          <w:tcPr>
            <w:tcW w:type="dxa" w:w="3888"/>
            <w:vAlign w:val="center"/>
            <w:shd w:fill="F3F6F8"/>
          </w:tcPr>
          <w:p>
            <w:pPr>
              <w:spacing w:after="20"/>
            </w:pPr>
            <w:r/>
            <w:r>
              <w:rPr>
                <w:rFonts w:ascii="Aptos" w:hAnsi="Aptos"/>
                <w:b w:val="0"/>
                <w:sz w:val="17"/>
              </w:rPr>
              <w:t>When are OS events polled relative to input state update?</w:t>
            </w:r>
          </w:p>
        </w:tc>
      </w:tr>
      <w:tr>
        <w:tc>
          <w:tcPr>
            <w:tcW w:type="dxa" w:w="1584"/>
            <w:vAlign w:val="center"/>
          </w:tcPr>
          <w:p>
            <w:pPr>
              <w:spacing w:after="20"/>
            </w:pPr>
            <w:r/>
            <w:r>
              <w:rPr>
                <w:rFonts w:ascii="Aptos" w:hAnsi="Aptos"/>
                <w:b w:val="0"/>
                <w:sz w:val="17"/>
              </w:rPr>
              <w:t>3. Vulkan frame</w:t>
            </w:r>
          </w:p>
        </w:tc>
        <w:tc>
          <w:tcPr>
            <w:tcW w:type="dxa" w:w="4320"/>
            <w:vAlign w:val="center"/>
          </w:tcPr>
          <w:p>
            <w:pPr>
              <w:spacing w:after="20"/>
            </w:pPr>
            <w:r/>
            <w:r>
              <w:rPr>
                <w:rFonts w:ascii="Aptos" w:hAnsi="Aptos"/>
                <w:b w:val="0"/>
                <w:sz w:val="17"/>
              </w:rPr>
              <w:t>VulkanRenderDevice and VulkanRenderer Begin/Present/EndFrame</w:t>
            </w:r>
          </w:p>
        </w:tc>
        <w:tc>
          <w:tcPr>
            <w:tcW w:type="dxa" w:w="3888"/>
            <w:vAlign w:val="center"/>
          </w:tcPr>
          <w:p>
            <w:pPr>
              <w:spacing w:after="20"/>
            </w:pPr>
            <w:r/>
            <w:r>
              <w:rPr>
                <w:rFonts w:ascii="Aptos" w:hAnsi="Aptos"/>
                <w:b w:val="0"/>
                <w:sz w:val="17"/>
              </w:rPr>
              <w:t>What do frame slot and swapchain image indices refer to? Where is actual queue present?</w:t>
            </w:r>
          </w:p>
        </w:tc>
      </w:tr>
      <w:tr>
        <w:tc>
          <w:tcPr>
            <w:tcW w:type="dxa" w:w="1584"/>
            <w:vAlign w:val="center"/>
            <w:shd w:fill="F3F6F8"/>
          </w:tcPr>
          <w:p>
            <w:pPr>
              <w:spacing w:after="20"/>
            </w:pPr>
            <w:r/>
            <w:r>
              <w:rPr>
                <w:rFonts w:ascii="Aptos" w:hAnsi="Aptos"/>
                <w:b w:val="0"/>
                <w:sz w:val="17"/>
              </w:rPr>
              <w:t>4. A model appears</w:t>
            </w:r>
          </w:p>
        </w:tc>
        <w:tc>
          <w:tcPr>
            <w:tcW w:type="dxa" w:w="4320"/>
            <w:vAlign w:val="center"/>
            <w:shd w:fill="F3F6F8"/>
          </w:tcPr>
          <w:p>
            <w:pPr>
              <w:spacing w:after="20"/>
            </w:pPr>
            <w:r/>
            <w:r>
              <w:rPr>
                <w:rFonts w:ascii="Aptos" w:hAnsi="Aptos"/>
                <w:b w:val="0"/>
                <w:sz w:val="17"/>
              </w:rPr>
              <w:t>ActorsManager; SceneManager; SkeletalMeshComponent</w:t>
            </w:r>
          </w:p>
        </w:tc>
        <w:tc>
          <w:tcPr>
            <w:tcW w:type="dxa" w:w="3888"/>
            <w:vAlign w:val="center"/>
            <w:shd w:fill="F3F6F8"/>
          </w:tcPr>
          <w:p>
            <w:pPr>
              <w:spacing w:after="20"/>
            </w:pPr>
            <w:r/>
            <w:r>
              <w:rPr>
                <w:rFonts w:ascii="Aptos" w:hAnsi="Aptos"/>
                <w:b w:val="0"/>
                <w:sz w:val="17"/>
              </w:rPr>
              <w:t>How does config become an entity component and then render batches?</w:t>
            </w:r>
          </w:p>
        </w:tc>
      </w:tr>
      <w:tr>
        <w:tc>
          <w:tcPr>
            <w:tcW w:type="dxa" w:w="1584"/>
            <w:vAlign w:val="center"/>
          </w:tcPr>
          <w:p>
            <w:pPr>
              <w:spacing w:after="20"/>
            </w:pPr>
            <w:r/>
            <w:r>
              <w:rPr>
                <w:rFonts w:ascii="Aptos" w:hAnsi="Aptos"/>
                <w:b w:val="0"/>
                <w:sz w:val="17"/>
              </w:rPr>
              <w:t>5. One draw</w:t>
            </w:r>
          </w:p>
        </w:tc>
        <w:tc>
          <w:tcPr>
            <w:tcW w:type="dxa" w:w="4320"/>
            <w:vAlign w:val="center"/>
          </w:tcPr>
          <w:p>
            <w:pPr>
              <w:spacing w:after="20"/>
            </w:pPr>
            <w:r/>
            <w:r>
              <w:rPr>
                <w:rFonts w:ascii="Aptos" w:hAnsi="Aptos"/>
                <w:b w:val="0"/>
                <w:sz w:val="17"/>
              </w:rPr>
              <w:t>RenderQueue; VulkanRenderer::FlushRenderItems; VulkanCommandList</w:t>
            </w:r>
          </w:p>
        </w:tc>
        <w:tc>
          <w:tcPr>
            <w:tcW w:type="dxa" w:w="3888"/>
            <w:vAlign w:val="center"/>
          </w:tcPr>
          <w:p>
            <w:pPr>
              <w:spacing w:after="20"/>
            </w:pPr>
            <w:r/>
            <w:r>
              <w:rPr>
                <w:rFonts w:ascii="Aptos" w:hAnsi="Aptos"/>
                <w:b w:val="0"/>
                <w:sz w:val="17"/>
              </w:rPr>
              <w:t>Which state/resources are bound before the indexed draw?</w:t>
            </w:r>
          </w:p>
        </w:tc>
      </w:tr>
      <w:tr>
        <w:tc>
          <w:tcPr>
            <w:tcW w:type="dxa" w:w="1584"/>
            <w:vAlign w:val="center"/>
            <w:shd w:fill="F3F6F8"/>
          </w:tcPr>
          <w:p>
            <w:pPr>
              <w:spacing w:after="20"/>
            </w:pPr>
            <w:r/>
            <w:r>
              <w:rPr>
                <w:rFonts w:ascii="Aptos" w:hAnsi="Aptos"/>
                <w:b w:val="0"/>
                <w:sz w:val="17"/>
              </w:rPr>
              <w:t>6. Resource lifetime</w:t>
            </w:r>
          </w:p>
        </w:tc>
        <w:tc>
          <w:tcPr>
            <w:tcW w:type="dxa" w:w="4320"/>
            <w:vAlign w:val="center"/>
            <w:shd w:fill="F3F6F8"/>
          </w:tcPr>
          <w:p>
            <w:pPr>
              <w:spacing w:after="20"/>
            </w:pPr>
            <w:r/>
            <w:r>
              <w:rPr>
                <w:rFonts w:ascii="Aptos" w:hAnsi="Aptos"/>
                <w:b w:val="0"/>
                <w:sz w:val="17"/>
              </w:rPr>
              <w:t>VulkanBuffer or VulkanTexture2D; VulkanRenderDevice destroy methods</w:t>
            </w:r>
          </w:p>
        </w:tc>
        <w:tc>
          <w:tcPr>
            <w:tcW w:type="dxa" w:w="3888"/>
            <w:vAlign w:val="center"/>
            <w:shd w:fill="F3F6F8"/>
          </w:tcPr>
          <w:p>
            <w:pPr>
              <w:spacing w:after="20"/>
            </w:pPr>
            <w:r/>
            <w:r>
              <w:rPr>
                <w:rFonts w:ascii="Aptos" w:hAnsi="Aptos"/>
                <w:b w:val="0"/>
                <w:sz w:val="17"/>
              </w:rPr>
              <w:t>Who creates, owns, updates, and destroys this resource?</w:t>
            </w:r>
          </w:p>
        </w:tc>
      </w:tr>
      <w:tr>
        <w:tc>
          <w:tcPr>
            <w:tcW w:type="dxa" w:w="1584"/>
            <w:vAlign w:val="center"/>
          </w:tcPr>
          <w:p>
            <w:pPr>
              <w:spacing w:after="20"/>
            </w:pPr>
            <w:r/>
            <w:r>
              <w:rPr>
                <w:rFonts w:ascii="Aptos" w:hAnsi="Aptos"/>
                <w:b w:val="0"/>
                <w:sz w:val="17"/>
              </w:rPr>
              <w:t>7. Shader pipeline</w:t>
            </w:r>
          </w:p>
        </w:tc>
        <w:tc>
          <w:tcPr>
            <w:tcW w:type="dxa" w:w="4320"/>
            <w:vAlign w:val="center"/>
          </w:tcPr>
          <w:p>
            <w:pPr>
              <w:spacing w:after="20"/>
            </w:pPr>
            <w:r/>
            <w:r>
              <w:rPr>
                <w:rFonts w:ascii="Aptos" w:hAnsi="Aptos"/>
                <w:b w:val="0"/>
                <w:sz w:val="17"/>
              </w:rPr>
              <w:t>EngineShaders.json; CoreUtils shader resolver; PipelinesManager; VulkanPipeline</w:t>
            </w:r>
          </w:p>
        </w:tc>
        <w:tc>
          <w:tcPr>
            <w:tcW w:type="dxa" w:w="3888"/>
            <w:vAlign w:val="center"/>
          </w:tcPr>
          <w:p>
            <w:pPr>
              <w:spacing w:after="20"/>
            </w:pPr>
            <w:r/>
            <w:r>
              <w:rPr>
                <w:rFonts w:ascii="Aptos" w:hAnsi="Aptos"/>
                <w:b w:val="0"/>
                <w:sz w:val="17"/>
              </w:rPr>
              <w:t>How are source/SPIR-V paths and descriptor layouts connected?</w:t>
            </w:r>
          </w:p>
        </w:tc>
      </w:tr>
      <w:tr>
        <w:tc>
          <w:tcPr>
            <w:tcW w:type="dxa" w:w="1584"/>
            <w:vAlign w:val="center"/>
            <w:shd w:fill="F3F6F8"/>
          </w:tcPr>
          <w:p>
            <w:pPr>
              <w:spacing w:after="20"/>
            </w:pPr>
            <w:r/>
            <w:r>
              <w:rPr>
                <w:rFonts w:ascii="Aptos" w:hAnsi="Aptos"/>
                <w:b w:val="0"/>
                <w:sz w:val="17"/>
              </w:rPr>
              <w:t>8. Resize/shutdown</w:t>
            </w:r>
          </w:p>
        </w:tc>
        <w:tc>
          <w:tcPr>
            <w:tcW w:type="dxa" w:w="4320"/>
            <w:vAlign w:val="center"/>
            <w:shd w:fill="F3F6F8"/>
          </w:tcPr>
          <w:p>
            <w:pPr>
              <w:spacing w:after="20"/>
            </w:pPr>
            <w:r/>
            <w:r>
              <w:rPr>
                <w:rFonts w:ascii="Aptos" w:hAnsi="Aptos"/>
                <w:b w:val="0"/>
                <w:sz w:val="17"/>
              </w:rPr>
              <w:t>WindowManager resize events; VulkanSwapchain; Shutdown methods</w:t>
            </w:r>
          </w:p>
        </w:tc>
        <w:tc>
          <w:tcPr>
            <w:tcW w:type="dxa" w:w="3888"/>
            <w:vAlign w:val="center"/>
            <w:shd w:fill="F3F6F8"/>
          </w:tcPr>
          <w:p>
            <w:pPr>
              <w:spacing w:after="20"/>
            </w:pPr>
            <w:r/>
            <w:r>
              <w:rPr>
                <w:rFonts w:ascii="Aptos" w:hAnsi="Aptos"/>
                <w:b w:val="0"/>
                <w:sz w:val="17"/>
              </w:rPr>
              <w:t>Which objects depend on swapchain/device lifetime and what must be recreated?</w:t>
            </w:r>
          </w:p>
        </w:tc>
      </w:tr>
    </w:tbl>
    <w:p>
      <w:pPr>
        <w:spacing w:after="20"/>
      </w:pPr>
    </w:p>
    <w:p>
      <w:pPr>
        <w:pStyle w:val="Heading2"/>
      </w:pPr>
      <w:r>
        <w:t>Quick recall questions</w:t>
      </w:r>
    </w:p>
    <w:p>
      <w:pPr>
        <w:pStyle w:val="ListNumber"/>
        <w:spacing w:after="40"/>
      </w:pPr>
      <w:r>
        <w:t>Why is the render device an interface rather than a concrete Vulkan device throughout the engine?</w:t>
      </w:r>
    </w:p>
    <w:p>
      <w:pPr>
        <w:pStyle w:val="ListNumber"/>
        <w:spacing w:after="40"/>
      </w:pPr>
      <w:r>
        <w:t>What is the difference between a mesh batch and a render instance?</w:t>
      </w:r>
    </w:p>
    <w:p>
      <w:pPr>
        <w:pStyle w:val="ListNumber"/>
        <w:spacing w:after="40"/>
      </w:pPr>
      <w:r>
        <w:t>Where is the camera view/projection data updated for Vulkan?</w:t>
      </w:r>
    </w:p>
    <w:p>
      <w:pPr>
        <w:pStyle w:val="ListNumber"/>
        <w:spacing w:after="40"/>
      </w:pPr>
      <w:r>
        <w:t>How does a window resize reach the Vulkan swapchain code?</w:t>
      </w:r>
    </w:p>
    <w:p>
      <w:pPr>
        <w:pStyle w:val="ListNumber"/>
        <w:spacing w:after="40"/>
      </w:pPr>
      <w:r>
        <w:t>What data does a skeletal render instance need in addition to its model matrix?</w:t>
      </w:r>
    </w:p>
    <w:p>
      <w:pPr>
        <w:pStyle w:val="ListNumber"/>
        <w:spacing w:after="40"/>
      </w:pPr>
      <w:r>
        <w:t>Which paths are relative to the working directory?</w:t>
      </w:r>
    </w:p>
    <w:p>
      <w:pPr>
        <w:pStyle w:val="ListNumber"/>
        <w:spacing w:after="40"/>
      </w:pPr>
      <w:r>
        <w:t>If the warrior does not appear, what are the first three files/configs you would inspect?</w:t>
      </w:r>
    </w:p>
    <w:p>
      <w:pPr>
        <w:pStyle w:val="Heading2"/>
      </w:pPr>
      <w:r>
        <w:t>Reusable session note</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17324D"/>
          </w:tcPr>
          <w:p>
            <w:pPr>
              <w:spacing w:after="20"/>
            </w:pPr>
            <w:r/>
            <w:r>
              <w:rPr>
                <w:rFonts w:ascii="Aptos" w:hAnsi="Aptos"/>
                <w:b/>
                <w:color w:val="FFFFFF"/>
                <w:sz w:val="18"/>
              </w:rPr>
              <w:t>Prompt</w:t>
            </w:r>
          </w:p>
        </w:tc>
        <w:tc>
          <w:tcPr>
            <w:tcW w:type="dxa" w:w="6624"/>
            <w:vAlign w:val="center"/>
            <w:shd w:fill="17324D"/>
          </w:tcPr>
          <w:p>
            <w:pPr>
              <w:spacing w:after="20"/>
            </w:pPr>
            <w:r/>
            <w:r>
              <w:rPr>
                <w:rFonts w:ascii="Aptos" w:hAnsi="Aptos"/>
                <w:b/>
                <w:color w:val="FFFFFF"/>
                <w:sz w:val="18"/>
              </w:rPr>
              <w:t>Your notes</w:t>
            </w:r>
          </w:p>
        </w:tc>
      </w:tr>
      <w:tr>
        <w:tc>
          <w:tcPr>
            <w:tcW w:type="dxa" w:w="3168"/>
            <w:vAlign w:val="center"/>
          </w:tcPr>
          <w:p>
            <w:pPr>
              <w:spacing w:after="20"/>
            </w:pPr>
            <w:r/>
            <w:r>
              <w:rPr>
                <w:rFonts w:ascii="Aptos" w:hAnsi="Aptos"/>
                <w:b w:val="0"/>
                <w:sz w:val="17"/>
              </w:rPr>
              <w:t>Date</w:t>
            </w:r>
          </w:p>
        </w:tc>
        <w:tc>
          <w:tcPr>
            <w:tcW w:type="dxa" w:w="6624"/>
            <w:vAlign w:val="center"/>
          </w:tcPr>
          <w:p>
            <w:pPr>
              <w:spacing w:after="20"/>
            </w:pPr>
            <w:r/>
            <w:r>
              <w:rPr>
                <w:rFonts w:ascii="Aptos" w:hAnsi="Aptos"/>
                <w:b w:val="0"/>
                <w:sz w:val="17"/>
              </w:rPr>
            </w:r>
          </w:p>
        </w:tc>
      </w:tr>
      <w:tr>
        <w:tc>
          <w:tcPr>
            <w:tcW w:type="dxa" w:w="3168"/>
            <w:vAlign w:val="center"/>
            <w:shd w:fill="F3F6F8"/>
          </w:tcPr>
          <w:p>
            <w:pPr>
              <w:spacing w:after="20"/>
            </w:pPr>
            <w:r/>
            <w:r>
              <w:rPr>
                <w:rFonts w:ascii="Aptos" w:hAnsi="Aptos"/>
                <w:b w:val="0"/>
                <w:sz w:val="17"/>
              </w:rPr>
              <w:t>Area reviewed</w:t>
            </w:r>
          </w:p>
        </w:tc>
        <w:tc>
          <w:tcPr>
            <w:tcW w:type="dxa" w:w="6624"/>
            <w:vAlign w:val="center"/>
            <w:shd w:fill="F3F6F8"/>
          </w:tcPr>
          <w:p>
            <w:pPr>
              <w:spacing w:after="20"/>
            </w:pPr>
            <w:r/>
            <w:r>
              <w:rPr>
                <w:rFonts w:ascii="Aptos" w:hAnsi="Aptos"/>
                <w:b w:val="0"/>
                <w:sz w:val="17"/>
              </w:rPr>
            </w:r>
          </w:p>
        </w:tc>
      </w:tr>
      <w:tr>
        <w:tc>
          <w:tcPr>
            <w:tcW w:type="dxa" w:w="3168"/>
            <w:vAlign w:val="center"/>
          </w:tcPr>
          <w:p>
            <w:pPr>
              <w:spacing w:after="20"/>
            </w:pPr>
            <w:r/>
            <w:r>
              <w:rPr>
                <w:rFonts w:ascii="Aptos" w:hAnsi="Aptos"/>
                <w:b w:val="0"/>
                <w:sz w:val="17"/>
              </w:rPr>
              <w:t>What I remembered before reading</w:t>
            </w:r>
          </w:p>
        </w:tc>
        <w:tc>
          <w:tcPr>
            <w:tcW w:type="dxa" w:w="6624"/>
            <w:vAlign w:val="center"/>
          </w:tcPr>
          <w:p>
            <w:pPr>
              <w:spacing w:after="20"/>
            </w:pPr>
            <w:r/>
            <w:r>
              <w:rPr>
                <w:rFonts w:ascii="Aptos" w:hAnsi="Aptos"/>
                <w:b w:val="0"/>
                <w:sz w:val="17"/>
              </w:rPr>
            </w:r>
          </w:p>
        </w:tc>
      </w:tr>
      <w:tr>
        <w:tc>
          <w:tcPr>
            <w:tcW w:type="dxa" w:w="3168"/>
            <w:vAlign w:val="center"/>
            <w:shd w:fill="F3F6F8"/>
          </w:tcPr>
          <w:p>
            <w:pPr>
              <w:spacing w:after="20"/>
            </w:pPr>
            <w:r/>
            <w:r>
              <w:rPr>
                <w:rFonts w:ascii="Aptos" w:hAnsi="Aptos"/>
                <w:b w:val="0"/>
                <w:sz w:val="17"/>
              </w:rPr>
              <w:t>What the code actually does</w:t>
            </w:r>
          </w:p>
        </w:tc>
        <w:tc>
          <w:tcPr>
            <w:tcW w:type="dxa" w:w="6624"/>
            <w:vAlign w:val="center"/>
            <w:shd w:fill="F3F6F8"/>
          </w:tcPr>
          <w:p>
            <w:pPr>
              <w:spacing w:after="20"/>
            </w:pPr>
            <w:r/>
            <w:r>
              <w:rPr>
                <w:rFonts w:ascii="Aptos" w:hAnsi="Aptos"/>
                <w:b w:val="0"/>
                <w:sz w:val="17"/>
              </w:rPr>
            </w:r>
          </w:p>
        </w:tc>
      </w:tr>
      <w:tr>
        <w:tc>
          <w:tcPr>
            <w:tcW w:type="dxa" w:w="3168"/>
            <w:vAlign w:val="center"/>
          </w:tcPr>
          <w:p>
            <w:pPr>
              <w:spacing w:after="20"/>
            </w:pPr>
            <w:r/>
            <w:r>
              <w:rPr>
                <w:rFonts w:ascii="Aptos" w:hAnsi="Aptos"/>
                <w:b w:val="0"/>
                <w:sz w:val="17"/>
              </w:rPr>
              <w:t>Question / next file</w:t>
            </w:r>
          </w:p>
        </w:tc>
        <w:tc>
          <w:tcPr>
            <w:tcW w:type="dxa" w:w="6624"/>
            <w:vAlign w:val="center"/>
          </w:tcPr>
          <w:p>
            <w:pPr>
              <w:spacing w:after="20"/>
            </w:pPr>
            <w:r/>
            <w:r>
              <w:rPr>
                <w:rFonts w:ascii="Aptos" w:hAnsi="Aptos"/>
                <w:b w:val="0"/>
                <w:sz w:val="17"/>
              </w:rPr>
            </w:r>
          </w:p>
        </w:tc>
      </w:tr>
    </w:tbl>
    <w:p>
      <w:pPr>
        <w:spacing w:after="20"/>
      </w:pPr>
    </w:p>
    <w:p>
      <w:pPr>
        <w:pStyle w:val="Heading1"/>
      </w:pPr>
      <w:r>
        <w:t>12. Glossary and source index</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24D"/>
          </w:tcPr>
          <w:p>
            <w:pPr>
              <w:spacing w:after="20"/>
            </w:pPr>
            <w:r/>
            <w:r>
              <w:rPr>
                <w:rFonts w:ascii="Aptos" w:hAnsi="Aptos"/>
                <w:b/>
                <w:color w:val="FFFFFF"/>
                <w:sz w:val="18"/>
              </w:rPr>
              <w:t>Term</w:t>
            </w:r>
          </w:p>
        </w:tc>
        <w:tc>
          <w:tcPr>
            <w:tcW w:type="dxa" w:w="7560"/>
            <w:vAlign w:val="center"/>
            <w:shd w:fill="17324D"/>
          </w:tcPr>
          <w:p>
            <w:pPr>
              <w:spacing w:after="20"/>
            </w:pPr>
            <w:r/>
            <w:r>
              <w:rPr>
                <w:rFonts w:ascii="Aptos" w:hAnsi="Aptos"/>
                <w:b/>
                <w:color w:val="FFFFFF"/>
                <w:sz w:val="18"/>
              </w:rPr>
              <w:t>Meaning here</w:t>
            </w:r>
          </w:p>
        </w:tc>
      </w:tr>
      <w:tr>
        <w:tc>
          <w:tcPr>
            <w:tcW w:type="dxa" w:w="2232"/>
            <w:vAlign w:val="center"/>
          </w:tcPr>
          <w:p>
            <w:pPr>
              <w:spacing w:after="20"/>
            </w:pPr>
            <w:r/>
            <w:r>
              <w:rPr>
                <w:rFonts w:ascii="Aptos" w:hAnsi="Aptos"/>
                <w:b w:val="0"/>
                <w:sz w:val="17"/>
              </w:rPr>
              <w:t>Backend</w:t>
            </w:r>
          </w:p>
        </w:tc>
        <w:tc>
          <w:tcPr>
            <w:tcW w:type="dxa" w:w="7560"/>
            <w:vAlign w:val="center"/>
          </w:tcPr>
          <w:p>
            <w:pPr>
              <w:spacing w:after="20"/>
            </w:pPr>
            <w:r/>
            <w:r>
              <w:rPr>
                <w:rFonts w:ascii="Aptos" w:hAnsi="Aptos"/>
                <w:b w:val="0"/>
                <w:sz w:val="17"/>
              </w:rPr>
              <w:t>The concrete graphics implementation selected behind CIRenderDevice: OpenGL or Vulkan.</w:t>
            </w:r>
          </w:p>
        </w:tc>
      </w:tr>
      <w:tr>
        <w:tc>
          <w:tcPr>
            <w:tcW w:type="dxa" w:w="2232"/>
            <w:vAlign w:val="center"/>
            <w:shd w:fill="F3F6F8"/>
          </w:tcPr>
          <w:p>
            <w:pPr>
              <w:spacing w:after="20"/>
            </w:pPr>
            <w:r/>
            <w:r>
              <w:rPr>
                <w:rFonts w:ascii="Aptos" w:hAnsi="Aptos"/>
                <w:b w:val="0"/>
                <w:sz w:val="17"/>
              </w:rPr>
              <w:t>Swapchain</w:t>
            </w:r>
          </w:p>
        </w:tc>
        <w:tc>
          <w:tcPr>
            <w:tcW w:type="dxa" w:w="7560"/>
            <w:vAlign w:val="center"/>
            <w:shd w:fill="F3F6F8"/>
          </w:tcPr>
          <w:p>
            <w:pPr>
              <w:spacing w:after="20"/>
            </w:pPr>
            <w:r/>
            <w:r>
              <w:rPr>
                <w:rFonts w:ascii="Aptos" w:hAnsi="Aptos"/>
                <w:b w:val="0"/>
                <w:sz w:val="17"/>
              </w:rPr>
              <w:t>Vulkan images presented to the window system; image acquisition/presentation is distinct from CPU frame slots.</w:t>
            </w:r>
          </w:p>
        </w:tc>
      </w:tr>
      <w:tr>
        <w:tc>
          <w:tcPr>
            <w:tcW w:type="dxa" w:w="2232"/>
            <w:vAlign w:val="center"/>
          </w:tcPr>
          <w:p>
            <w:pPr>
              <w:spacing w:after="20"/>
            </w:pPr>
            <w:r/>
            <w:r>
              <w:rPr>
                <w:rFonts w:ascii="Aptos" w:hAnsi="Aptos"/>
                <w:b w:val="0"/>
                <w:sz w:val="17"/>
              </w:rPr>
              <w:t>Frame in flight</w:t>
            </w:r>
          </w:p>
        </w:tc>
        <w:tc>
          <w:tcPr>
            <w:tcW w:type="dxa" w:w="7560"/>
            <w:vAlign w:val="center"/>
          </w:tcPr>
          <w:p>
            <w:pPr>
              <w:spacing w:after="20"/>
            </w:pPr>
            <w:r/>
            <w:r>
              <w:rPr>
                <w:rFonts w:ascii="Aptos" w:hAnsi="Aptos"/>
                <w:b w:val="0"/>
                <w:sz w:val="17"/>
              </w:rPr>
              <w:t>A CPU/GPU frame slot whose resources can be reused after synchronization; currently two slots.</w:t>
            </w:r>
          </w:p>
        </w:tc>
      </w:tr>
      <w:tr>
        <w:tc>
          <w:tcPr>
            <w:tcW w:type="dxa" w:w="2232"/>
            <w:vAlign w:val="center"/>
            <w:shd w:fill="F3F6F8"/>
          </w:tcPr>
          <w:p>
            <w:pPr>
              <w:spacing w:after="20"/>
            </w:pPr>
            <w:r/>
            <w:r>
              <w:rPr>
                <w:rFonts w:ascii="Aptos" w:hAnsi="Aptos"/>
                <w:b w:val="0"/>
                <w:sz w:val="17"/>
              </w:rPr>
              <w:t>Command buffer</w:t>
            </w:r>
          </w:p>
        </w:tc>
        <w:tc>
          <w:tcPr>
            <w:tcW w:type="dxa" w:w="7560"/>
            <w:vAlign w:val="center"/>
            <w:shd w:fill="F3F6F8"/>
          </w:tcPr>
          <w:p>
            <w:pPr>
              <w:spacing w:after="20"/>
            </w:pPr>
            <w:r/>
            <w:r>
              <w:rPr>
                <w:rFonts w:ascii="Aptos" w:hAnsi="Aptos"/>
                <w:b w:val="0"/>
                <w:sz w:val="17"/>
              </w:rPr>
              <w:t>Recorded Vulkan commands submitted to a queue.</w:t>
            </w:r>
          </w:p>
        </w:tc>
      </w:tr>
      <w:tr>
        <w:tc>
          <w:tcPr>
            <w:tcW w:type="dxa" w:w="2232"/>
            <w:vAlign w:val="center"/>
          </w:tcPr>
          <w:p>
            <w:pPr>
              <w:spacing w:after="20"/>
            </w:pPr>
            <w:r/>
            <w:r>
              <w:rPr>
                <w:rFonts w:ascii="Aptos" w:hAnsi="Aptos"/>
                <w:b w:val="0"/>
                <w:sz w:val="17"/>
              </w:rPr>
              <w:t>Descriptor set</w:t>
            </w:r>
          </w:p>
        </w:tc>
        <w:tc>
          <w:tcPr>
            <w:tcW w:type="dxa" w:w="7560"/>
            <w:vAlign w:val="center"/>
          </w:tcPr>
          <w:p>
            <w:pPr>
              <w:spacing w:after="20"/>
            </w:pPr>
            <w:r/>
            <w:r>
              <w:rPr>
                <w:rFonts w:ascii="Aptos" w:hAnsi="Aptos"/>
                <w:b w:val="0"/>
                <w:sz w:val="17"/>
              </w:rPr>
              <w:t>Vulkan bindings that make buffers/images available to shaders.</w:t>
            </w:r>
          </w:p>
        </w:tc>
      </w:tr>
      <w:tr>
        <w:tc>
          <w:tcPr>
            <w:tcW w:type="dxa" w:w="2232"/>
            <w:vAlign w:val="center"/>
            <w:shd w:fill="F3F6F8"/>
          </w:tcPr>
          <w:p>
            <w:pPr>
              <w:spacing w:after="20"/>
            </w:pPr>
            <w:r/>
            <w:r>
              <w:rPr>
                <w:rFonts w:ascii="Aptos" w:hAnsi="Aptos"/>
                <w:b w:val="0"/>
                <w:sz w:val="17"/>
              </w:rPr>
              <w:t>Pipeline</w:t>
            </w:r>
          </w:p>
        </w:tc>
        <w:tc>
          <w:tcPr>
            <w:tcW w:type="dxa" w:w="7560"/>
            <w:vAlign w:val="center"/>
            <w:shd w:fill="F3F6F8"/>
          </w:tcPr>
          <w:p>
            <w:pPr>
              <w:spacing w:after="20"/>
            </w:pPr>
            <w:r/>
            <w:r>
              <w:rPr>
                <w:rFonts w:ascii="Aptos" w:hAnsi="Aptos"/>
                <w:b w:val="0"/>
                <w:sz w:val="17"/>
              </w:rPr>
              <w:t>GPU state/shader configuration used for draws; includes vertex input, topology, raster/depth state and layout.</w:t>
            </w:r>
          </w:p>
        </w:tc>
      </w:tr>
      <w:tr>
        <w:tc>
          <w:tcPr>
            <w:tcW w:type="dxa" w:w="2232"/>
            <w:vAlign w:val="center"/>
          </w:tcPr>
          <w:p>
            <w:pPr>
              <w:spacing w:after="20"/>
            </w:pPr>
            <w:r/>
            <w:r>
              <w:rPr>
                <w:rFonts w:ascii="Aptos" w:hAnsi="Aptos"/>
                <w:b w:val="0"/>
                <w:sz w:val="17"/>
              </w:rPr>
              <w:t>Skin palette</w:t>
            </w:r>
          </w:p>
        </w:tc>
        <w:tc>
          <w:tcPr>
            <w:tcW w:type="dxa" w:w="7560"/>
            <w:vAlign w:val="center"/>
          </w:tcPr>
          <w:p>
            <w:pPr>
              <w:spacing w:after="20"/>
            </w:pPr>
            <w:r/>
            <w:r>
              <w:rPr>
                <w:rFonts w:ascii="Aptos" w:hAnsi="Aptos"/>
                <w:b w:val="0"/>
                <w:sz w:val="17"/>
              </w:rPr>
              <w:t>A collection/range of bone matrices made available to skeletal shaders.</w:t>
            </w:r>
          </w:p>
        </w:tc>
      </w:tr>
      <w:tr>
        <w:tc>
          <w:tcPr>
            <w:tcW w:type="dxa" w:w="2232"/>
            <w:vAlign w:val="center"/>
            <w:shd w:fill="F3F6F8"/>
          </w:tcPr>
          <w:p>
            <w:pPr>
              <w:spacing w:after="20"/>
            </w:pPr>
            <w:r/>
            <w:r>
              <w:rPr>
                <w:rFonts w:ascii="Aptos" w:hAnsi="Aptos"/>
                <w:b w:val="0"/>
                <w:sz w:val="17"/>
              </w:rPr>
              <w:t>Service locator</w:t>
            </w:r>
          </w:p>
        </w:tc>
        <w:tc>
          <w:tcPr>
            <w:tcW w:type="dxa" w:w="7560"/>
            <w:vAlign w:val="center"/>
            <w:shd w:fill="F3F6F8"/>
          </w:tcPr>
          <w:p>
            <w:pPr>
              <w:spacing w:after="20"/>
            </w:pPr>
            <w:r/>
            <w:r>
              <w:rPr>
                <w:rFonts w:ascii="Aptos" w:hAnsi="Aptos"/>
                <w:b w:val="0"/>
                <w:sz w:val="17"/>
              </w:rPr>
              <w:t>Registry that lets systems retrieve shared manager/service instances.</w:t>
            </w:r>
          </w:p>
        </w:tc>
      </w:tr>
    </w:tbl>
    <w:p>
      <w:pPr>
        <w:spacing w:after="20"/>
      </w:pPr>
    </w:p>
    <w:p>
      <w:pPr>
        <w:pStyle w:val="Heading2"/>
      </w:pPr>
      <w:r>
        <w:t>Source index by question</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24D"/>
          </w:tcPr>
          <w:p>
            <w:pPr>
              <w:spacing w:after="20"/>
            </w:pPr>
            <w:r/>
            <w:r>
              <w:rPr>
                <w:rFonts w:ascii="Aptos" w:hAnsi="Aptos"/>
                <w:b/>
                <w:color w:val="FFFFFF"/>
                <w:sz w:val="18"/>
              </w:rPr>
              <w:t>If you want to understand…</w:t>
            </w:r>
          </w:p>
        </w:tc>
        <w:tc>
          <w:tcPr>
            <w:tcW w:type="dxa" w:w="6912"/>
            <w:vAlign w:val="center"/>
            <w:shd w:fill="17324D"/>
          </w:tcPr>
          <w:p>
            <w:pPr>
              <w:spacing w:after="20"/>
            </w:pPr>
            <w:r/>
            <w:r>
              <w:rPr>
                <w:rFonts w:ascii="Aptos" w:hAnsi="Aptos"/>
                <w:b/>
                <w:color w:val="FFFFFF"/>
                <w:sz w:val="18"/>
              </w:rPr>
              <w:t>Start here</w:t>
            </w:r>
          </w:p>
        </w:tc>
      </w:tr>
      <w:tr>
        <w:tc>
          <w:tcPr>
            <w:tcW w:type="dxa" w:w="2880"/>
            <w:vAlign w:val="center"/>
          </w:tcPr>
          <w:p>
            <w:pPr>
              <w:spacing w:after="20"/>
            </w:pPr>
            <w:r/>
            <w:r>
              <w:rPr>
                <w:rFonts w:ascii="Aptos" w:hAnsi="Aptos"/>
                <w:b w:val="0"/>
                <w:sz w:val="17"/>
              </w:rPr>
              <w:t>Main loop / API switch</w:t>
            </w:r>
          </w:p>
        </w:tc>
        <w:tc>
          <w:tcPr>
            <w:tcW w:type="dxa" w:w="6912"/>
            <w:vAlign w:val="center"/>
          </w:tcPr>
          <w:p>
            <w:pPr>
              <w:spacing w:after="20"/>
            </w:pPr>
            <w:r/>
            <w:r>
              <w:rPr>
                <w:rFonts w:ascii="Aptos" w:hAnsi="Aptos"/>
                <w:b w:val="0"/>
                <w:sz w:val="17"/>
              </w:rPr>
              <w:t>Engine/AnubisEngine.cpp; Sandbox/Main.cpp</w:t>
            </w:r>
          </w:p>
        </w:tc>
      </w:tr>
      <w:tr>
        <w:tc>
          <w:tcPr>
            <w:tcW w:type="dxa" w:w="2880"/>
            <w:vAlign w:val="center"/>
            <w:shd w:fill="F3F6F8"/>
          </w:tcPr>
          <w:p>
            <w:pPr>
              <w:spacing w:after="20"/>
            </w:pPr>
            <w:r/>
            <w:r>
              <w:rPr>
                <w:rFonts w:ascii="Aptos" w:hAnsi="Aptos"/>
                <w:b w:val="0"/>
                <w:sz w:val="17"/>
              </w:rPr>
              <w:t>Window creation and callbacks</w:t>
            </w:r>
          </w:p>
        </w:tc>
        <w:tc>
          <w:tcPr>
            <w:tcW w:type="dxa" w:w="6912"/>
            <w:vAlign w:val="center"/>
            <w:shd w:fill="F3F6F8"/>
          </w:tcPr>
          <w:p>
            <w:pPr>
              <w:spacing w:after="20"/>
            </w:pPr>
            <w:r/>
            <w:r>
              <w:rPr>
                <w:rFonts w:ascii="Aptos" w:hAnsi="Aptos"/>
                <w:b w:val="0"/>
                <w:sz w:val="17"/>
              </w:rPr>
              <w:t>Engine/Core/src/Window/WindowManager.cpp; Events/</w:t>
            </w:r>
          </w:p>
        </w:tc>
      </w:tr>
      <w:tr>
        <w:tc>
          <w:tcPr>
            <w:tcW w:type="dxa" w:w="2880"/>
            <w:vAlign w:val="center"/>
          </w:tcPr>
          <w:p>
            <w:pPr>
              <w:spacing w:after="20"/>
            </w:pPr>
            <w:r/>
            <w:r>
              <w:rPr>
                <w:rFonts w:ascii="Aptos" w:hAnsi="Aptos"/>
                <w:b w:val="0"/>
                <w:sz w:val="17"/>
              </w:rPr>
              <w:t>Backend-neutral render objects</w:t>
            </w:r>
          </w:p>
        </w:tc>
        <w:tc>
          <w:tcPr>
            <w:tcW w:type="dxa" w:w="6912"/>
            <w:vAlign w:val="center"/>
          </w:tcPr>
          <w:p>
            <w:pPr>
              <w:spacing w:after="20"/>
            </w:pPr>
            <w:r/>
            <w:r>
              <w:rPr>
                <w:rFonts w:ascii="Aptos" w:hAnsi="Aptos"/>
                <w:b w:val="0"/>
                <w:sz w:val="17"/>
              </w:rPr>
              <w:t>Engine/Core/include/API/</w:t>
            </w:r>
          </w:p>
        </w:tc>
      </w:tr>
      <w:tr>
        <w:tc>
          <w:tcPr>
            <w:tcW w:type="dxa" w:w="2880"/>
            <w:vAlign w:val="center"/>
            <w:shd w:fill="F3F6F8"/>
          </w:tcPr>
          <w:p>
            <w:pPr>
              <w:spacing w:after="20"/>
            </w:pPr>
            <w:r/>
            <w:r>
              <w:rPr>
                <w:rFonts w:ascii="Aptos" w:hAnsi="Aptos"/>
                <w:b w:val="0"/>
                <w:sz w:val="17"/>
              </w:rPr>
              <w:t>Vulkan device selection</w:t>
            </w:r>
          </w:p>
        </w:tc>
        <w:tc>
          <w:tcPr>
            <w:tcW w:type="dxa" w:w="6912"/>
            <w:vAlign w:val="center"/>
            <w:shd w:fill="F3F6F8"/>
          </w:tcPr>
          <w:p>
            <w:pPr>
              <w:spacing w:after="20"/>
            </w:pPr>
            <w:r/>
            <w:r>
              <w:rPr>
                <w:rFonts w:ascii="Aptos" w:hAnsi="Aptos"/>
                <w:b w:val="0"/>
                <w:sz w:val="17"/>
              </w:rPr>
              <w:t>Engine/Renderer/src/Vulkan/VulkanDevice.cpp</w:t>
            </w:r>
          </w:p>
        </w:tc>
      </w:tr>
      <w:tr>
        <w:tc>
          <w:tcPr>
            <w:tcW w:type="dxa" w:w="2880"/>
            <w:vAlign w:val="center"/>
          </w:tcPr>
          <w:p>
            <w:pPr>
              <w:spacing w:after="20"/>
            </w:pPr>
            <w:r/>
            <w:r>
              <w:rPr>
                <w:rFonts w:ascii="Aptos" w:hAnsi="Aptos"/>
                <w:b w:val="0"/>
                <w:sz w:val="17"/>
              </w:rPr>
              <w:t>Swapchain</w:t>
            </w:r>
          </w:p>
        </w:tc>
        <w:tc>
          <w:tcPr>
            <w:tcW w:type="dxa" w:w="6912"/>
            <w:vAlign w:val="center"/>
          </w:tcPr>
          <w:p>
            <w:pPr>
              <w:spacing w:after="20"/>
            </w:pPr>
            <w:r/>
            <w:r>
              <w:rPr>
                <w:rFonts w:ascii="Aptos" w:hAnsi="Aptos"/>
                <w:b w:val="0"/>
                <w:sz w:val="17"/>
              </w:rPr>
              <w:t>Engine/Renderer/src/Vulkan/VulkanSwapchain.cpp; VulkanRenderDevice.cpp</w:t>
            </w:r>
          </w:p>
        </w:tc>
      </w:tr>
      <w:tr>
        <w:tc>
          <w:tcPr>
            <w:tcW w:type="dxa" w:w="2880"/>
            <w:vAlign w:val="center"/>
            <w:shd w:fill="F3F6F8"/>
          </w:tcPr>
          <w:p>
            <w:pPr>
              <w:spacing w:after="20"/>
            </w:pPr>
            <w:r/>
            <w:r>
              <w:rPr>
                <w:rFonts w:ascii="Aptos" w:hAnsi="Aptos"/>
                <w:b w:val="0"/>
                <w:sz w:val="17"/>
              </w:rPr>
              <w:t>Frame synchronization / draw</w:t>
            </w:r>
          </w:p>
        </w:tc>
        <w:tc>
          <w:tcPr>
            <w:tcW w:type="dxa" w:w="6912"/>
            <w:vAlign w:val="center"/>
            <w:shd w:fill="F3F6F8"/>
          </w:tcPr>
          <w:p>
            <w:pPr>
              <w:spacing w:after="20"/>
            </w:pPr>
            <w:r/>
            <w:r>
              <w:rPr>
                <w:rFonts w:ascii="Aptos" w:hAnsi="Aptos"/>
                <w:b w:val="0"/>
                <w:sz w:val="17"/>
              </w:rPr>
              <w:t>Engine/Renderer/src/Vulkan/VulkanRenderer.cpp; VulkanSyncObject.cpp; VulkanCommandList.cpp</w:t>
            </w:r>
          </w:p>
        </w:tc>
      </w:tr>
      <w:tr>
        <w:tc>
          <w:tcPr>
            <w:tcW w:type="dxa" w:w="2880"/>
            <w:vAlign w:val="center"/>
          </w:tcPr>
          <w:p>
            <w:pPr>
              <w:spacing w:after="20"/>
            </w:pPr>
            <w:r/>
            <w:r>
              <w:rPr>
                <w:rFonts w:ascii="Aptos" w:hAnsi="Aptos"/>
                <w:b w:val="0"/>
                <w:sz w:val="17"/>
              </w:rPr>
              <w:t>Static/skeletal pipelines</w:t>
            </w:r>
          </w:p>
        </w:tc>
        <w:tc>
          <w:tcPr>
            <w:tcW w:type="dxa" w:w="6912"/>
            <w:vAlign w:val="center"/>
          </w:tcPr>
          <w:p>
            <w:pPr>
              <w:spacing w:after="20"/>
            </w:pPr>
            <w:r/>
            <w:r>
              <w:rPr>
                <w:rFonts w:ascii="Aptos" w:hAnsi="Aptos"/>
                <w:b w:val="0"/>
                <w:sz w:val="17"/>
              </w:rPr>
              <w:t>Engine/Renderer/src/Device/PipelinesManager.cpp; VulkanPipeline.cpp</w:t>
            </w:r>
          </w:p>
        </w:tc>
      </w:tr>
      <w:tr>
        <w:tc>
          <w:tcPr>
            <w:tcW w:type="dxa" w:w="2880"/>
            <w:vAlign w:val="center"/>
            <w:shd w:fill="F3F6F8"/>
          </w:tcPr>
          <w:p>
            <w:pPr>
              <w:spacing w:after="20"/>
            </w:pPr>
            <w:r/>
            <w:r>
              <w:rPr>
                <w:rFonts w:ascii="Aptos" w:hAnsi="Aptos"/>
                <w:b w:val="0"/>
                <w:sz w:val="17"/>
              </w:rPr>
              <w:t>Actor import</w:t>
            </w:r>
          </w:p>
        </w:tc>
        <w:tc>
          <w:tcPr>
            <w:tcW w:type="dxa" w:w="6912"/>
            <w:vAlign w:val="center"/>
            <w:shd w:fill="F3F6F8"/>
          </w:tcPr>
          <w:p>
            <w:pPr>
              <w:spacing w:after="20"/>
            </w:pPr>
            <w:r/>
            <w:r>
              <w:rPr>
                <w:rFonts w:ascii="Aptos" w:hAnsi="Aptos"/>
                <w:b w:val="0"/>
                <w:sz w:val="17"/>
              </w:rPr>
              <w:t>Engine/Model/src/Services/ActorsManager.cpp; AssimpModelImporter.cpp</w:t>
            </w:r>
          </w:p>
        </w:tc>
      </w:tr>
      <w:tr>
        <w:tc>
          <w:tcPr>
            <w:tcW w:type="dxa" w:w="2880"/>
            <w:vAlign w:val="center"/>
          </w:tcPr>
          <w:p>
            <w:pPr>
              <w:spacing w:after="20"/>
            </w:pPr>
            <w:r/>
            <w:r>
              <w:rPr>
                <w:rFonts w:ascii="Aptos" w:hAnsi="Aptos"/>
                <w:b w:val="0"/>
                <w:sz w:val="17"/>
              </w:rPr>
              <w:t>Animation</w:t>
            </w:r>
          </w:p>
        </w:tc>
        <w:tc>
          <w:tcPr>
            <w:tcW w:type="dxa" w:w="6912"/>
            <w:vAlign w:val="center"/>
          </w:tcPr>
          <w:p>
            <w:pPr>
              <w:spacing w:after="20"/>
            </w:pPr>
            <w:r/>
            <w:r>
              <w:rPr>
                <w:rFonts w:ascii="Aptos" w:hAnsi="Aptos"/>
                <w:b w:val="0"/>
                <w:sz w:val="17"/>
              </w:rPr>
              <w:t>Engine/Model/src/Model/Animator.cpp; Animation.cpp; Scene/src/Entity/SkeletalMeshComponent.cpp</w:t>
            </w:r>
          </w:p>
        </w:tc>
      </w:tr>
      <w:tr>
        <w:tc>
          <w:tcPr>
            <w:tcW w:type="dxa" w:w="2880"/>
            <w:vAlign w:val="center"/>
            <w:shd w:fill="F3F6F8"/>
          </w:tcPr>
          <w:p>
            <w:pPr>
              <w:spacing w:after="20"/>
            </w:pPr>
            <w:r/>
            <w:r>
              <w:rPr>
                <w:rFonts w:ascii="Aptos" w:hAnsi="Aptos"/>
                <w:b w:val="0"/>
                <w:sz w:val="17"/>
              </w:rPr>
              <w:t>Scene traversal</w:t>
            </w:r>
          </w:p>
        </w:tc>
        <w:tc>
          <w:tcPr>
            <w:tcW w:type="dxa" w:w="6912"/>
            <w:vAlign w:val="center"/>
            <w:shd w:fill="F3F6F8"/>
          </w:tcPr>
          <w:p>
            <w:pPr>
              <w:spacing w:after="20"/>
            </w:pPr>
            <w:r/>
            <w:r>
              <w:rPr>
                <w:rFonts w:ascii="Aptos" w:hAnsi="Aptos"/>
                <w:b w:val="0"/>
                <w:sz w:val="17"/>
              </w:rPr>
              <w:t>Engine/Scene/src/Core/SceneManager.cpp; Scene.cpp</w:t>
            </w:r>
          </w:p>
        </w:tc>
      </w:tr>
      <w:tr>
        <w:tc>
          <w:tcPr>
            <w:tcW w:type="dxa" w:w="2880"/>
            <w:vAlign w:val="center"/>
          </w:tcPr>
          <w:p>
            <w:pPr>
              <w:spacing w:after="20"/>
            </w:pPr>
            <w:r/>
            <w:r>
              <w:rPr>
                <w:rFonts w:ascii="Aptos" w:hAnsi="Aptos"/>
                <w:b w:val="0"/>
                <w:sz w:val="17"/>
              </w:rPr>
              <w:t>Memory tracking</w:t>
            </w:r>
          </w:p>
        </w:tc>
        <w:tc>
          <w:tcPr>
            <w:tcW w:type="dxa" w:w="6912"/>
            <w:vAlign w:val="center"/>
          </w:tcPr>
          <w:p>
            <w:pPr>
              <w:spacing w:after="20"/>
            </w:pPr>
            <w:r/>
            <w:r>
              <w:rPr>
                <w:rFonts w:ascii="Aptos" w:hAnsi="Aptos"/>
                <w:b w:val="0"/>
                <w:sz w:val="17"/>
              </w:rPr>
              <w:t>Engine/Core/src/Memory/MemoryManager.cpp; include/Memory/</w:t>
            </w:r>
          </w:p>
        </w:tc>
      </w:tr>
    </w:tbl>
    <w:p>
      <w:pPr>
        <w:spacing w:after="20"/>
      </w:pPr>
    </w:p>
    <w:p>
      <w:pPr>
        <w:pStyle w:val="Heading1"/>
      </w:pPr>
      <w:r>
        <w:t>A practical return-to-code sequence</w:t>
      </w:r>
    </w:p>
    <w:p>
      <w:r>
        <w:t>When you have your development machine again, begin with one normal clean build and one launch in the backend you want to study. Record the compiler/configuration and any first error. Then choose one vertical slice such as warrior animation to indexed draw, and trace it without refactoring. Update this guide's re-entry notes when your understanding or the code changes.</w:t>
      </w:r>
    </w:p>
    <w:p>
      <w:r>
        <w:t>You do not need to keep every implementation detail in memory. The goal is to remember the shape of the system and know where to look next.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0"/>
        <w:sz w:val="16"/>
      </w:rPr>
      <w:t>AnubisEngine  •  Code map and learning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770"/>
        <w:sz w:val="16"/>
      </w:rPr>
      <w:t>ANUBISENGINE  /  PERSONAL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AnubisEngine Study Guide</dc:title>
  <dc:subject>Project architecture, Vulkan rendering flow, and code review plan</dc:subject>
  <dc:creator>AnubisEngine project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