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D77" w:rsidRDefault="00AD45BC">
      <w:r>
        <w:rPr>
          <w:noProof/>
        </w:rPr>
        <w:drawing>
          <wp:inline distT="0" distB="0" distL="0" distR="0">
            <wp:extent cx="5629275" cy="730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305675"/>
                    </a:xfrm>
                    <a:prstGeom prst="rect">
                      <a:avLst/>
                    </a:prstGeom>
                    <a:noFill/>
                    <a:ln>
                      <a:noFill/>
                    </a:ln>
                  </pic:spPr>
                </pic:pic>
              </a:graphicData>
            </a:graphic>
          </wp:inline>
        </w:drawing>
      </w:r>
    </w:p>
    <w:p w:rsidR="00AD45BC" w:rsidRDefault="00AD45BC"/>
    <w:p w:rsidR="00AD45BC" w:rsidRDefault="00AD45BC"/>
    <w:sdt>
      <w:sdtPr>
        <w:rPr>
          <w:rFonts w:ascii="Arial" w:eastAsiaTheme="minorHAnsi" w:hAnsi="Arial" w:cstheme="minorBidi"/>
          <w:b w:val="0"/>
          <w:bCs w:val="0"/>
          <w:color w:val="auto"/>
          <w:sz w:val="24"/>
          <w:szCs w:val="22"/>
          <w:lang w:eastAsia="en-US"/>
        </w:rPr>
        <w:id w:val="-1178273556"/>
        <w:docPartObj>
          <w:docPartGallery w:val="Table of Contents"/>
          <w:docPartUnique/>
        </w:docPartObj>
      </w:sdtPr>
      <w:sdtEndPr>
        <w:rPr>
          <w:noProof/>
        </w:rPr>
      </w:sdtEndPr>
      <w:sdtContent>
        <w:p w:rsidR="00CF4D87" w:rsidRDefault="00CF4D87">
          <w:pPr>
            <w:pStyle w:val="TOCHeading"/>
          </w:pPr>
          <w:r>
            <w:t>Contents</w:t>
          </w:r>
        </w:p>
        <w:p w:rsidR="0043521C" w:rsidRDefault="00CF4D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261438" w:history="1">
            <w:r w:rsidR="0043521C" w:rsidRPr="0076649F">
              <w:rPr>
                <w:rStyle w:val="Hyperlink"/>
                <w:noProof/>
              </w:rPr>
              <w:t>2. Agradecimientos.</w:t>
            </w:r>
            <w:r w:rsidR="0043521C">
              <w:rPr>
                <w:noProof/>
                <w:webHidden/>
              </w:rPr>
              <w:tab/>
            </w:r>
            <w:r w:rsidR="0043521C">
              <w:rPr>
                <w:noProof/>
                <w:webHidden/>
              </w:rPr>
              <w:fldChar w:fldCharType="begin"/>
            </w:r>
            <w:r w:rsidR="0043521C">
              <w:rPr>
                <w:noProof/>
                <w:webHidden/>
              </w:rPr>
              <w:instrText xml:space="preserve"> PAGEREF _Toc482261438 \h </w:instrText>
            </w:r>
            <w:r w:rsidR="0043521C">
              <w:rPr>
                <w:noProof/>
                <w:webHidden/>
              </w:rPr>
            </w:r>
            <w:r w:rsidR="0043521C">
              <w:rPr>
                <w:noProof/>
                <w:webHidden/>
              </w:rPr>
              <w:fldChar w:fldCharType="separate"/>
            </w:r>
            <w:r w:rsidR="0043521C">
              <w:rPr>
                <w:noProof/>
                <w:webHidden/>
              </w:rPr>
              <w:t>4</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39" w:history="1">
            <w:r w:rsidR="0043521C" w:rsidRPr="0076649F">
              <w:rPr>
                <w:rStyle w:val="Hyperlink"/>
                <w:noProof/>
                <w:lang w:val="es-MX"/>
              </w:rPr>
              <w:t>3. Resumen.</w:t>
            </w:r>
            <w:r w:rsidR="0043521C">
              <w:rPr>
                <w:noProof/>
                <w:webHidden/>
              </w:rPr>
              <w:tab/>
            </w:r>
            <w:r w:rsidR="0043521C">
              <w:rPr>
                <w:noProof/>
                <w:webHidden/>
              </w:rPr>
              <w:fldChar w:fldCharType="begin"/>
            </w:r>
            <w:r w:rsidR="0043521C">
              <w:rPr>
                <w:noProof/>
                <w:webHidden/>
              </w:rPr>
              <w:instrText xml:space="preserve"> PAGEREF _Toc482261439 \h </w:instrText>
            </w:r>
            <w:r w:rsidR="0043521C">
              <w:rPr>
                <w:noProof/>
                <w:webHidden/>
              </w:rPr>
            </w:r>
            <w:r w:rsidR="0043521C">
              <w:rPr>
                <w:noProof/>
                <w:webHidden/>
              </w:rPr>
              <w:fldChar w:fldCharType="separate"/>
            </w:r>
            <w:r w:rsidR="0043521C">
              <w:rPr>
                <w:noProof/>
                <w:webHidden/>
              </w:rPr>
              <w:t>4</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0" w:history="1">
            <w:r w:rsidR="0043521C" w:rsidRPr="0076649F">
              <w:rPr>
                <w:rStyle w:val="Hyperlink"/>
                <w:noProof/>
                <w:lang w:val="es-MX"/>
              </w:rPr>
              <w:t>5. Introducción.</w:t>
            </w:r>
            <w:r w:rsidR="0043521C">
              <w:rPr>
                <w:noProof/>
                <w:webHidden/>
              </w:rPr>
              <w:tab/>
            </w:r>
            <w:r w:rsidR="0043521C">
              <w:rPr>
                <w:noProof/>
                <w:webHidden/>
              </w:rPr>
              <w:fldChar w:fldCharType="begin"/>
            </w:r>
            <w:r w:rsidR="0043521C">
              <w:rPr>
                <w:noProof/>
                <w:webHidden/>
              </w:rPr>
              <w:instrText xml:space="preserve"> PAGEREF _Toc482261440 \h </w:instrText>
            </w:r>
            <w:r w:rsidR="0043521C">
              <w:rPr>
                <w:noProof/>
                <w:webHidden/>
              </w:rPr>
            </w:r>
            <w:r w:rsidR="0043521C">
              <w:rPr>
                <w:noProof/>
                <w:webHidden/>
              </w:rPr>
              <w:fldChar w:fldCharType="separate"/>
            </w:r>
            <w:r w:rsidR="0043521C">
              <w:rPr>
                <w:noProof/>
                <w:webHidden/>
              </w:rPr>
              <w:t>4</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1" w:history="1">
            <w:r w:rsidR="0043521C" w:rsidRPr="0076649F">
              <w:rPr>
                <w:rStyle w:val="Hyperlink"/>
                <w:noProof/>
                <w:lang w:val="es-MX"/>
              </w:rPr>
              <w:t>6. Descripción de la empresa y del puesto del estudiante.</w:t>
            </w:r>
            <w:r w:rsidR="0043521C">
              <w:rPr>
                <w:noProof/>
                <w:webHidden/>
              </w:rPr>
              <w:tab/>
            </w:r>
            <w:r w:rsidR="0043521C">
              <w:rPr>
                <w:noProof/>
                <w:webHidden/>
              </w:rPr>
              <w:fldChar w:fldCharType="begin"/>
            </w:r>
            <w:r w:rsidR="0043521C">
              <w:rPr>
                <w:noProof/>
                <w:webHidden/>
              </w:rPr>
              <w:instrText xml:space="preserve"> PAGEREF _Toc482261441 \h </w:instrText>
            </w:r>
            <w:r w:rsidR="0043521C">
              <w:rPr>
                <w:noProof/>
                <w:webHidden/>
              </w:rPr>
            </w:r>
            <w:r w:rsidR="0043521C">
              <w:rPr>
                <w:noProof/>
                <w:webHidden/>
              </w:rPr>
              <w:fldChar w:fldCharType="separate"/>
            </w:r>
            <w:r w:rsidR="0043521C">
              <w:rPr>
                <w:noProof/>
                <w:webHidden/>
              </w:rPr>
              <w:t>5</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2" w:history="1">
            <w:r w:rsidR="0043521C" w:rsidRPr="0076649F">
              <w:rPr>
                <w:rStyle w:val="Hyperlink"/>
                <w:noProof/>
                <w:lang w:val="es-MX"/>
              </w:rPr>
              <w:t>7. Problemas a resolver, priorizándolos.</w:t>
            </w:r>
            <w:r w:rsidR="0043521C">
              <w:rPr>
                <w:noProof/>
                <w:webHidden/>
              </w:rPr>
              <w:tab/>
            </w:r>
            <w:r w:rsidR="0043521C">
              <w:rPr>
                <w:noProof/>
                <w:webHidden/>
              </w:rPr>
              <w:fldChar w:fldCharType="begin"/>
            </w:r>
            <w:r w:rsidR="0043521C">
              <w:rPr>
                <w:noProof/>
                <w:webHidden/>
              </w:rPr>
              <w:instrText xml:space="preserve"> PAGEREF _Toc482261442 \h </w:instrText>
            </w:r>
            <w:r w:rsidR="0043521C">
              <w:rPr>
                <w:noProof/>
                <w:webHidden/>
              </w:rPr>
            </w:r>
            <w:r w:rsidR="0043521C">
              <w:rPr>
                <w:noProof/>
                <w:webHidden/>
              </w:rPr>
              <w:fldChar w:fldCharType="separate"/>
            </w:r>
            <w:r w:rsidR="0043521C">
              <w:rPr>
                <w:noProof/>
                <w:webHidden/>
              </w:rPr>
              <w:t>6</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3" w:history="1">
            <w:r w:rsidR="0043521C" w:rsidRPr="0076649F">
              <w:rPr>
                <w:rStyle w:val="Hyperlink"/>
                <w:noProof/>
                <w:lang w:val="es-MX"/>
              </w:rPr>
              <w:t>8. Objetivos (General y Específicos).</w:t>
            </w:r>
            <w:r w:rsidR="0043521C">
              <w:rPr>
                <w:noProof/>
                <w:webHidden/>
              </w:rPr>
              <w:tab/>
            </w:r>
            <w:r w:rsidR="0043521C">
              <w:rPr>
                <w:noProof/>
                <w:webHidden/>
              </w:rPr>
              <w:fldChar w:fldCharType="begin"/>
            </w:r>
            <w:r w:rsidR="0043521C">
              <w:rPr>
                <w:noProof/>
                <w:webHidden/>
              </w:rPr>
              <w:instrText xml:space="preserve"> PAGEREF _Toc482261443 \h </w:instrText>
            </w:r>
            <w:r w:rsidR="0043521C">
              <w:rPr>
                <w:noProof/>
                <w:webHidden/>
              </w:rPr>
            </w:r>
            <w:r w:rsidR="0043521C">
              <w:rPr>
                <w:noProof/>
                <w:webHidden/>
              </w:rPr>
              <w:fldChar w:fldCharType="separate"/>
            </w:r>
            <w:r w:rsidR="0043521C">
              <w:rPr>
                <w:noProof/>
                <w:webHidden/>
              </w:rPr>
              <w:t>8</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4" w:history="1">
            <w:r w:rsidR="0043521C" w:rsidRPr="0076649F">
              <w:rPr>
                <w:rStyle w:val="Hyperlink"/>
                <w:noProof/>
                <w:lang w:val="es-MX"/>
              </w:rPr>
              <w:t>9. Justificación.</w:t>
            </w:r>
            <w:r w:rsidR="0043521C">
              <w:rPr>
                <w:noProof/>
                <w:webHidden/>
              </w:rPr>
              <w:tab/>
            </w:r>
            <w:r w:rsidR="0043521C">
              <w:rPr>
                <w:noProof/>
                <w:webHidden/>
              </w:rPr>
              <w:fldChar w:fldCharType="begin"/>
            </w:r>
            <w:r w:rsidR="0043521C">
              <w:rPr>
                <w:noProof/>
                <w:webHidden/>
              </w:rPr>
              <w:instrText xml:space="preserve"> PAGEREF _Toc482261444 \h </w:instrText>
            </w:r>
            <w:r w:rsidR="0043521C">
              <w:rPr>
                <w:noProof/>
                <w:webHidden/>
              </w:rPr>
            </w:r>
            <w:r w:rsidR="0043521C">
              <w:rPr>
                <w:noProof/>
                <w:webHidden/>
              </w:rPr>
              <w:fldChar w:fldCharType="separate"/>
            </w:r>
            <w:r w:rsidR="0043521C">
              <w:rPr>
                <w:noProof/>
                <w:webHidden/>
              </w:rPr>
              <w:t>10</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5" w:history="1">
            <w:r w:rsidR="0043521C" w:rsidRPr="0076649F">
              <w:rPr>
                <w:rStyle w:val="Hyperlink"/>
                <w:noProof/>
                <w:lang w:val="es-MX"/>
              </w:rPr>
              <w:t>10. Marco Teórico.</w:t>
            </w:r>
            <w:r w:rsidR="0043521C">
              <w:rPr>
                <w:noProof/>
                <w:webHidden/>
              </w:rPr>
              <w:tab/>
            </w:r>
            <w:r w:rsidR="0043521C">
              <w:rPr>
                <w:noProof/>
                <w:webHidden/>
              </w:rPr>
              <w:fldChar w:fldCharType="begin"/>
            </w:r>
            <w:r w:rsidR="0043521C">
              <w:rPr>
                <w:noProof/>
                <w:webHidden/>
              </w:rPr>
              <w:instrText xml:space="preserve"> PAGEREF _Toc482261445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6" w:history="1">
            <w:r w:rsidR="0043521C" w:rsidRPr="0076649F">
              <w:rPr>
                <w:rStyle w:val="Hyperlink"/>
                <w:noProof/>
                <w:lang w:val="es-MX"/>
              </w:rPr>
              <w:t>11. Procedimiento y descripción de las actividades realizadas.</w:t>
            </w:r>
            <w:r w:rsidR="0043521C">
              <w:rPr>
                <w:noProof/>
                <w:webHidden/>
              </w:rPr>
              <w:tab/>
            </w:r>
            <w:r w:rsidR="0043521C">
              <w:rPr>
                <w:noProof/>
                <w:webHidden/>
              </w:rPr>
              <w:fldChar w:fldCharType="begin"/>
            </w:r>
            <w:r w:rsidR="0043521C">
              <w:rPr>
                <w:noProof/>
                <w:webHidden/>
              </w:rPr>
              <w:instrText xml:space="preserve"> PAGEREF _Toc482261446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7" w:history="1">
            <w:r w:rsidR="0043521C" w:rsidRPr="0076649F">
              <w:rPr>
                <w:rStyle w:val="Hyperlink"/>
                <w:noProof/>
                <w:lang w:val="es-MX"/>
              </w:rPr>
              <w:t>12. Resultados (planos, graficas, prototipos, manuales, programas, análisis estadísticos, modelos matemáticos, simulaciones, normatividades, regulaciones y restricciones, entre otros).</w:t>
            </w:r>
            <w:r w:rsidR="0043521C">
              <w:rPr>
                <w:noProof/>
                <w:webHidden/>
              </w:rPr>
              <w:tab/>
            </w:r>
            <w:r w:rsidR="0043521C">
              <w:rPr>
                <w:noProof/>
                <w:webHidden/>
              </w:rPr>
              <w:fldChar w:fldCharType="begin"/>
            </w:r>
            <w:r w:rsidR="0043521C">
              <w:rPr>
                <w:noProof/>
                <w:webHidden/>
              </w:rPr>
              <w:instrText xml:space="preserve"> PAGEREF _Toc482261447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8" w:history="1">
            <w:r w:rsidR="0043521C" w:rsidRPr="0076649F">
              <w:rPr>
                <w:rStyle w:val="Hyperlink"/>
                <w:noProof/>
                <w:lang w:val="es-MX"/>
              </w:rPr>
              <w:t>14. Conclusiones del Proyecto, recomendaciones y experiencia personal profesional adquirida.</w:t>
            </w:r>
            <w:r w:rsidR="0043521C">
              <w:rPr>
                <w:noProof/>
                <w:webHidden/>
              </w:rPr>
              <w:tab/>
            </w:r>
            <w:r w:rsidR="0043521C">
              <w:rPr>
                <w:noProof/>
                <w:webHidden/>
              </w:rPr>
              <w:fldChar w:fldCharType="begin"/>
            </w:r>
            <w:r w:rsidR="0043521C">
              <w:rPr>
                <w:noProof/>
                <w:webHidden/>
              </w:rPr>
              <w:instrText xml:space="preserve"> PAGEREF _Toc482261448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49" w:history="1">
            <w:r w:rsidR="0043521C" w:rsidRPr="0076649F">
              <w:rPr>
                <w:rStyle w:val="Hyperlink"/>
                <w:noProof/>
                <w:lang w:val="es-MX"/>
              </w:rPr>
              <w:t>15. Competencias desarrolladas.</w:t>
            </w:r>
            <w:r w:rsidR="0043521C">
              <w:rPr>
                <w:noProof/>
                <w:webHidden/>
              </w:rPr>
              <w:tab/>
            </w:r>
            <w:r w:rsidR="0043521C">
              <w:rPr>
                <w:noProof/>
                <w:webHidden/>
              </w:rPr>
              <w:fldChar w:fldCharType="begin"/>
            </w:r>
            <w:r w:rsidR="0043521C">
              <w:rPr>
                <w:noProof/>
                <w:webHidden/>
              </w:rPr>
              <w:instrText xml:space="preserve"> PAGEREF _Toc482261449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50" w:history="1">
            <w:r w:rsidR="0043521C" w:rsidRPr="0076649F">
              <w:rPr>
                <w:rStyle w:val="Hyperlink"/>
                <w:noProof/>
                <w:lang w:val="es-MX"/>
              </w:rPr>
              <w:t>16. Fuentes de Información.</w:t>
            </w:r>
            <w:r w:rsidR="0043521C">
              <w:rPr>
                <w:noProof/>
                <w:webHidden/>
              </w:rPr>
              <w:tab/>
            </w:r>
            <w:r w:rsidR="0043521C">
              <w:rPr>
                <w:noProof/>
                <w:webHidden/>
              </w:rPr>
              <w:fldChar w:fldCharType="begin"/>
            </w:r>
            <w:r w:rsidR="0043521C">
              <w:rPr>
                <w:noProof/>
                <w:webHidden/>
              </w:rPr>
              <w:instrText xml:space="preserve"> PAGEREF _Toc482261450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51" w:history="1">
            <w:r w:rsidR="0043521C" w:rsidRPr="0076649F">
              <w:rPr>
                <w:rStyle w:val="Hyperlink"/>
                <w:noProof/>
                <w:lang w:val="es-MX"/>
              </w:rPr>
              <w:t>17. Anexos (Carta de autorización por parte de la empresa u organización para la titulación y otros si son necesarios).</w:t>
            </w:r>
            <w:r w:rsidR="0043521C">
              <w:rPr>
                <w:noProof/>
                <w:webHidden/>
              </w:rPr>
              <w:tab/>
            </w:r>
            <w:r w:rsidR="0043521C">
              <w:rPr>
                <w:noProof/>
                <w:webHidden/>
              </w:rPr>
              <w:fldChar w:fldCharType="begin"/>
            </w:r>
            <w:r w:rsidR="0043521C">
              <w:rPr>
                <w:noProof/>
                <w:webHidden/>
              </w:rPr>
              <w:instrText xml:space="preserve"> PAGEREF _Toc482261451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43521C" w:rsidRDefault="009B75DD">
          <w:pPr>
            <w:pStyle w:val="TOC1"/>
            <w:tabs>
              <w:tab w:val="right" w:leader="dot" w:pos="9350"/>
            </w:tabs>
            <w:rPr>
              <w:rFonts w:eastAsiaTheme="minorEastAsia"/>
              <w:noProof/>
            </w:rPr>
          </w:pPr>
          <w:hyperlink w:anchor="_Toc482261452" w:history="1">
            <w:r w:rsidR="0043521C" w:rsidRPr="0076649F">
              <w:rPr>
                <w:rStyle w:val="Hyperlink"/>
                <w:noProof/>
                <w:lang w:val="es-MX"/>
              </w:rPr>
              <w:t>18. Patentes, derechos de autor, compra venta del proyecto, etc.</w:t>
            </w:r>
            <w:r w:rsidR="0043521C">
              <w:rPr>
                <w:noProof/>
                <w:webHidden/>
              </w:rPr>
              <w:tab/>
            </w:r>
            <w:r w:rsidR="0043521C">
              <w:rPr>
                <w:noProof/>
                <w:webHidden/>
              </w:rPr>
              <w:fldChar w:fldCharType="begin"/>
            </w:r>
            <w:r w:rsidR="0043521C">
              <w:rPr>
                <w:noProof/>
                <w:webHidden/>
              </w:rPr>
              <w:instrText xml:space="preserve"> PAGEREF _Toc482261452 \h </w:instrText>
            </w:r>
            <w:r w:rsidR="0043521C">
              <w:rPr>
                <w:noProof/>
                <w:webHidden/>
              </w:rPr>
            </w:r>
            <w:r w:rsidR="0043521C">
              <w:rPr>
                <w:noProof/>
                <w:webHidden/>
              </w:rPr>
              <w:fldChar w:fldCharType="separate"/>
            </w:r>
            <w:r w:rsidR="0043521C">
              <w:rPr>
                <w:noProof/>
                <w:webHidden/>
              </w:rPr>
              <w:t>11</w:t>
            </w:r>
            <w:r w:rsidR="0043521C">
              <w:rPr>
                <w:noProof/>
                <w:webHidden/>
              </w:rPr>
              <w:fldChar w:fldCharType="end"/>
            </w:r>
          </w:hyperlink>
        </w:p>
        <w:p w:rsidR="00CF4D87" w:rsidRDefault="00CF4D87">
          <w:r>
            <w:rPr>
              <w:b/>
              <w:bCs/>
              <w:noProof/>
            </w:rPr>
            <w:fldChar w:fldCharType="end"/>
          </w:r>
        </w:p>
      </w:sdtContent>
    </w:sdt>
    <w:p w:rsidR="00AD45BC" w:rsidRDefault="00AD45BC"/>
    <w:p w:rsidR="00CF4D87" w:rsidRDefault="00CF4D87"/>
    <w:p w:rsidR="00CF4D87" w:rsidRDefault="00CF4D87"/>
    <w:p w:rsidR="00CF4D87" w:rsidRDefault="00CF4D87"/>
    <w:p w:rsidR="00CF4D87" w:rsidRDefault="00CF4D87"/>
    <w:p w:rsidR="00CF4D87" w:rsidRDefault="00CF4D87"/>
    <w:p w:rsidR="00CF4D87" w:rsidRDefault="00CF4D87"/>
    <w:p w:rsidR="00993D88" w:rsidRDefault="00993D88"/>
    <w:p w:rsidR="00993D88" w:rsidRDefault="00993D88"/>
    <w:p w:rsidR="00993D88" w:rsidRDefault="00993D88"/>
    <w:p w:rsidR="00993D88" w:rsidRDefault="00993D88"/>
    <w:p w:rsidR="00993D88" w:rsidRDefault="00993D88"/>
    <w:p w:rsidR="00993D88" w:rsidRDefault="00993D88"/>
    <w:p w:rsidR="00993D88" w:rsidRDefault="00993D88"/>
    <w:p w:rsidR="00993D88" w:rsidRDefault="00993D88"/>
    <w:p w:rsidR="00993D88" w:rsidRDefault="00993D88"/>
    <w:p w:rsidR="00993D88" w:rsidRDefault="00993D88"/>
    <w:p w:rsidR="00993D88" w:rsidRDefault="00993D88"/>
    <w:p w:rsidR="00AD24B8" w:rsidRPr="00AD24B8" w:rsidRDefault="00AD24B8" w:rsidP="00C672AA">
      <w:pPr>
        <w:pStyle w:val="Heading1"/>
        <w:ind w:left="1440" w:hanging="1440"/>
        <w:jc w:val="center"/>
      </w:pPr>
      <w:bookmarkStart w:id="0" w:name="_Toc482261438"/>
      <w:r>
        <w:lastRenderedPageBreak/>
        <w:t xml:space="preserve">2. </w:t>
      </w:r>
      <w:proofErr w:type="spellStart"/>
      <w:r>
        <w:t>Agradecimientos</w:t>
      </w:r>
      <w:proofErr w:type="spellEnd"/>
      <w:r>
        <w:t>.</w:t>
      </w:r>
      <w:bookmarkEnd w:id="0"/>
    </w:p>
    <w:p w:rsidR="00993D88" w:rsidRPr="00993D88" w:rsidRDefault="00993D88" w:rsidP="00993D88">
      <w:pPr>
        <w:pStyle w:val="Heading1"/>
        <w:rPr>
          <w:lang w:val="es-MX"/>
        </w:rPr>
      </w:pPr>
      <w:bookmarkStart w:id="1" w:name="_Toc482261439"/>
      <w:r w:rsidRPr="00993D88">
        <w:rPr>
          <w:lang w:val="es-MX"/>
        </w:rPr>
        <w:t>3. Resumen.</w:t>
      </w:r>
      <w:bookmarkEnd w:id="1"/>
    </w:p>
    <w:p w:rsidR="00993D88" w:rsidRPr="00993D88" w:rsidRDefault="00993D88" w:rsidP="00993D88">
      <w:pPr>
        <w:pStyle w:val="Heading1"/>
        <w:rPr>
          <w:lang w:val="es-MX"/>
        </w:rPr>
      </w:pPr>
      <w:bookmarkStart w:id="2" w:name="_Toc482261440"/>
      <w:r w:rsidRPr="00993D88">
        <w:rPr>
          <w:lang w:val="es-MX"/>
        </w:rPr>
        <w:t xml:space="preserve">5. </w:t>
      </w:r>
      <w:r>
        <w:rPr>
          <w:lang w:val="es-MX"/>
        </w:rPr>
        <w:t>Introducción.</w:t>
      </w:r>
      <w:bookmarkEnd w:id="2"/>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DA4275" w:rsidRDefault="00DA4275" w:rsidP="00AD24B8">
      <w:pPr>
        <w:pStyle w:val="Heading1"/>
        <w:rPr>
          <w:lang w:val="es-MX"/>
        </w:rPr>
      </w:pPr>
    </w:p>
    <w:p w:rsidR="00AD24B8" w:rsidRDefault="00AD24B8" w:rsidP="00DA4275">
      <w:pPr>
        <w:pStyle w:val="Heading1"/>
        <w:ind w:left="720" w:hanging="720"/>
        <w:jc w:val="center"/>
        <w:rPr>
          <w:lang w:val="es-MX"/>
        </w:rPr>
      </w:pPr>
      <w:bookmarkStart w:id="3" w:name="_Toc482261441"/>
      <w:r>
        <w:rPr>
          <w:lang w:val="es-MX"/>
        </w:rPr>
        <w:lastRenderedPageBreak/>
        <w:t>6. Descripción de la empresa y del puesto del estudiante.</w:t>
      </w:r>
      <w:bookmarkEnd w:id="3"/>
    </w:p>
    <w:p w:rsidR="00AD24B8" w:rsidRDefault="00AD24B8" w:rsidP="00AD24B8">
      <w:pPr>
        <w:jc w:val="both"/>
        <w:rPr>
          <w:rFonts w:cs="Arial"/>
          <w:lang w:val="es-MX"/>
        </w:rPr>
      </w:pPr>
      <w:r>
        <w:rPr>
          <w:rFonts w:cs="Arial"/>
          <w:lang w:val="es-MX"/>
        </w:rPr>
        <w:t xml:space="preserve">La empresa donde se llevará a cabo el proyecto nombrado anteriormente tiene el nombre de “FCA México S.A. de C.V.” y está ubicada en el ejido Derramadero de Saltillo, Coahuila. </w:t>
      </w:r>
    </w:p>
    <w:p w:rsidR="00AD24B8" w:rsidRDefault="00AD24B8" w:rsidP="00AD24B8">
      <w:pPr>
        <w:jc w:val="both"/>
        <w:rPr>
          <w:rFonts w:cs="Arial"/>
          <w:lang w:val="es-MX"/>
        </w:rPr>
      </w:pPr>
      <w:r>
        <w:rPr>
          <w:rFonts w:cs="Arial"/>
          <w:lang w:val="es-MX"/>
        </w:rPr>
        <w:t xml:space="preserve">FCA México S.A. de C.V. (la empresa, FCA o FCA México en adelante) es una empresa innovadora donde se fabrican los motores </w:t>
      </w:r>
      <w:proofErr w:type="spellStart"/>
      <w:r>
        <w:rPr>
          <w:rFonts w:cs="Arial"/>
          <w:lang w:val="es-MX"/>
        </w:rPr>
        <w:t>PentaStar</w:t>
      </w:r>
      <w:proofErr w:type="spellEnd"/>
      <w:r>
        <w:rPr>
          <w:rFonts w:cs="Arial"/>
          <w:lang w:val="es-MX"/>
        </w:rPr>
        <w:t xml:space="preserve"> (PS) y </w:t>
      </w:r>
      <w:proofErr w:type="spellStart"/>
      <w:r>
        <w:rPr>
          <w:rFonts w:cs="Arial"/>
          <w:lang w:val="es-MX"/>
        </w:rPr>
        <w:t>PentaStar</w:t>
      </w:r>
      <w:proofErr w:type="spellEnd"/>
      <w:r>
        <w:rPr>
          <w:rFonts w:cs="Arial"/>
          <w:lang w:val="es-MX"/>
        </w:rPr>
        <w:t xml:space="preserve"> </w:t>
      </w:r>
      <w:proofErr w:type="spellStart"/>
      <w:r>
        <w:rPr>
          <w:rFonts w:cs="Arial"/>
          <w:lang w:val="es-MX"/>
        </w:rPr>
        <w:t>Upgrade</w:t>
      </w:r>
      <w:proofErr w:type="spellEnd"/>
      <w:r>
        <w:rPr>
          <w:rFonts w:cs="Arial"/>
          <w:lang w:val="es-MX"/>
        </w:rPr>
        <w:t xml:space="preserve"> (PSU) con la mejor calidad y rendimiento para clientes de cualquier lugar del mundo, incluyendo Italia, Estados Unidos y por supuesto México.</w:t>
      </w:r>
    </w:p>
    <w:p w:rsidR="00BC60C5" w:rsidRDefault="00BC60C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DA4275" w:rsidRDefault="00DA4275" w:rsidP="00AD24B8">
      <w:pPr>
        <w:jc w:val="both"/>
        <w:rPr>
          <w:rFonts w:cs="Arial"/>
          <w:lang w:val="es-MX"/>
        </w:rPr>
      </w:pPr>
    </w:p>
    <w:p w:rsidR="00BC60C5" w:rsidRDefault="00301F79" w:rsidP="00DA4275">
      <w:pPr>
        <w:pStyle w:val="Heading1"/>
        <w:jc w:val="center"/>
        <w:rPr>
          <w:lang w:val="es-MX"/>
        </w:rPr>
      </w:pPr>
      <w:bookmarkStart w:id="4" w:name="_Toc482261442"/>
      <w:r>
        <w:rPr>
          <w:lang w:val="es-MX"/>
        </w:rPr>
        <w:lastRenderedPageBreak/>
        <w:t>7. Problemas a resolver, priorizándolos.</w:t>
      </w:r>
      <w:bookmarkEnd w:id="4"/>
    </w:p>
    <w:p w:rsidR="00DA4275" w:rsidRDefault="00DA4275" w:rsidP="00DA4275">
      <w:pPr>
        <w:pStyle w:val="Heading1"/>
        <w:jc w:val="center"/>
        <w:rPr>
          <w:lang w:val="es-MX"/>
        </w:rPr>
      </w:pPr>
    </w:p>
    <w:p w:rsidR="003554E7" w:rsidRDefault="003554E7" w:rsidP="003554E7">
      <w:pPr>
        <w:rPr>
          <w:lang w:val="es-MX"/>
        </w:rPr>
      </w:pPr>
      <w:r>
        <w:rPr>
          <w:lang w:val="es-MX"/>
        </w:rPr>
        <w:t>Objetivos:</w:t>
      </w:r>
    </w:p>
    <w:p w:rsidR="003554E7" w:rsidRDefault="003554E7" w:rsidP="003554E7">
      <w:pPr>
        <w:rPr>
          <w:lang w:val="es-MX"/>
        </w:rPr>
      </w:pPr>
    </w:p>
    <w:p w:rsidR="003554E7" w:rsidRDefault="00083B1C" w:rsidP="003554E7">
      <w:pPr>
        <w:rPr>
          <w:lang w:val="es-MX"/>
        </w:rPr>
      </w:pPr>
      <w:r>
        <w:rPr>
          <w:lang w:val="es-MX"/>
        </w:rPr>
        <w:t>Actualizar el registro de activos fijos a Enero 2017.</w:t>
      </w:r>
    </w:p>
    <w:p w:rsidR="00083B1C" w:rsidRDefault="00083B1C" w:rsidP="00083B1C">
      <w:pPr>
        <w:pStyle w:val="ListParagraph"/>
        <w:numPr>
          <w:ilvl w:val="0"/>
          <w:numId w:val="1"/>
        </w:numPr>
        <w:rPr>
          <w:lang w:val="es-MX"/>
        </w:rPr>
      </w:pPr>
      <w:r>
        <w:rPr>
          <w:lang w:val="es-MX"/>
        </w:rPr>
        <w:t>Recopilación y análisis de los activos fijos del sistema de activo fijo actual.</w:t>
      </w:r>
    </w:p>
    <w:p w:rsidR="00083B1C" w:rsidRDefault="00083B1C" w:rsidP="00083B1C">
      <w:pPr>
        <w:pStyle w:val="ListParagraph"/>
        <w:numPr>
          <w:ilvl w:val="0"/>
          <w:numId w:val="1"/>
        </w:numPr>
        <w:rPr>
          <w:lang w:val="es-MX"/>
        </w:rPr>
      </w:pPr>
      <w:r>
        <w:rPr>
          <w:lang w:val="es-MX"/>
        </w:rPr>
        <w:t>Comparar listado de activo fijo de libros de contabilidad contra activo fijo registrado en el sistema.</w:t>
      </w:r>
    </w:p>
    <w:p w:rsidR="00083B1C" w:rsidRDefault="00083B1C" w:rsidP="00083B1C">
      <w:pPr>
        <w:pStyle w:val="ListParagraph"/>
        <w:numPr>
          <w:ilvl w:val="0"/>
          <w:numId w:val="1"/>
        </w:numPr>
        <w:rPr>
          <w:lang w:val="es-MX"/>
        </w:rPr>
      </w:pPr>
      <w:r>
        <w:rPr>
          <w:lang w:val="es-MX"/>
        </w:rPr>
        <w:t>Recopilar información del activo fijo a registrar en la Base de Datos.</w:t>
      </w:r>
    </w:p>
    <w:p w:rsidR="00083B1C" w:rsidRPr="00083B1C" w:rsidRDefault="00083B1C" w:rsidP="00083B1C">
      <w:pPr>
        <w:pStyle w:val="ListParagraph"/>
        <w:numPr>
          <w:ilvl w:val="0"/>
          <w:numId w:val="1"/>
        </w:numPr>
        <w:rPr>
          <w:lang w:val="es-MX"/>
        </w:rPr>
      </w:pPr>
      <w:r>
        <w:rPr>
          <w:lang w:val="es-MX"/>
        </w:rPr>
        <w:t xml:space="preserve">Dar de alta los activos en comparación con la base de </w:t>
      </w:r>
      <w:r w:rsidR="004C0135">
        <w:rPr>
          <w:lang w:val="es-MX"/>
        </w:rPr>
        <w:t>datos de activo fijo.</w:t>
      </w:r>
    </w:p>
    <w:p w:rsidR="00083B1C" w:rsidRDefault="00083B1C" w:rsidP="003554E7">
      <w:pPr>
        <w:rPr>
          <w:lang w:val="es-MX"/>
        </w:rPr>
      </w:pPr>
      <w:r>
        <w:rPr>
          <w:lang w:val="es-MX"/>
        </w:rPr>
        <w:t xml:space="preserve">Actualizar </w:t>
      </w:r>
      <w:proofErr w:type="spellStart"/>
      <w:r>
        <w:rPr>
          <w:lang w:val="es-MX"/>
        </w:rPr>
        <w:t>layout</w:t>
      </w:r>
      <w:proofErr w:type="spellEnd"/>
      <w:r>
        <w:rPr>
          <w:lang w:val="es-MX"/>
        </w:rPr>
        <w:t xml:space="preserve"> del sistema de Activo Fijo.</w:t>
      </w:r>
    </w:p>
    <w:p w:rsidR="004C0135" w:rsidRDefault="004C0135" w:rsidP="004C0135">
      <w:pPr>
        <w:pStyle w:val="ListParagraph"/>
        <w:numPr>
          <w:ilvl w:val="0"/>
          <w:numId w:val="1"/>
        </w:numPr>
        <w:rPr>
          <w:lang w:val="es-MX"/>
        </w:rPr>
      </w:pPr>
      <w:r>
        <w:rPr>
          <w:lang w:val="es-MX"/>
        </w:rPr>
        <w:t xml:space="preserve">Actualizar </w:t>
      </w:r>
      <w:proofErr w:type="spellStart"/>
      <w:r>
        <w:rPr>
          <w:lang w:val="es-MX"/>
        </w:rPr>
        <w:t>layout</w:t>
      </w:r>
      <w:proofErr w:type="spellEnd"/>
      <w:r>
        <w:rPr>
          <w:lang w:val="es-MX"/>
        </w:rPr>
        <w:t xml:space="preserve"> de cada línea con las nuevas adquisiciones de activo fijo.</w:t>
      </w:r>
    </w:p>
    <w:p w:rsidR="004C0135" w:rsidRDefault="004C0135" w:rsidP="004C0135">
      <w:pPr>
        <w:pStyle w:val="ListParagraph"/>
        <w:numPr>
          <w:ilvl w:val="0"/>
          <w:numId w:val="1"/>
        </w:numPr>
        <w:rPr>
          <w:lang w:val="es-MX"/>
        </w:rPr>
      </w:pPr>
      <w:r>
        <w:rPr>
          <w:lang w:val="es-MX"/>
        </w:rPr>
        <w:t>Mejorar la información que presenta el sistema de activo fijo en cuanto a los iconos que representan maquinaria de la planta.</w:t>
      </w:r>
    </w:p>
    <w:p w:rsidR="004C0135" w:rsidRPr="004C0135" w:rsidRDefault="004C0135" w:rsidP="004C0135">
      <w:pPr>
        <w:pStyle w:val="ListParagraph"/>
        <w:numPr>
          <w:ilvl w:val="0"/>
          <w:numId w:val="1"/>
        </w:numPr>
        <w:rPr>
          <w:lang w:val="es-MX"/>
        </w:rPr>
      </w:pPr>
      <w:r>
        <w:rPr>
          <w:lang w:val="es-MX"/>
        </w:rPr>
        <w:t>Actualizar el 100% de la información fotográfica de los activos de la base de datos.</w:t>
      </w:r>
    </w:p>
    <w:p w:rsidR="00083B1C" w:rsidRDefault="00083B1C" w:rsidP="003554E7">
      <w:pPr>
        <w:rPr>
          <w:lang w:val="es-MX"/>
        </w:rPr>
      </w:pPr>
      <w:r>
        <w:rPr>
          <w:lang w:val="es-MX"/>
        </w:rPr>
        <w:t>Soporte a Despliegue de Costos.</w:t>
      </w:r>
    </w:p>
    <w:p w:rsidR="00463855" w:rsidRDefault="00463855" w:rsidP="00463855">
      <w:pPr>
        <w:pStyle w:val="ListParagraph"/>
        <w:numPr>
          <w:ilvl w:val="0"/>
          <w:numId w:val="1"/>
        </w:numPr>
        <w:rPr>
          <w:lang w:val="es-MX"/>
        </w:rPr>
      </w:pPr>
      <w:r>
        <w:rPr>
          <w:lang w:val="es-MX"/>
        </w:rPr>
        <w:t xml:space="preserve">Complementar la base de datos del Fis mejorando las cargas resultantes de </w:t>
      </w:r>
      <w:proofErr w:type="spellStart"/>
      <w:r>
        <w:rPr>
          <w:lang w:val="es-MX"/>
        </w:rPr>
        <w:t>Scrap</w:t>
      </w:r>
      <w:proofErr w:type="spellEnd"/>
      <w:r>
        <w:rPr>
          <w:lang w:val="es-MX"/>
        </w:rPr>
        <w:t xml:space="preserve"> para minimizar el tiempo de lanzamiento del despliegue de costos.</w:t>
      </w:r>
    </w:p>
    <w:p w:rsidR="00463855" w:rsidRDefault="00463855" w:rsidP="00463855">
      <w:pPr>
        <w:pStyle w:val="ListParagraph"/>
        <w:numPr>
          <w:ilvl w:val="0"/>
          <w:numId w:val="1"/>
        </w:numPr>
        <w:rPr>
          <w:lang w:val="es-MX"/>
        </w:rPr>
      </w:pPr>
      <w:r>
        <w:rPr>
          <w:lang w:val="es-MX"/>
        </w:rPr>
        <w:t>Actualizar la base de datos del sistema de Despliegue de Costos con respecto al reporte de manufactura diario para un buen seguimiento de las pérdidas.</w:t>
      </w:r>
    </w:p>
    <w:p w:rsidR="00463855" w:rsidRDefault="00463855" w:rsidP="00463855">
      <w:pPr>
        <w:pStyle w:val="ListParagraph"/>
        <w:numPr>
          <w:ilvl w:val="0"/>
          <w:numId w:val="1"/>
        </w:numPr>
        <w:rPr>
          <w:lang w:val="es-MX"/>
        </w:rPr>
      </w:pPr>
      <w:r>
        <w:rPr>
          <w:lang w:val="es-MX"/>
        </w:rPr>
        <w:t>Actualizar y coordinar diariamente las perdidas y desperdicios en la base de datos.</w:t>
      </w:r>
    </w:p>
    <w:p w:rsidR="00463855" w:rsidRDefault="00463855" w:rsidP="00463855">
      <w:pPr>
        <w:pStyle w:val="ListParagraph"/>
        <w:numPr>
          <w:ilvl w:val="0"/>
          <w:numId w:val="1"/>
        </w:numPr>
        <w:rPr>
          <w:lang w:val="es-MX"/>
        </w:rPr>
      </w:pPr>
      <w:r>
        <w:rPr>
          <w:lang w:val="es-MX"/>
        </w:rPr>
        <w:t xml:space="preserve">Dar soporte en piso a ingenieros, </w:t>
      </w:r>
      <w:proofErr w:type="spellStart"/>
      <w:r>
        <w:rPr>
          <w:lang w:val="es-MX"/>
        </w:rPr>
        <w:t>Team</w:t>
      </w:r>
      <w:proofErr w:type="spellEnd"/>
      <w:r>
        <w:rPr>
          <w:lang w:val="es-MX"/>
        </w:rPr>
        <w:t xml:space="preserve"> </w:t>
      </w:r>
      <w:proofErr w:type="spellStart"/>
      <w:r>
        <w:rPr>
          <w:lang w:val="es-MX"/>
        </w:rPr>
        <w:t>Members</w:t>
      </w:r>
      <w:proofErr w:type="spellEnd"/>
      <w:r>
        <w:rPr>
          <w:lang w:val="es-MX"/>
        </w:rPr>
        <w:t xml:space="preserve"> y </w:t>
      </w:r>
      <w:proofErr w:type="spellStart"/>
      <w:r>
        <w:rPr>
          <w:lang w:val="es-MX"/>
        </w:rPr>
        <w:t>Team</w:t>
      </w:r>
      <w:proofErr w:type="spellEnd"/>
      <w:r>
        <w:rPr>
          <w:lang w:val="es-MX"/>
        </w:rPr>
        <w:t xml:space="preserve"> </w:t>
      </w:r>
      <w:proofErr w:type="spellStart"/>
      <w:r>
        <w:rPr>
          <w:lang w:val="es-MX"/>
        </w:rPr>
        <w:t>Liders</w:t>
      </w:r>
      <w:proofErr w:type="spellEnd"/>
      <w:r>
        <w:rPr>
          <w:lang w:val="es-MX"/>
        </w:rPr>
        <w:t>, para una correcta identificación de p</w:t>
      </w:r>
      <w:r w:rsidR="00666496">
        <w:rPr>
          <w:lang w:val="es-MX"/>
        </w:rPr>
        <w:t>érdidas en el sistema.</w:t>
      </w:r>
    </w:p>
    <w:p w:rsidR="00666496" w:rsidRDefault="00666496" w:rsidP="00666496">
      <w:pPr>
        <w:rPr>
          <w:lang w:val="es-MX"/>
        </w:rPr>
      </w:pPr>
      <w:r>
        <w:rPr>
          <w:lang w:val="es-MX"/>
        </w:rPr>
        <w:t>Listado de los problemas que estos objetivos atacan:</w:t>
      </w:r>
    </w:p>
    <w:p w:rsidR="00666496" w:rsidRDefault="00666496" w:rsidP="00666496">
      <w:pPr>
        <w:rPr>
          <w:lang w:val="es-MX"/>
        </w:rPr>
      </w:pPr>
    </w:p>
    <w:p w:rsidR="00666496" w:rsidRDefault="007643A0" w:rsidP="007643A0">
      <w:pPr>
        <w:pStyle w:val="ListParagraph"/>
        <w:numPr>
          <w:ilvl w:val="0"/>
          <w:numId w:val="2"/>
        </w:numPr>
        <w:rPr>
          <w:lang w:val="es-MX"/>
        </w:rPr>
      </w:pPr>
      <w:r>
        <w:rPr>
          <w:lang w:val="es-MX"/>
        </w:rPr>
        <w:t>El control sobre el mantenimiento de la maquinaria se hace más difícil.</w:t>
      </w:r>
    </w:p>
    <w:p w:rsidR="007643A0" w:rsidRDefault="007643A0" w:rsidP="007643A0">
      <w:pPr>
        <w:pStyle w:val="ListParagraph"/>
        <w:numPr>
          <w:ilvl w:val="0"/>
          <w:numId w:val="2"/>
        </w:numPr>
        <w:rPr>
          <w:lang w:val="es-MX"/>
        </w:rPr>
      </w:pPr>
      <w:r>
        <w:rPr>
          <w:lang w:val="es-MX"/>
        </w:rPr>
        <w:t>Tanto la cantidad como las propiedades de los activos no son correctos al no estar actualizados.</w:t>
      </w:r>
    </w:p>
    <w:p w:rsidR="007643A0" w:rsidRDefault="007643A0" w:rsidP="007643A0">
      <w:pPr>
        <w:pStyle w:val="ListParagraph"/>
        <w:numPr>
          <w:ilvl w:val="0"/>
          <w:numId w:val="2"/>
        </w:numPr>
        <w:rPr>
          <w:lang w:val="es-MX"/>
        </w:rPr>
      </w:pPr>
      <w:r>
        <w:rPr>
          <w:lang w:val="es-MX"/>
        </w:rPr>
        <w:lastRenderedPageBreak/>
        <w:t>El mantenimiento de los activos hace gastar más tiempo a la compañía puesto que se necesita de supervisión personal activa.</w:t>
      </w:r>
    </w:p>
    <w:p w:rsidR="004B00C0" w:rsidRDefault="00E46A07" w:rsidP="007643A0">
      <w:pPr>
        <w:pStyle w:val="ListParagraph"/>
        <w:numPr>
          <w:ilvl w:val="0"/>
          <w:numId w:val="2"/>
        </w:numPr>
        <w:rPr>
          <w:lang w:val="es-MX"/>
        </w:rPr>
      </w:pPr>
      <w:r>
        <w:rPr>
          <w:lang w:val="es-MX"/>
        </w:rPr>
        <w:t xml:space="preserve">Los </w:t>
      </w:r>
      <w:r w:rsidR="00327AC4">
        <w:rPr>
          <w:lang w:val="es-MX"/>
        </w:rPr>
        <w:t xml:space="preserve">ingenieros, </w:t>
      </w:r>
      <w:proofErr w:type="spellStart"/>
      <w:r>
        <w:rPr>
          <w:lang w:val="es-MX"/>
        </w:rPr>
        <w:t>Team</w:t>
      </w:r>
      <w:proofErr w:type="spellEnd"/>
      <w:r>
        <w:rPr>
          <w:lang w:val="es-MX"/>
        </w:rPr>
        <w:t xml:space="preserve"> </w:t>
      </w:r>
      <w:proofErr w:type="spellStart"/>
      <w:r>
        <w:rPr>
          <w:lang w:val="es-MX"/>
        </w:rPr>
        <w:t>Leaders</w:t>
      </w:r>
      <w:proofErr w:type="spellEnd"/>
      <w:r>
        <w:rPr>
          <w:lang w:val="es-MX"/>
        </w:rPr>
        <w:t xml:space="preserve"> y </w:t>
      </w:r>
      <w:proofErr w:type="spellStart"/>
      <w:r>
        <w:rPr>
          <w:lang w:val="es-MX"/>
        </w:rPr>
        <w:t>Team</w:t>
      </w:r>
      <w:proofErr w:type="spellEnd"/>
      <w:r>
        <w:rPr>
          <w:lang w:val="es-MX"/>
        </w:rPr>
        <w:t xml:space="preserve"> </w:t>
      </w:r>
      <w:proofErr w:type="spellStart"/>
      <w:r>
        <w:rPr>
          <w:lang w:val="es-MX"/>
        </w:rPr>
        <w:t>Members</w:t>
      </w:r>
      <w:proofErr w:type="spellEnd"/>
      <w:r>
        <w:rPr>
          <w:lang w:val="es-MX"/>
        </w:rPr>
        <w:t>, provocan un consumo adicional de tiempo con respecto al lanzamiento del despliegue de costos, al identificar mal las pérdidas de su área.</w:t>
      </w:r>
    </w:p>
    <w:p w:rsidR="007F1193" w:rsidRDefault="00327AC4" w:rsidP="007643A0">
      <w:pPr>
        <w:pStyle w:val="ListParagraph"/>
        <w:numPr>
          <w:ilvl w:val="0"/>
          <w:numId w:val="2"/>
        </w:numPr>
        <w:rPr>
          <w:lang w:val="es-MX"/>
        </w:rPr>
      </w:pPr>
      <w:r>
        <w:rPr>
          <w:lang w:val="es-MX"/>
        </w:rPr>
        <w:t xml:space="preserve">La información sobre la ubicación de los activos dentro del </w:t>
      </w:r>
      <w:proofErr w:type="spellStart"/>
      <w:r>
        <w:rPr>
          <w:lang w:val="es-MX"/>
        </w:rPr>
        <w:t>layout</w:t>
      </w:r>
      <w:proofErr w:type="spellEnd"/>
      <w:r>
        <w:rPr>
          <w:lang w:val="es-MX"/>
        </w:rPr>
        <w:t xml:space="preserve"> de la planta es incorrecta.</w:t>
      </w:r>
    </w:p>
    <w:p w:rsidR="00327AC4" w:rsidRDefault="00327AC4" w:rsidP="007643A0">
      <w:pPr>
        <w:pStyle w:val="ListParagraph"/>
        <w:numPr>
          <w:ilvl w:val="0"/>
          <w:numId w:val="2"/>
        </w:numPr>
        <w:rPr>
          <w:lang w:val="es-MX"/>
        </w:rPr>
      </w:pPr>
      <w:r>
        <w:rPr>
          <w:lang w:val="es-MX"/>
        </w:rPr>
        <w:t>El proceso de captura de proyectos de mejora toma demasiado tiempo, retrasando el lanzamiento del despliegue de costos.</w:t>
      </w:r>
    </w:p>
    <w:p w:rsidR="00327AC4" w:rsidRDefault="00320F51" w:rsidP="007643A0">
      <w:pPr>
        <w:pStyle w:val="ListParagraph"/>
        <w:numPr>
          <w:ilvl w:val="0"/>
          <w:numId w:val="2"/>
        </w:numPr>
        <w:rPr>
          <w:lang w:val="es-MX"/>
        </w:rPr>
      </w:pPr>
      <w:r>
        <w:rPr>
          <w:lang w:val="es-MX"/>
        </w:rPr>
        <w:t>El proceso de las devaluaciones y recapitalizaciones de los activos fijos consume tiempo, lo que causa un retraso (en el despliegue de costos</w:t>
      </w:r>
      <w:proofErr w:type="gramStart"/>
      <w:r>
        <w:rPr>
          <w:lang w:val="es-MX"/>
        </w:rPr>
        <w:t>??</w:t>
      </w:r>
      <w:proofErr w:type="gramEnd"/>
      <w:r>
        <w:rPr>
          <w:lang w:val="es-MX"/>
        </w:rPr>
        <w:t>).</w:t>
      </w:r>
    </w:p>
    <w:p w:rsidR="00B6436B" w:rsidRDefault="00B6436B" w:rsidP="007643A0">
      <w:pPr>
        <w:pStyle w:val="ListParagraph"/>
        <w:numPr>
          <w:ilvl w:val="0"/>
          <w:numId w:val="2"/>
        </w:numPr>
        <w:rPr>
          <w:lang w:val="es-MX"/>
        </w:rPr>
      </w:pPr>
      <w:r>
        <w:rPr>
          <w:lang w:val="es-MX"/>
        </w:rPr>
        <w:t>El proceso de asignación de proyectos para el ataque de las pérdidas retrasa el lanzamiento del despliegue de costos.</w:t>
      </w:r>
    </w:p>
    <w:p w:rsidR="00B6436B" w:rsidRDefault="00B6436B" w:rsidP="007643A0">
      <w:pPr>
        <w:pStyle w:val="ListParagraph"/>
        <w:numPr>
          <w:ilvl w:val="0"/>
          <w:numId w:val="2"/>
        </w:numPr>
        <w:rPr>
          <w:lang w:val="es-MX"/>
        </w:rPr>
      </w:pPr>
      <w:r>
        <w:rPr>
          <w:lang w:val="es-MX"/>
        </w:rPr>
        <w:t>Se genera confusión al tratar de ubicar un activo dentro de las diferentes áreas de la planta.</w:t>
      </w:r>
    </w:p>
    <w:p w:rsidR="00676F9A" w:rsidRDefault="00676F9A" w:rsidP="007643A0">
      <w:pPr>
        <w:pStyle w:val="ListParagraph"/>
        <w:numPr>
          <w:ilvl w:val="0"/>
          <w:numId w:val="2"/>
        </w:numPr>
        <w:rPr>
          <w:lang w:val="es-MX"/>
        </w:rPr>
      </w:pPr>
      <w:r>
        <w:rPr>
          <w:lang w:val="es-MX"/>
        </w:rPr>
        <w:t>No existe información correcta sobre el estado de los activos fijos actuales.</w:t>
      </w:r>
    </w:p>
    <w:p w:rsidR="00676F9A" w:rsidRPr="007643A0" w:rsidRDefault="00676F9A" w:rsidP="007643A0">
      <w:pPr>
        <w:pStyle w:val="ListParagraph"/>
        <w:numPr>
          <w:ilvl w:val="0"/>
          <w:numId w:val="2"/>
        </w:numPr>
        <w:rPr>
          <w:lang w:val="es-MX"/>
        </w:rPr>
      </w:pPr>
      <w:bookmarkStart w:id="5" w:name="_GoBack"/>
      <w:bookmarkEnd w:id="5"/>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DA4275" w:rsidRDefault="00DA4275" w:rsidP="00DA4275">
      <w:pPr>
        <w:pStyle w:val="Heading1"/>
        <w:jc w:val="center"/>
        <w:rPr>
          <w:lang w:val="es-MX"/>
        </w:rPr>
      </w:pPr>
    </w:p>
    <w:p w:rsidR="007F1193" w:rsidRDefault="007F1193" w:rsidP="00DA4275">
      <w:pPr>
        <w:pStyle w:val="Heading1"/>
        <w:jc w:val="center"/>
        <w:rPr>
          <w:lang w:val="es-MX"/>
        </w:rPr>
      </w:pPr>
      <w:bookmarkStart w:id="6" w:name="_Toc482261443"/>
    </w:p>
    <w:p w:rsidR="00CF5A5E" w:rsidRDefault="00CF5A5E" w:rsidP="00DA4275">
      <w:pPr>
        <w:pStyle w:val="Heading1"/>
        <w:jc w:val="center"/>
        <w:rPr>
          <w:lang w:val="es-MX"/>
        </w:rPr>
      </w:pPr>
      <w:r>
        <w:rPr>
          <w:lang w:val="es-MX"/>
        </w:rPr>
        <w:lastRenderedPageBreak/>
        <w:t>8. Objetivos (General y Específicos).</w:t>
      </w:r>
      <w:bookmarkEnd w:id="6"/>
    </w:p>
    <w:p w:rsidR="007F1193" w:rsidRDefault="007F1193" w:rsidP="007F1193">
      <w:pPr>
        <w:rPr>
          <w:lang w:val="es-MX"/>
        </w:rPr>
      </w:pPr>
    </w:p>
    <w:p w:rsidR="00273747" w:rsidRDefault="007F1193" w:rsidP="007F1193">
      <w:pPr>
        <w:pStyle w:val="ListParagraph"/>
        <w:numPr>
          <w:ilvl w:val="0"/>
          <w:numId w:val="3"/>
        </w:numPr>
        <w:rPr>
          <w:lang w:val="es-MX"/>
        </w:rPr>
      </w:pPr>
      <w:r>
        <w:rPr>
          <w:lang w:val="es-MX"/>
        </w:rPr>
        <w:t>Objetivo General</w:t>
      </w:r>
    </w:p>
    <w:p w:rsidR="007F1193" w:rsidRPr="007F1193" w:rsidRDefault="007F1193" w:rsidP="007F1193">
      <w:pPr>
        <w:rPr>
          <w:lang w:val="es-MX"/>
        </w:rPr>
      </w:pPr>
    </w:p>
    <w:p w:rsidR="007F1193" w:rsidRDefault="007F1193" w:rsidP="007F1193">
      <w:pPr>
        <w:pStyle w:val="ListParagraph"/>
        <w:numPr>
          <w:ilvl w:val="0"/>
          <w:numId w:val="3"/>
        </w:numPr>
        <w:rPr>
          <w:lang w:val="es-MX"/>
        </w:rPr>
      </w:pPr>
      <w:r>
        <w:rPr>
          <w:lang w:val="es-MX"/>
        </w:rPr>
        <w:t>Objetivos Específicos.</w:t>
      </w:r>
    </w:p>
    <w:p w:rsidR="007F1193" w:rsidRDefault="007F1193" w:rsidP="007F1193">
      <w:pPr>
        <w:pStyle w:val="ListParagraph"/>
        <w:numPr>
          <w:ilvl w:val="0"/>
          <w:numId w:val="5"/>
        </w:numPr>
        <w:rPr>
          <w:lang w:val="es-MX"/>
        </w:rPr>
      </w:pPr>
      <w:r w:rsidRPr="007F1193">
        <w:rPr>
          <w:lang w:val="es-MX"/>
        </w:rPr>
        <w:t>Incorporar al Sistema de Activo Fijo los activos capitalizados en el último semestre de 2016 (y lo que va de 2017).</w:t>
      </w:r>
    </w:p>
    <w:p w:rsidR="007F1193" w:rsidRDefault="007F1193" w:rsidP="007F1193">
      <w:pPr>
        <w:pStyle w:val="ListParagraph"/>
        <w:numPr>
          <w:ilvl w:val="0"/>
          <w:numId w:val="5"/>
        </w:numPr>
        <w:rPr>
          <w:lang w:val="es-MX"/>
        </w:rPr>
      </w:pPr>
      <w:r>
        <w:rPr>
          <w:lang w:val="es-MX"/>
        </w:rPr>
        <w:t xml:space="preserve">Actualizar el </w:t>
      </w:r>
      <w:proofErr w:type="spellStart"/>
      <w:r>
        <w:rPr>
          <w:lang w:val="es-MX"/>
        </w:rPr>
        <w:t>layout</w:t>
      </w:r>
      <w:proofErr w:type="spellEnd"/>
      <w:r>
        <w:rPr>
          <w:lang w:val="es-MX"/>
        </w:rPr>
        <w:t xml:space="preserve"> del sistema de activo fijo con las adquisiciones de 2016.</w:t>
      </w:r>
    </w:p>
    <w:p w:rsidR="007F1193" w:rsidRDefault="007F1193" w:rsidP="007F1193">
      <w:pPr>
        <w:pStyle w:val="ListParagraph"/>
        <w:numPr>
          <w:ilvl w:val="0"/>
          <w:numId w:val="5"/>
        </w:numPr>
        <w:rPr>
          <w:lang w:val="es-MX"/>
        </w:rPr>
      </w:pPr>
      <w:r>
        <w:rPr>
          <w:lang w:val="es-MX"/>
        </w:rPr>
        <w:t xml:space="preserve">Incrementar el porcentaje de involucramiento e identificación de pérdidas en el sistema “Reportes de Producción” en un 95% durante el periodo de </w:t>
      </w:r>
      <w:r w:rsidR="005224FF">
        <w:rPr>
          <w:lang w:val="es-MX"/>
        </w:rPr>
        <w:t>prácticas</w:t>
      </w:r>
      <w:r>
        <w:rPr>
          <w:lang w:val="es-MX"/>
        </w:rPr>
        <w:t>.</w:t>
      </w:r>
    </w:p>
    <w:p w:rsidR="007F1193" w:rsidRPr="007F1193" w:rsidRDefault="007F1193" w:rsidP="007F1193">
      <w:pPr>
        <w:pStyle w:val="ListParagraph"/>
        <w:numPr>
          <w:ilvl w:val="0"/>
          <w:numId w:val="5"/>
        </w:numPr>
        <w:rPr>
          <w:lang w:val="es-MX"/>
        </w:rPr>
      </w:pPr>
      <w:r>
        <w:rPr>
          <w:lang w:val="es-MX"/>
        </w:rPr>
        <w:t>Interacción y soporte a Despliegue de Costos e integración de matrices marzo 2017.</w:t>
      </w:r>
    </w:p>
    <w:p w:rsidR="007F1193" w:rsidRPr="007F1193" w:rsidRDefault="007F1193" w:rsidP="007F1193">
      <w:pPr>
        <w:rPr>
          <w:lang w:val="es-MX"/>
        </w:rPr>
      </w:pPr>
    </w:p>
    <w:p w:rsidR="007F1193" w:rsidRPr="007F1193" w:rsidRDefault="007F1193" w:rsidP="007F1193">
      <w:pPr>
        <w:pStyle w:val="ListParagraph"/>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DA4275" w:rsidRDefault="00DA4275" w:rsidP="00CF4D87">
      <w:pPr>
        <w:pStyle w:val="Heading1"/>
        <w:rPr>
          <w:lang w:val="es-MX"/>
        </w:rPr>
      </w:pPr>
    </w:p>
    <w:p w:rsidR="005F6A99" w:rsidRDefault="00AB316C" w:rsidP="00DA4275">
      <w:pPr>
        <w:pStyle w:val="Heading1"/>
        <w:jc w:val="center"/>
        <w:rPr>
          <w:lang w:val="es-MX"/>
        </w:rPr>
      </w:pPr>
      <w:bookmarkStart w:id="7" w:name="_Toc482261444"/>
      <w:r>
        <w:rPr>
          <w:lang w:val="es-MX"/>
        </w:rPr>
        <w:lastRenderedPageBreak/>
        <w:t xml:space="preserve">9. </w:t>
      </w:r>
      <w:r w:rsidR="003B02EA">
        <w:rPr>
          <w:lang w:val="es-MX"/>
        </w:rPr>
        <w:t>Justificación.</w:t>
      </w:r>
      <w:bookmarkEnd w:id="7"/>
    </w:p>
    <w:p w:rsidR="005F6A99" w:rsidRPr="00630099" w:rsidRDefault="005F6A99" w:rsidP="005F6A99">
      <w:pPr>
        <w:jc w:val="both"/>
        <w:rPr>
          <w:rFonts w:cs="Arial"/>
          <w:szCs w:val="24"/>
          <w:lang w:val="es-MX"/>
        </w:rPr>
      </w:pPr>
      <w:r w:rsidRPr="00630099">
        <w:rPr>
          <w:rFonts w:cs="Arial"/>
          <w:szCs w:val="24"/>
          <w:lang w:val="es-MX"/>
        </w:rPr>
        <w:t xml:space="preserve">Para Chrysler, Planta Motores Saltillo Sur, siendo una planta calificada como PLATA es indispensable cumplir con los requisitos de producción y calidad del sistema de manufactura de clase mundial, a su vez, por ello el departamento de contraloría de la planta calificó como imprescindible la realización del proyecto llamado “Implementación de sistema de activos fijos y seguimiento de Data </w:t>
      </w:r>
      <w:proofErr w:type="spellStart"/>
      <w:r w:rsidRPr="00630099">
        <w:rPr>
          <w:rFonts w:cs="Arial"/>
          <w:szCs w:val="24"/>
          <w:lang w:val="es-MX"/>
        </w:rPr>
        <w:t>Collections</w:t>
      </w:r>
      <w:proofErr w:type="spellEnd"/>
      <w:r w:rsidRPr="00630099">
        <w:rPr>
          <w:rFonts w:cs="Arial"/>
          <w:szCs w:val="24"/>
          <w:lang w:val="es-MX"/>
        </w:rPr>
        <w:t>”.</w:t>
      </w:r>
    </w:p>
    <w:p w:rsidR="005F6A99" w:rsidRPr="00630099" w:rsidRDefault="005F6A99" w:rsidP="005F6A99">
      <w:pPr>
        <w:jc w:val="both"/>
        <w:rPr>
          <w:rFonts w:cs="Arial"/>
          <w:szCs w:val="24"/>
          <w:lang w:val="es-MX"/>
        </w:rPr>
      </w:pPr>
      <w:r w:rsidRPr="00630099">
        <w:rPr>
          <w:rFonts w:cs="Arial"/>
          <w:szCs w:val="24"/>
          <w:lang w:val="es-MX"/>
        </w:rPr>
        <w:t>Tomando en cuenta, que el departamento de contraloría está a ca</w:t>
      </w:r>
      <w:r w:rsidR="001F1A4A">
        <w:rPr>
          <w:rFonts w:cs="Arial"/>
          <w:szCs w:val="24"/>
          <w:lang w:val="es-MX"/>
        </w:rPr>
        <w:t xml:space="preserve">rgo de la revisión de </w:t>
      </w:r>
      <w:r w:rsidRPr="00630099">
        <w:rPr>
          <w:rFonts w:cs="Arial"/>
          <w:szCs w:val="24"/>
          <w:lang w:val="es-MX"/>
        </w:rPr>
        <w:t xml:space="preserve">Proyectos de Mejora y de su posterior aprobación, y que en los últimos meses, gracias a que la planta se ganó el grado de plata, ha incrementado exponencialmente la cantidad de proyectos de este tipo, el analista al que se le han delegado dichas tareas se vuelve incapaz de manejar tanta información. </w:t>
      </w:r>
    </w:p>
    <w:p w:rsidR="005F6A99" w:rsidRPr="00630099" w:rsidRDefault="005F6A99" w:rsidP="005F6A99">
      <w:pPr>
        <w:jc w:val="both"/>
        <w:rPr>
          <w:rFonts w:cs="Arial"/>
          <w:szCs w:val="24"/>
          <w:lang w:val="es-MX"/>
        </w:rPr>
      </w:pPr>
      <w:r w:rsidRPr="00630099">
        <w:rPr>
          <w:rFonts w:cs="Arial"/>
          <w:szCs w:val="24"/>
          <w:lang w:val="es-MX"/>
        </w:rPr>
        <w:t>Lo anterior debido a que en la actualidad no se cuenta con un sistema de base de datos capaz de integrar al sistema todas capitalizaciones y pérdidas, dificultando la integración de la documentación para dicha capitalización.</w:t>
      </w:r>
    </w:p>
    <w:p w:rsidR="00E35BF8" w:rsidRDefault="005F6A99" w:rsidP="00E35BF8">
      <w:pPr>
        <w:jc w:val="both"/>
        <w:rPr>
          <w:rFonts w:cs="Arial"/>
          <w:szCs w:val="24"/>
          <w:lang w:val="es-MX"/>
        </w:rPr>
      </w:pPr>
      <w:r w:rsidRPr="00630099">
        <w:rPr>
          <w:rFonts w:cs="Arial"/>
          <w:szCs w:val="24"/>
          <w:lang w:val="es-MX"/>
        </w:rPr>
        <w:t xml:space="preserve">Entre muchas otras cosas, el proyecto antes nombrado incluye la actualización mejora e implementación de un nuevo sistema de activo fijo para la capitalización del activo fijo y todo el equipo maquinaria y herramienta que, aunque no tiene valor en contabilidad, es candidato a una reactivación del mismo. El responsable que desarrollará dicho proyecto se encargará </w:t>
      </w:r>
      <w:r w:rsidR="00087DFE" w:rsidRPr="00630099">
        <w:rPr>
          <w:rFonts w:cs="Arial"/>
          <w:szCs w:val="24"/>
          <w:lang w:val="es-MX"/>
        </w:rPr>
        <w:t>además</w:t>
      </w:r>
      <w:r w:rsidRPr="00630099">
        <w:rPr>
          <w:rFonts w:cs="Arial"/>
          <w:szCs w:val="24"/>
          <w:lang w:val="es-MX"/>
        </w:rPr>
        <w:t xml:space="preserve"> de la </w:t>
      </w:r>
      <w:r w:rsidR="00087DFE">
        <w:rPr>
          <w:rFonts w:cs="Arial"/>
          <w:szCs w:val="24"/>
          <w:lang w:val="es-MX"/>
        </w:rPr>
        <w:t xml:space="preserve">revisión </w:t>
      </w:r>
      <w:r w:rsidRPr="00630099">
        <w:rPr>
          <w:rFonts w:cs="Arial"/>
          <w:szCs w:val="24"/>
          <w:lang w:val="es-MX"/>
        </w:rPr>
        <w:t>de los reportes diarios de manufactura, como los reportes de pérdidas completos.</w:t>
      </w:r>
    </w:p>
    <w:p w:rsidR="00AD45BC" w:rsidRPr="00E35BF8" w:rsidRDefault="00273747" w:rsidP="00E35BF8">
      <w:pPr>
        <w:pStyle w:val="Heading1"/>
        <w:rPr>
          <w:rFonts w:cs="Arial"/>
          <w:sz w:val="24"/>
          <w:szCs w:val="24"/>
          <w:lang w:val="es-MX"/>
        </w:rPr>
      </w:pPr>
      <w:bookmarkStart w:id="8" w:name="_Toc482261445"/>
      <w:r>
        <w:rPr>
          <w:lang w:val="es-MX"/>
        </w:rPr>
        <w:lastRenderedPageBreak/>
        <w:t>10. Marco Teórico.</w:t>
      </w:r>
      <w:bookmarkEnd w:id="8"/>
    </w:p>
    <w:p w:rsidR="00273747" w:rsidRDefault="00273747" w:rsidP="00E35BF8">
      <w:pPr>
        <w:pStyle w:val="Heading1"/>
        <w:rPr>
          <w:lang w:val="es-MX"/>
        </w:rPr>
      </w:pPr>
      <w:bookmarkStart w:id="9" w:name="_Toc482261446"/>
      <w:r>
        <w:rPr>
          <w:lang w:val="es-MX"/>
        </w:rPr>
        <w:t>11. Procedimiento y descripción de las actividades realizadas.</w:t>
      </w:r>
      <w:bookmarkEnd w:id="9"/>
    </w:p>
    <w:p w:rsidR="00273747" w:rsidRDefault="00273747" w:rsidP="00E35BF8">
      <w:pPr>
        <w:pStyle w:val="Heading1"/>
        <w:rPr>
          <w:lang w:val="es-MX"/>
        </w:rPr>
      </w:pPr>
    </w:p>
    <w:p w:rsidR="00273747" w:rsidRDefault="00273747" w:rsidP="00E35BF8">
      <w:pPr>
        <w:pStyle w:val="Heading1"/>
        <w:rPr>
          <w:lang w:val="es-MX"/>
        </w:rPr>
      </w:pPr>
      <w:bookmarkStart w:id="10" w:name="_Toc482261447"/>
      <w:r>
        <w:rPr>
          <w:lang w:val="es-MX"/>
        </w:rPr>
        <w:t>12. Resultados (planos, graficas, prototipos, manuales, programas, análisis estadísticos, modelos matemáticos, simulaciones, normatividades, regulaciones y restricciones, entre otros).</w:t>
      </w:r>
      <w:bookmarkEnd w:id="10"/>
    </w:p>
    <w:p w:rsidR="00273747" w:rsidRDefault="00273747" w:rsidP="00E35BF8">
      <w:pPr>
        <w:pStyle w:val="Heading1"/>
        <w:rPr>
          <w:lang w:val="es-MX"/>
        </w:rPr>
      </w:pPr>
      <w:bookmarkStart w:id="11" w:name="_Toc482261448"/>
      <w:r>
        <w:rPr>
          <w:lang w:val="es-MX"/>
        </w:rPr>
        <w:t>14. Conclusiones del Proyecto, recomendaciones y experiencia personal profesional adquirida.</w:t>
      </w:r>
      <w:bookmarkEnd w:id="11"/>
    </w:p>
    <w:p w:rsidR="00273747" w:rsidRDefault="00273747" w:rsidP="00E35BF8">
      <w:pPr>
        <w:pStyle w:val="Heading1"/>
        <w:rPr>
          <w:lang w:val="es-MX"/>
        </w:rPr>
      </w:pPr>
      <w:bookmarkStart w:id="12" w:name="_Toc482261449"/>
      <w:r>
        <w:rPr>
          <w:lang w:val="es-MX"/>
        </w:rPr>
        <w:t>15. Competencias desarrolladas.</w:t>
      </w:r>
      <w:bookmarkEnd w:id="12"/>
    </w:p>
    <w:p w:rsidR="00273747" w:rsidRDefault="00273747" w:rsidP="00E35BF8">
      <w:pPr>
        <w:pStyle w:val="Heading1"/>
        <w:rPr>
          <w:lang w:val="es-MX"/>
        </w:rPr>
      </w:pPr>
      <w:bookmarkStart w:id="13" w:name="_Toc482261450"/>
      <w:r>
        <w:rPr>
          <w:lang w:val="es-MX"/>
        </w:rPr>
        <w:t>16. Fuentes de Información.</w:t>
      </w:r>
      <w:bookmarkEnd w:id="13"/>
    </w:p>
    <w:p w:rsidR="00273747" w:rsidRDefault="00273747" w:rsidP="00E35BF8">
      <w:pPr>
        <w:pStyle w:val="Heading1"/>
        <w:rPr>
          <w:lang w:val="es-MX"/>
        </w:rPr>
      </w:pPr>
      <w:bookmarkStart w:id="14" w:name="_Toc482261451"/>
      <w:r>
        <w:rPr>
          <w:lang w:val="es-MX"/>
        </w:rPr>
        <w:t>17. Anexos (Carta de autorización por parte de la empresa u organización para la titulación y otros si son necesarios).</w:t>
      </w:r>
      <w:bookmarkEnd w:id="14"/>
    </w:p>
    <w:p w:rsidR="00273747" w:rsidRPr="00273747" w:rsidRDefault="00273747" w:rsidP="00E35BF8">
      <w:pPr>
        <w:pStyle w:val="Heading1"/>
        <w:rPr>
          <w:lang w:val="es-MX"/>
        </w:rPr>
      </w:pPr>
      <w:bookmarkStart w:id="15" w:name="_Toc482261452"/>
      <w:r>
        <w:rPr>
          <w:lang w:val="es-MX"/>
        </w:rPr>
        <w:t>18. Patentes, derechos de autor, compra venta del proyecto, etc.</w:t>
      </w:r>
      <w:bookmarkEnd w:id="15"/>
    </w:p>
    <w:sectPr w:rsidR="00273747" w:rsidRPr="00273747" w:rsidSect="00320F51">
      <w:headerReference w:type="default" r:id="rId10"/>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5DD" w:rsidRDefault="009B75DD" w:rsidP="008E0E54">
      <w:pPr>
        <w:spacing w:after="0" w:line="240" w:lineRule="auto"/>
      </w:pPr>
      <w:r>
        <w:separator/>
      </w:r>
    </w:p>
  </w:endnote>
  <w:endnote w:type="continuationSeparator" w:id="0">
    <w:p w:rsidR="009B75DD" w:rsidRDefault="009B75DD" w:rsidP="008E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54" w:rsidRDefault="008E0E5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76F9A" w:rsidRPr="00676F9A">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8E0E54" w:rsidRDefault="008E0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5DD" w:rsidRDefault="009B75DD" w:rsidP="008E0E54">
      <w:pPr>
        <w:spacing w:after="0" w:line="240" w:lineRule="auto"/>
      </w:pPr>
      <w:r>
        <w:separator/>
      </w:r>
    </w:p>
  </w:footnote>
  <w:footnote w:type="continuationSeparator" w:id="0">
    <w:p w:rsidR="009B75DD" w:rsidRDefault="009B75DD" w:rsidP="008E0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C18ACADFF554F5399B88C409679C2D3"/>
      </w:placeholder>
      <w:dataBinding w:prefixMappings="xmlns:ns0='http://schemas.openxmlformats.org/package/2006/metadata/core-properties' xmlns:ns1='http://purl.org/dc/elements/1.1/'" w:xpath="/ns0:coreProperties[1]/ns1:title[1]" w:storeItemID="{6C3C8BC8-F283-45AE-878A-BAB7291924A1}"/>
      <w:text/>
    </w:sdtPr>
    <w:sdtEndPr/>
    <w:sdtContent>
      <w:p w:rsidR="008E0E54" w:rsidRDefault="008E0E5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Sistema de </w:t>
        </w:r>
        <w:proofErr w:type="spellStart"/>
        <w:r>
          <w:rPr>
            <w:rFonts w:asciiTheme="majorHAnsi" w:eastAsiaTheme="majorEastAsia" w:hAnsiTheme="majorHAnsi" w:cstheme="majorBidi"/>
            <w:sz w:val="32"/>
            <w:szCs w:val="32"/>
          </w:rPr>
          <w:t>Activo</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Fijo</w:t>
        </w:r>
        <w:proofErr w:type="spellEnd"/>
        <w:r>
          <w:rPr>
            <w:rFonts w:asciiTheme="majorHAnsi" w:eastAsiaTheme="majorEastAsia" w:hAnsiTheme="majorHAnsi" w:cstheme="majorBidi"/>
            <w:sz w:val="32"/>
            <w:szCs w:val="32"/>
          </w:rPr>
          <w:t xml:space="preserve"> y </w:t>
        </w:r>
        <w:proofErr w:type="spellStart"/>
        <w:r>
          <w:rPr>
            <w:rFonts w:asciiTheme="majorHAnsi" w:eastAsiaTheme="majorEastAsia" w:hAnsiTheme="majorHAnsi" w:cstheme="majorBidi"/>
            <w:sz w:val="32"/>
            <w:szCs w:val="32"/>
          </w:rPr>
          <w:t>Seguimiento</w:t>
        </w:r>
        <w:proofErr w:type="spellEnd"/>
        <w:r>
          <w:rPr>
            <w:rFonts w:asciiTheme="majorHAnsi" w:eastAsiaTheme="majorEastAsia" w:hAnsiTheme="majorHAnsi" w:cstheme="majorBidi"/>
            <w:sz w:val="32"/>
            <w:szCs w:val="32"/>
          </w:rPr>
          <w:t xml:space="preserve"> a </w:t>
        </w:r>
        <w:proofErr w:type="spellStart"/>
        <w:r>
          <w:rPr>
            <w:rFonts w:asciiTheme="majorHAnsi" w:eastAsiaTheme="majorEastAsia" w:hAnsiTheme="majorHAnsi" w:cstheme="majorBidi"/>
            <w:sz w:val="32"/>
            <w:szCs w:val="32"/>
          </w:rPr>
          <w:t>Colección</w:t>
        </w:r>
        <w:proofErr w:type="spellEnd"/>
        <w:r>
          <w:rPr>
            <w:rFonts w:asciiTheme="majorHAnsi" w:eastAsiaTheme="majorEastAsia" w:hAnsiTheme="majorHAnsi" w:cstheme="majorBidi"/>
            <w:sz w:val="32"/>
            <w:szCs w:val="32"/>
          </w:rPr>
          <w:t xml:space="preserve"> de </w:t>
        </w:r>
        <w:proofErr w:type="spellStart"/>
        <w:r>
          <w:rPr>
            <w:rFonts w:asciiTheme="majorHAnsi" w:eastAsiaTheme="majorEastAsia" w:hAnsiTheme="majorHAnsi" w:cstheme="majorBidi"/>
            <w:sz w:val="32"/>
            <w:szCs w:val="32"/>
          </w:rPr>
          <w:t>Datos</w:t>
        </w:r>
        <w:proofErr w:type="spellEnd"/>
      </w:p>
    </w:sdtContent>
  </w:sdt>
  <w:p w:rsidR="008E0E54" w:rsidRDefault="008E0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392"/>
    <w:multiLevelType w:val="hybridMultilevel"/>
    <w:tmpl w:val="E32A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67E2"/>
    <w:multiLevelType w:val="hybridMultilevel"/>
    <w:tmpl w:val="244A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17FA6"/>
    <w:multiLevelType w:val="hybridMultilevel"/>
    <w:tmpl w:val="E858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E17C9"/>
    <w:multiLevelType w:val="hybridMultilevel"/>
    <w:tmpl w:val="5D027080"/>
    <w:lvl w:ilvl="0" w:tplc="60AC1600">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BE4757"/>
    <w:multiLevelType w:val="hybridMultilevel"/>
    <w:tmpl w:val="E2521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D7B"/>
    <w:rsid w:val="00083B1C"/>
    <w:rsid w:val="00087DFE"/>
    <w:rsid w:val="001F1A4A"/>
    <w:rsid w:val="00273747"/>
    <w:rsid w:val="00301F79"/>
    <w:rsid w:val="00320F51"/>
    <w:rsid w:val="00327AC4"/>
    <w:rsid w:val="003554E7"/>
    <w:rsid w:val="003B02EA"/>
    <w:rsid w:val="00424488"/>
    <w:rsid w:val="0043521C"/>
    <w:rsid w:val="00463855"/>
    <w:rsid w:val="004700EA"/>
    <w:rsid w:val="004B00C0"/>
    <w:rsid w:val="004C0135"/>
    <w:rsid w:val="005224FF"/>
    <w:rsid w:val="005F6A99"/>
    <w:rsid w:val="00630099"/>
    <w:rsid w:val="00666496"/>
    <w:rsid w:val="00676F9A"/>
    <w:rsid w:val="006D4C4D"/>
    <w:rsid w:val="00755706"/>
    <w:rsid w:val="007643A0"/>
    <w:rsid w:val="007F1193"/>
    <w:rsid w:val="008E0E54"/>
    <w:rsid w:val="009367C9"/>
    <w:rsid w:val="00937454"/>
    <w:rsid w:val="00993D88"/>
    <w:rsid w:val="009B75DD"/>
    <w:rsid w:val="00AB316C"/>
    <w:rsid w:val="00AD24B8"/>
    <w:rsid w:val="00AD45BC"/>
    <w:rsid w:val="00B6436B"/>
    <w:rsid w:val="00BC60C5"/>
    <w:rsid w:val="00C672AA"/>
    <w:rsid w:val="00CF4D87"/>
    <w:rsid w:val="00CF5A5E"/>
    <w:rsid w:val="00DA4275"/>
    <w:rsid w:val="00DF1D7B"/>
    <w:rsid w:val="00E35BF8"/>
    <w:rsid w:val="00E4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54"/>
    <w:rPr>
      <w:rFonts w:ascii="Arial" w:hAnsi="Arial"/>
      <w:sz w:val="24"/>
    </w:rPr>
  </w:style>
  <w:style w:type="paragraph" w:styleId="Heading1">
    <w:name w:val="heading 1"/>
    <w:basedOn w:val="Normal"/>
    <w:next w:val="Normal"/>
    <w:link w:val="Heading1Char"/>
    <w:uiPriority w:val="9"/>
    <w:qFormat/>
    <w:rsid w:val="00CF4D87"/>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5BC"/>
    <w:rPr>
      <w:rFonts w:ascii="Tahoma" w:hAnsi="Tahoma" w:cs="Tahoma"/>
      <w:sz w:val="16"/>
      <w:szCs w:val="16"/>
    </w:rPr>
  </w:style>
  <w:style w:type="character" w:customStyle="1" w:styleId="Heading1Char">
    <w:name w:val="Heading 1 Char"/>
    <w:basedOn w:val="DefaultParagraphFont"/>
    <w:link w:val="Heading1"/>
    <w:uiPriority w:val="9"/>
    <w:rsid w:val="00CF4D87"/>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CF4D87"/>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F4D87"/>
    <w:pPr>
      <w:spacing w:after="100"/>
    </w:pPr>
  </w:style>
  <w:style w:type="character" w:styleId="Hyperlink">
    <w:name w:val="Hyperlink"/>
    <w:basedOn w:val="DefaultParagraphFont"/>
    <w:uiPriority w:val="99"/>
    <w:unhideWhenUsed/>
    <w:rsid w:val="00CF4D87"/>
    <w:rPr>
      <w:color w:val="0000FF" w:themeColor="hyperlink"/>
      <w:u w:val="single"/>
    </w:rPr>
  </w:style>
  <w:style w:type="paragraph" w:styleId="Header">
    <w:name w:val="header"/>
    <w:basedOn w:val="Normal"/>
    <w:link w:val="HeaderChar"/>
    <w:uiPriority w:val="99"/>
    <w:unhideWhenUsed/>
    <w:rsid w:val="008E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E54"/>
    <w:rPr>
      <w:rFonts w:ascii="Arial" w:hAnsi="Arial"/>
      <w:sz w:val="24"/>
    </w:rPr>
  </w:style>
  <w:style w:type="paragraph" w:styleId="Footer">
    <w:name w:val="footer"/>
    <w:basedOn w:val="Normal"/>
    <w:link w:val="FooterChar"/>
    <w:uiPriority w:val="99"/>
    <w:unhideWhenUsed/>
    <w:rsid w:val="008E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E54"/>
    <w:rPr>
      <w:rFonts w:ascii="Arial" w:hAnsi="Arial"/>
      <w:sz w:val="24"/>
    </w:rPr>
  </w:style>
  <w:style w:type="paragraph" w:styleId="ListParagraph">
    <w:name w:val="List Paragraph"/>
    <w:basedOn w:val="Normal"/>
    <w:uiPriority w:val="34"/>
    <w:qFormat/>
    <w:rsid w:val="00083B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54"/>
    <w:rPr>
      <w:rFonts w:ascii="Arial" w:hAnsi="Arial"/>
      <w:sz w:val="24"/>
    </w:rPr>
  </w:style>
  <w:style w:type="paragraph" w:styleId="Heading1">
    <w:name w:val="heading 1"/>
    <w:basedOn w:val="Normal"/>
    <w:next w:val="Normal"/>
    <w:link w:val="Heading1Char"/>
    <w:uiPriority w:val="9"/>
    <w:qFormat/>
    <w:rsid w:val="00CF4D87"/>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5BC"/>
    <w:rPr>
      <w:rFonts w:ascii="Tahoma" w:hAnsi="Tahoma" w:cs="Tahoma"/>
      <w:sz w:val="16"/>
      <w:szCs w:val="16"/>
    </w:rPr>
  </w:style>
  <w:style w:type="character" w:customStyle="1" w:styleId="Heading1Char">
    <w:name w:val="Heading 1 Char"/>
    <w:basedOn w:val="DefaultParagraphFont"/>
    <w:link w:val="Heading1"/>
    <w:uiPriority w:val="9"/>
    <w:rsid w:val="00CF4D87"/>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CF4D87"/>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F4D87"/>
    <w:pPr>
      <w:spacing w:after="100"/>
    </w:pPr>
  </w:style>
  <w:style w:type="character" w:styleId="Hyperlink">
    <w:name w:val="Hyperlink"/>
    <w:basedOn w:val="DefaultParagraphFont"/>
    <w:uiPriority w:val="99"/>
    <w:unhideWhenUsed/>
    <w:rsid w:val="00CF4D87"/>
    <w:rPr>
      <w:color w:val="0000FF" w:themeColor="hyperlink"/>
      <w:u w:val="single"/>
    </w:rPr>
  </w:style>
  <w:style w:type="paragraph" w:styleId="Header">
    <w:name w:val="header"/>
    <w:basedOn w:val="Normal"/>
    <w:link w:val="HeaderChar"/>
    <w:uiPriority w:val="99"/>
    <w:unhideWhenUsed/>
    <w:rsid w:val="008E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E54"/>
    <w:rPr>
      <w:rFonts w:ascii="Arial" w:hAnsi="Arial"/>
      <w:sz w:val="24"/>
    </w:rPr>
  </w:style>
  <w:style w:type="paragraph" w:styleId="Footer">
    <w:name w:val="footer"/>
    <w:basedOn w:val="Normal"/>
    <w:link w:val="FooterChar"/>
    <w:uiPriority w:val="99"/>
    <w:unhideWhenUsed/>
    <w:rsid w:val="008E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E54"/>
    <w:rPr>
      <w:rFonts w:ascii="Arial" w:hAnsi="Arial"/>
      <w:sz w:val="24"/>
    </w:rPr>
  </w:style>
  <w:style w:type="paragraph" w:styleId="ListParagraph">
    <w:name w:val="List Paragraph"/>
    <w:basedOn w:val="Normal"/>
    <w:uiPriority w:val="34"/>
    <w:qFormat/>
    <w:rsid w:val="00083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867"/>
    <w:rsid w:val="001D43C1"/>
    <w:rsid w:val="004F1656"/>
    <w:rsid w:val="00871867"/>
    <w:rsid w:val="00BC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18ACADFF554F5399B88C409679C2D3">
    <w:name w:val="6C18ACADFF554F5399B88C409679C2D3"/>
    <w:rsid w:val="00871867"/>
  </w:style>
  <w:style w:type="paragraph" w:customStyle="1" w:styleId="7301466EF7434923B783205E66EA370E">
    <w:name w:val="7301466EF7434923B783205E66EA370E"/>
    <w:rsid w:val="008718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18ACADFF554F5399B88C409679C2D3">
    <w:name w:val="6C18ACADFF554F5399B88C409679C2D3"/>
    <w:rsid w:val="00871867"/>
  </w:style>
  <w:style w:type="paragraph" w:customStyle="1" w:styleId="7301466EF7434923B783205E66EA370E">
    <w:name w:val="7301466EF7434923B783205E66EA370E"/>
    <w:rsid w:val="00871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24033-0C57-41A7-B50A-4113C0CF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Activo Fijo y Seguimiento a Colección de Datos</dc:title>
  <dc:creator>Workstation User</dc:creator>
  <cp:lastModifiedBy>Workstation User</cp:lastModifiedBy>
  <cp:revision>32</cp:revision>
  <dcterms:created xsi:type="dcterms:W3CDTF">2017-05-11T14:51:00Z</dcterms:created>
  <dcterms:modified xsi:type="dcterms:W3CDTF">2017-05-12T14:59:00Z</dcterms:modified>
</cp:coreProperties>
</file>