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pPr>
      <w:r w:rsidDel="00000000" w:rsidR="00000000" w:rsidRPr="00000000">
        <w:rPr>
          <w:rtl w:val="0"/>
        </w:rPr>
        <w:t xml:space="preserve">Programación 2 - Primer parcial - Tema 2</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Dadas las siguientes clases, programar los métodos según el criterio planteado, usando únicamente metodología TDD:</w:t>
      </w:r>
    </w:p>
    <w:p w:rsidR="00000000" w:rsidDel="00000000" w:rsidP="00000000" w:rsidRDefault="00000000" w:rsidRPr="00000000" w14:paraId="00000004">
      <w:pPr>
        <w:rPr/>
      </w:pPr>
      <w:r w:rsidDel="00000000" w:rsidR="00000000" w:rsidRPr="00000000">
        <w:rPr>
          <w:rtl w:val="0"/>
        </w:rPr>
      </w:r>
    </w:p>
    <w:tbl>
      <w:tblPr>
        <w:tblStyle w:val="Table1"/>
        <w:tblW w:w="88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65"/>
        <w:tblGridChange w:id="0">
          <w:tblGrid>
            <w:gridCol w:w="8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Carrera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ciudad: std::string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fecha: unsigned int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grillaPartida: Corredor * [50]</w:t>
            </w:r>
          </w:p>
        </w:tc>
      </w:tr>
      <w:tr>
        <w:trPr>
          <w:cantSplit w:val="0"/>
          <w:trHeight w:val="22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Carrera (unaCiudad: std::string, unaFecha: unsigned int)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~Carrera ()</w:t>
              <w:br w:type="textWrapping"/>
              <w:t xml:space="preserve">+ getCiudad (): std::string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getFecha (): unsigned int</w:t>
            </w:r>
          </w:p>
          <w:p w:rsidR="00000000" w:rsidDel="00000000" w:rsidP="00000000" w:rsidRDefault="00000000" w:rsidRPr="00000000" w14:paraId="0000000C">
            <w:pPr>
              <w:widowControl w:val="0"/>
              <w:spacing w:line="240" w:lineRule="auto"/>
              <w:rPr/>
            </w:pPr>
            <w:r w:rsidDel="00000000" w:rsidR="00000000" w:rsidRPr="00000000">
              <w:rPr>
                <w:rtl w:val="0"/>
              </w:rPr>
              <w:t xml:space="preserve">+ setFecha (unaFecha: unsigned int)</w:t>
            </w:r>
          </w:p>
          <w:p w:rsidR="00000000" w:rsidDel="00000000" w:rsidP="00000000" w:rsidRDefault="00000000" w:rsidRPr="00000000" w14:paraId="0000000D">
            <w:pPr>
              <w:widowControl w:val="0"/>
              <w:spacing w:line="240" w:lineRule="auto"/>
              <w:rPr/>
            </w:pPr>
            <w:r w:rsidDel="00000000" w:rsidR="00000000" w:rsidRPr="00000000">
              <w:rPr>
                <w:rtl w:val="0"/>
              </w:rPr>
              <w:t xml:space="preserve">+ inscribirCorredor(unNombre: std::string, unaEscuderia: std::string): Corredor *</w:t>
            </w:r>
          </w:p>
          <w:p w:rsidR="00000000" w:rsidDel="00000000" w:rsidP="00000000" w:rsidRDefault="00000000" w:rsidRPr="00000000" w14:paraId="0000000E">
            <w:pPr>
              <w:widowControl w:val="0"/>
              <w:spacing w:line="240" w:lineRule="auto"/>
              <w:rPr/>
            </w:pPr>
            <w:r w:rsidDel="00000000" w:rsidR="00000000" w:rsidRPr="00000000">
              <w:rPr>
                <w:rtl w:val="0"/>
              </w:rPr>
              <w:t xml:space="preserve">+ desinscribirCorredor(unCorredor: Corredor &amp;): bool</w:t>
            </w:r>
          </w:p>
          <w:p w:rsidR="00000000" w:rsidDel="00000000" w:rsidP="00000000" w:rsidRDefault="00000000" w:rsidRPr="00000000" w14:paraId="0000000F">
            <w:pPr>
              <w:widowControl w:val="0"/>
              <w:spacing w:line="240" w:lineRule="auto"/>
              <w:rPr/>
            </w:pPr>
            <w:r w:rsidDel="00000000" w:rsidR="00000000" w:rsidRPr="00000000">
              <w:rPr>
                <w:rtl w:val="0"/>
              </w:rPr>
              <w:t xml:space="preserve">+ operator[] (posicion: unsigned int): Corredor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cantidadCorredores (): unsigned int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cantidadEscuderias (): unsigned int</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jc w:val="both"/>
        <w:rPr/>
      </w:pPr>
      <w:r w:rsidDel="00000000" w:rsidR="00000000" w:rsidRPr="00000000">
        <w:rPr>
          <w:rtl w:val="0"/>
        </w:rPr>
        <w:t xml:space="preserve">Detalle:</w:t>
      </w:r>
    </w:p>
    <w:p w:rsidR="00000000" w:rsidDel="00000000" w:rsidP="00000000" w:rsidRDefault="00000000" w:rsidRPr="00000000" w14:paraId="00000014">
      <w:pPr>
        <w:numPr>
          <w:ilvl w:val="0"/>
          <w:numId w:val="2"/>
        </w:numPr>
        <w:ind w:left="720" w:hanging="360"/>
        <w:jc w:val="both"/>
      </w:pPr>
      <w:r w:rsidDel="00000000" w:rsidR="00000000" w:rsidRPr="00000000">
        <w:rPr>
          <w:rtl w:val="0"/>
        </w:rPr>
        <w:t xml:space="preserve">propiedad "</w:t>
      </w:r>
      <w:r w:rsidDel="00000000" w:rsidR="00000000" w:rsidRPr="00000000">
        <w:rPr>
          <w:u w:val="single"/>
          <w:rtl w:val="0"/>
        </w:rPr>
        <w:t xml:space="preserve">fecha</w:t>
      </w:r>
      <w:r w:rsidDel="00000000" w:rsidR="00000000" w:rsidRPr="00000000">
        <w:rPr>
          <w:rtl w:val="0"/>
        </w:rPr>
        <w:t xml:space="preserve">": fecha en formato AAAAMMDD.</w:t>
      </w:r>
    </w:p>
    <w:p w:rsidR="00000000" w:rsidDel="00000000" w:rsidP="00000000" w:rsidRDefault="00000000" w:rsidRPr="00000000" w14:paraId="00000015">
      <w:pPr>
        <w:numPr>
          <w:ilvl w:val="0"/>
          <w:numId w:val="2"/>
        </w:numPr>
        <w:ind w:left="720" w:hanging="360"/>
        <w:jc w:val="both"/>
      </w:pPr>
      <w:r w:rsidDel="00000000" w:rsidR="00000000" w:rsidRPr="00000000">
        <w:rPr>
          <w:rtl w:val="0"/>
        </w:rPr>
        <w:t xml:space="preserve">propiedad "</w:t>
      </w:r>
      <w:r w:rsidDel="00000000" w:rsidR="00000000" w:rsidRPr="00000000">
        <w:rPr>
          <w:u w:val="single"/>
          <w:rtl w:val="0"/>
        </w:rPr>
        <w:t xml:space="preserve">grillaPartida</w:t>
      </w:r>
      <w:r w:rsidDel="00000000" w:rsidR="00000000" w:rsidRPr="00000000">
        <w:rPr>
          <w:rtl w:val="0"/>
        </w:rPr>
        <w:t xml:space="preserve">":  es un arreglo dinámico de punteros a objetos </w:t>
      </w:r>
      <w:r w:rsidDel="00000000" w:rsidR="00000000" w:rsidRPr="00000000">
        <w:rPr>
          <w:i w:val="1"/>
          <w:rtl w:val="0"/>
        </w:rPr>
        <w:t xml:space="preserve">Corredor</w:t>
      </w:r>
      <w:r w:rsidDel="00000000" w:rsidR="00000000" w:rsidRPr="00000000">
        <w:rPr>
          <w:rtl w:val="0"/>
        </w:rPr>
        <w:t xml:space="preserve"> (definido abajo). Cada posición de este arreglo apuntará inicialmente a </w:t>
      </w:r>
      <w:r w:rsidDel="00000000" w:rsidR="00000000" w:rsidRPr="00000000">
        <w:rPr>
          <w:b w:val="1"/>
          <w:rtl w:val="0"/>
        </w:rPr>
        <w:t xml:space="preserve">nullptr</w:t>
      </w:r>
      <w:r w:rsidDel="00000000" w:rsidR="00000000" w:rsidRPr="00000000">
        <w:rPr>
          <w:rtl w:val="0"/>
        </w:rPr>
        <w:t xml:space="preserve"> y se irá modificando en la medida en que se inscriban o desinscriban objetos </w:t>
      </w:r>
      <w:r w:rsidDel="00000000" w:rsidR="00000000" w:rsidRPr="00000000">
        <w:rPr>
          <w:i w:val="1"/>
          <w:rtl w:val="0"/>
        </w:rPr>
        <w:t xml:space="preserve">Corredor</w:t>
      </w:r>
      <w:r w:rsidDel="00000000" w:rsidR="00000000" w:rsidRPr="00000000">
        <w:rPr>
          <w:rtl w:val="0"/>
        </w:rPr>
        <w:t xml:space="preserve">. La "posición" refiere al valor de subíndice + 1 (por ej., posición=1 se ubica en grillaPartida[0]).</w:t>
      </w:r>
    </w:p>
    <w:p w:rsidR="00000000" w:rsidDel="00000000" w:rsidP="00000000" w:rsidRDefault="00000000" w:rsidRPr="00000000" w14:paraId="00000016">
      <w:pPr>
        <w:numPr>
          <w:ilvl w:val="0"/>
          <w:numId w:val="2"/>
        </w:numPr>
        <w:ind w:left="720" w:hanging="360"/>
        <w:jc w:val="both"/>
      </w:pPr>
      <w:r w:rsidDel="00000000" w:rsidR="00000000" w:rsidRPr="00000000">
        <w:rPr>
          <w:rtl w:val="0"/>
        </w:rPr>
        <w:t xml:space="preserve">método "</w:t>
      </w:r>
      <w:r w:rsidDel="00000000" w:rsidR="00000000" w:rsidRPr="00000000">
        <w:rPr>
          <w:u w:val="single"/>
          <w:rtl w:val="0"/>
        </w:rPr>
        <w:t xml:space="preserve">operator[]</w:t>
      </w:r>
      <w:r w:rsidDel="00000000" w:rsidR="00000000" w:rsidRPr="00000000">
        <w:rPr>
          <w:rtl w:val="0"/>
        </w:rPr>
        <w:t xml:space="preserve">": recibe una posición y retorna un puntero al objeto Corredor que se halla en dicha posición o </w:t>
      </w:r>
      <w:r w:rsidDel="00000000" w:rsidR="00000000" w:rsidRPr="00000000">
        <w:rPr>
          <w:b w:val="1"/>
          <w:rtl w:val="0"/>
        </w:rPr>
        <w:t xml:space="preserve">nullptr</w:t>
      </w:r>
      <w:r w:rsidDel="00000000" w:rsidR="00000000" w:rsidRPr="00000000">
        <w:rPr>
          <w:rtl w:val="0"/>
        </w:rPr>
        <w:t xml:space="preserve"> si no estuviera asignada.</w:t>
      </w:r>
    </w:p>
    <w:p w:rsidR="00000000" w:rsidDel="00000000" w:rsidP="00000000" w:rsidRDefault="00000000" w:rsidRPr="00000000" w14:paraId="00000017">
      <w:pPr>
        <w:numPr>
          <w:ilvl w:val="0"/>
          <w:numId w:val="2"/>
        </w:numPr>
        <w:ind w:left="720" w:hanging="360"/>
        <w:jc w:val="both"/>
      </w:pPr>
      <w:r w:rsidDel="00000000" w:rsidR="00000000" w:rsidRPr="00000000">
        <w:rPr>
          <w:rtl w:val="0"/>
        </w:rPr>
        <w:t xml:space="preserve">método "</w:t>
      </w:r>
      <w:r w:rsidDel="00000000" w:rsidR="00000000" w:rsidRPr="00000000">
        <w:rPr>
          <w:u w:val="single"/>
          <w:rtl w:val="0"/>
        </w:rPr>
        <w:t xml:space="preserve">inscribirCorredor</w:t>
      </w:r>
      <w:r w:rsidDel="00000000" w:rsidR="00000000" w:rsidRPr="00000000">
        <w:rPr>
          <w:rtl w:val="0"/>
        </w:rPr>
        <w:t xml:space="preserve">": debe crear un objeto </w:t>
      </w:r>
      <w:r w:rsidDel="00000000" w:rsidR="00000000" w:rsidRPr="00000000">
        <w:rPr>
          <w:i w:val="1"/>
          <w:rtl w:val="0"/>
        </w:rPr>
        <w:t xml:space="preserve">Corredor</w:t>
      </w:r>
      <w:r w:rsidDel="00000000" w:rsidR="00000000" w:rsidRPr="00000000">
        <w:rPr>
          <w:rtl w:val="0"/>
        </w:rPr>
        <w:t xml:space="preserve"> y ubicarlo en el primer lugar de </w:t>
      </w:r>
      <w:r w:rsidDel="00000000" w:rsidR="00000000" w:rsidRPr="00000000">
        <w:rPr>
          <w:i w:val="1"/>
          <w:rtl w:val="0"/>
        </w:rPr>
        <w:t xml:space="preserve">grillaPartida</w:t>
      </w:r>
      <w:r w:rsidDel="00000000" w:rsidR="00000000" w:rsidRPr="00000000">
        <w:rPr>
          <w:rtl w:val="0"/>
        </w:rPr>
        <w:t xml:space="preserve"> que esté libre (</w:t>
      </w:r>
      <w:r w:rsidDel="00000000" w:rsidR="00000000" w:rsidRPr="00000000">
        <w:rPr>
          <w:b w:val="1"/>
          <w:rtl w:val="0"/>
        </w:rPr>
        <w:t xml:space="preserve">nullptr</w:t>
      </w:r>
      <w:r w:rsidDel="00000000" w:rsidR="00000000" w:rsidRPr="00000000">
        <w:rPr>
          <w:rtl w:val="0"/>
        </w:rPr>
        <w:t xml:space="preserve">).  Luego retornará el puntero a dicho </w:t>
      </w:r>
      <w:r w:rsidDel="00000000" w:rsidR="00000000" w:rsidRPr="00000000">
        <w:rPr>
          <w:i w:val="1"/>
          <w:rtl w:val="0"/>
        </w:rPr>
        <w:t xml:space="preserve">Corredor</w:t>
      </w:r>
      <w:r w:rsidDel="00000000" w:rsidR="00000000" w:rsidRPr="00000000">
        <w:rPr>
          <w:rtl w:val="0"/>
        </w:rPr>
        <w:t xml:space="preserve"> creado o </w:t>
      </w:r>
      <w:r w:rsidDel="00000000" w:rsidR="00000000" w:rsidRPr="00000000">
        <w:rPr>
          <w:b w:val="1"/>
          <w:rtl w:val="0"/>
        </w:rPr>
        <w:t xml:space="preserve">nullptr</w:t>
      </w:r>
      <w:r w:rsidDel="00000000" w:rsidR="00000000" w:rsidRPr="00000000">
        <w:rPr>
          <w:rtl w:val="0"/>
        </w:rPr>
        <w:t xml:space="preserve"> si ya no quedaran lugares en </w:t>
      </w:r>
      <w:r w:rsidDel="00000000" w:rsidR="00000000" w:rsidRPr="00000000">
        <w:rPr>
          <w:i w:val="1"/>
          <w:rtl w:val="0"/>
        </w:rPr>
        <w:t xml:space="preserve">grillaPartida</w:t>
      </w:r>
      <w:r w:rsidDel="00000000" w:rsidR="00000000" w:rsidRPr="00000000">
        <w:rPr>
          <w:rtl w:val="0"/>
        </w:rPr>
        <w:t xml:space="preserve">.</w:t>
      </w:r>
    </w:p>
    <w:p w:rsidR="00000000" w:rsidDel="00000000" w:rsidP="00000000" w:rsidRDefault="00000000" w:rsidRPr="00000000" w14:paraId="00000018">
      <w:pPr>
        <w:numPr>
          <w:ilvl w:val="0"/>
          <w:numId w:val="2"/>
        </w:numPr>
        <w:ind w:left="720" w:hanging="360"/>
        <w:jc w:val="both"/>
      </w:pPr>
      <w:r w:rsidDel="00000000" w:rsidR="00000000" w:rsidRPr="00000000">
        <w:rPr>
          <w:rtl w:val="0"/>
        </w:rPr>
        <w:t xml:space="preserve">método "des</w:t>
      </w:r>
      <w:r w:rsidDel="00000000" w:rsidR="00000000" w:rsidRPr="00000000">
        <w:rPr>
          <w:u w:val="single"/>
          <w:rtl w:val="0"/>
        </w:rPr>
        <w:t xml:space="preserve">inscribirCorredor</w:t>
      </w:r>
      <w:r w:rsidDel="00000000" w:rsidR="00000000" w:rsidRPr="00000000">
        <w:rPr>
          <w:rtl w:val="0"/>
        </w:rPr>
        <w:t xml:space="preserve">": recibe una referencia a </w:t>
      </w:r>
      <w:r w:rsidDel="00000000" w:rsidR="00000000" w:rsidRPr="00000000">
        <w:rPr>
          <w:i w:val="1"/>
          <w:rtl w:val="0"/>
        </w:rPr>
        <w:t xml:space="preserve">Corredor</w:t>
      </w:r>
      <w:r w:rsidDel="00000000" w:rsidR="00000000" w:rsidRPr="00000000">
        <w:rPr>
          <w:rtl w:val="0"/>
        </w:rPr>
        <w:t xml:space="preserve"> y debe liberar dicho lugar de </w:t>
      </w:r>
      <w:r w:rsidDel="00000000" w:rsidR="00000000" w:rsidRPr="00000000">
        <w:rPr>
          <w:i w:val="1"/>
          <w:rtl w:val="0"/>
        </w:rPr>
        <w:t xml:space="preserve">grillaPartida</w:t>
      </w:r>
      <w:r w:rsidDel="00000000" w:rsidR="00000000" w:rsidRPr="00000000">
        <w:rPr>
          <w:rtl w:val="0"/>
        </w:rPr>
        <w:t xml:space="preserve">. Retornará verdadero cuando la desinscripción sea exitosa y falso en caso contrario (por ejemplo, si </w:t>
      </w:r>
      <w:r w:rsidDel="00000000" w:rsidR="00000000" w:rsidRPr="00000000">
        <w:rPr>
          <w:i w:val="1"/>
          <w:rtl w:val="0"/>
        </w:rPr>
        <w:t xml:space="preserve">Corredor</w:t>
      </w:r>
      <w:r w:rsidDel="00000000" w:rsidR="00000000" w:rsidRPr="00000000">
        <w:rPr>
          <w:rtl w:val="0"/>
        </w:rPr>
        <w:t xml:space="preserve"> no está en </w:t>
      </w:r>
      <w:r w:rsidDel="00000000" w:rsidR="00000000" w:rsidRPr="00000000">
        <w:rPr>
          <w:i w:val="1"/>
          <w:rtl w:val="0"/>
        </w:rPr>
        <w:t xml:space="preserve">grillaPartida</w:t>
      </w:r>
      <w:r w:rsidDel="00000000" w:rsidR="00000000" w:rsidRPr="00000000">
        <w:rPr>
          <w:rtl w:val="0"/>
        </w:rPr>
        <w:t xml:space="preserve">).</w:t>
      </w:r>
    </w:p>
    <w:p w:rsidR="00000000" w:rsidDel="00000000" w:rsidP="00000000" w:rsidRDefault="00000000" w:rsidRPr="00000000" w14:paraId="00000019">
      <w:pPr>
        <w:numPr>
          <w:ilvl w:val="0"/>
          <w:numId w:val="2"/>
        </w:numPr>
        <w:ind w:left="720" w:hanging="360"/>
        <w:jc w:val="both"/>
      </w:pPr>
      <w:r w:rsidDel="00000000" w:rsidR="00000000" w:rsidRPr="00000000">
        <w:rPr>
          <w:rtl w:val="0"/>
        </w:rPr>
        <w:t xml:space="preserve">método "</w:t>
      </w:r>
      <w:r w:rsidDel="00000000" w:rsidR="00000000" w:rsidRPr="00000000">
        <w:rPr>
          <w:rtl w:val="0"/>
        </w:rPr>
        <w:t xml:space="preserve">cantidadCorredores</w:t>
      </w:r>
      <w:r w:rsidDel="00000000" w:rsidR="00000000" w:rsidRPr="00000000">
        <w:rPr>
          <w:rtl w:val="0"/>
        </w:rPr>
        <w:t xml:space="preserve">": retorna cantidad total de objetos </w:t>
      </w:r>
      <w:r w:rsidDel="00000000" w:rsidR="00000000" w:rsidRPr="00000000">
        <w:rPr>
          <w:i w:val="1"/>
          <w:rtl w:val="0"/>
        </w:rPr>
        <w:t xml:space="preserve">Corredor </w:t>
      </w:r>
      <w:r w:rsidDel="00000000" w:rsidR="00000000" w:rsidRPr="00000000">
        <w:rPr>
          <w:rtl w:val="0"/>
        </w:rPr>
        <w:t xml:space="preserve">en </w:t>
      </w:r>
      <w:r w:rsidDel="00000000" w:rsidR="00000000" w:rsidRPr="00000000">
        <w:rPr>
          <w:i w:val="1"/>
          <w:rtl w:val="0"/>
        </w:rPr>
        <w:t xml:space="preserve">grillaPartida</w:t>
      </w:r>
      <w:r w:rsidDel="00000000" w:rsidR="00000000" w:rsidRPr="00000000">
        <w:rPr>
          <w:rtl w:val="0"/>
        </w:rPr>
        <w:t xml:space="preserve">.</w:t>
      </w:r>
    </w:p>
    <w:p w:rsidR="00000000" w:rsidDel="00000000" w:rsidP="00000000" w:rsidRDefault="00000000" w:rsidRPr="00000000" w14:paraId="0000001A">
      <w:pPr>
        <w:numPr>
          <w:ilvl w:val="0"/>
          <w:numId w:val="2"/>
        </w:numPr>
        <w:ind w:left="720" w:hanging="360"/>
        <w:jc w:val="both"/>
      </w:pPr>
      <w:r w:rsidDel="00000000" w:rsidR="00000000" w:rsidRPr="00000000">
        <w:rPr>
          <w:rtl w:val="0"/>
        </w:rPr>
        <w:t xml:space="preserve">método "</w:t>
      </w:r>
      <w:r w:rsidDel="00000000" w:rsidR="00000000" w:rsidRPr="00000000">
        <w:rPr>
          <w:u w:val="single"/>
          <w:rtl w:val="0"/>
        </w:rPr>
        <w:t xml:space="preserve">cantidadEscuderias</w:t>
      </w:r>
      <w:r w:rsidDel="00000000" w:rsidR="00000000" w:rsidRPr="00000000">
        <w:rPr>
          <w:rtl w:val="0"/>
        </w:rPr>
        <w:t xml:space="preserve">": retorna la cantidad de escuderías diferentes que hay en los objetos </w:t>
      </w:r>
      <w:r w:rsidDel="00000000" w:rsidR="00000000" w:rsidRPr="00000000">
        <w:rPr>
          <w:i w:val="1"/>
          <w:rtl w:val="0"/>
        </w:rPr>
        <w:t xml:space="preserve">Corredor</w:t>
      </w:r>
      <w:r w:rsidDel="00000000" w:rsidR="00000000" w:rsidRPr="00000000">
        <w:rPr>
          <w:rtl w:val="0"/>
        </w:rPr>
        <w:t xml:space="preserve"> de </w:t>
      </w:r>
      <w:r w:rsidDel="00000000" w:rsidR="00000000" w:rsidRPr="00000000">
        <w:rPr>
          <w:i w:val="1"/>
          <w:rtl w:val="0"/>
        </w:rPr>
        <w:t xml:space="preserve">grillaPartida</w:t>
      </w:r>
      <w:r w:rsidDel="00000000" w:rsidR="00000000" w:rsidRPr="00000000">
        <w:rPr>
          <w:rtl w:val="0"/>
        </w:rPr>
        <w:t xml:space="preserve">. Es decir, si hay 2 objetos </w:t>
      </w:r>
      <w:r w:rsidDel="00000000" w:rsidR="00000000" w:rsidRPr="00000000">
        <w:rPr>
          <w:i w:val="1"/>
          <w:rtl w:val="0"/>
        </w:rPr>
        <w:t xml:space="preserve">Corredor</w:t>
      </w:r>
      <w:r w:rsidDel="00000000" w:rsidR="00000000" w:rsidRPr="00000000">
        <w:rPr>
          <w:rtl w:val="0"/>
        </w:rPr>
        <w:t xml:space="preserve"> con la misma escudería, deben contarse 1 vez.</w:t>
      </w:r>
    </w:p>
    <w:p w:rsidR="00000000" w:rsidDel="00000000" w:rsidP="00000000" w:rsidRDefault="00000000" w:rsidRPr="00000000" w14:paraId="0000001B">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rtl w:val="0"/>
        </w:rPr>
      </w:r>
    </w:p>
    <w:tbl>
      <w:tblPr>
        <w:tblStyle w:val="Table2"/>
        <w:tblW w:w="68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10"/>
        <w:tblGridChange w:id="0">
          <w:tblGrid>
            <w:gridCol w:w="6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Corredor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nombre: std::string</w:t>
            </w:r>
          </w:p>
          <w:p w:rsidR="00000000" w:rsidDel="00000000" w:rsidP="00000000" w:rsidRDefault="00000000" w:rsidRPr="00000000" w14:paraId="0000001F">
            <w:pPr>
              <w:widowControl w:val="0"/>
              <w:spacing w:line="240" w:lineRule="auto"/>
              <w:rPr/>
            </w:pPr>
            <w:r w:rsidDel="00000000" w:rsidR="00000000" w:rsidRPr="00000000">
              <w:rPr>
                <w:rtl w:val="0"/>
              </w:rPr>
              <w:t xml:space="preserve">- escuderia: std::string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Corredor (unNombre: std::string, unaEscuderia: std::string)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getNombre(): std::string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getEscuderia(): std::string</w:t>
            </w:r>
          </w:p>
          <w:p w:rsidR="00000000" w:rsidDel="00000000" w:rsidP="00000000" w:rsidRDefault="00000000" w:rsidRPr="00000000" w14:paraId="00000023">
            <w:pPr>
              <w:widowControl w:val="0"/>
              <w:spacing w:line="240" w:lineRule="auto"/>
              <w:rPr/>
            </w:pPr>
            <w:r w:rsidDel="00000000" w:rsidR="00000000" w:rsidRPr="00000000">
              <w:rPr>
                <w:rtl w:val="0"/>
              </w:rPr>
              <w:t xml:space="preserve">+ setEscuderia(unaEscuderia: std::string)</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Detalle:</w:t>
      </w:r>
    </w:p>
    <w:p w:rsidR="00000000" w:rsidDel="00000000" w:rsidP="00000000" w:rsidRDefault="00000000" w:rsidRPr="00000000" w14:paraId="00000026">
      <w:pPr>
        <w:numPr>
          <w:ilvl w:val="0"/>
          <w:numId w:val="2"/>
        </w:numPr>
        <w:ind w:left="720" w:hanging="360"/>
        <w:jc w:val="both"/>
      </w:pPr>
      <w:r w:rsidDel="00000000" w:rsidR="00000000" w:rsidRPr="00000000">
        <w:rPr>
          <w:rtl w:val="0"/>
        </w:rPr>
        <w:t xml:space="preserve">propiedad "</w:t>
      </w:r>
      <w:r w:rsidDel="00000000" w:rsidR="00000000" w:rsidRPr="00000000">
        <w:rPr>
          <w:rtl w:val="0"/>
        </w:rPr>
        <w:t xml:space="preserve">escuderia</w:t>
      </w:r>
      <w:r w:rsidDel="00000000" w:rsidR="00000000" w:rsidRPr="00000000">
        <w:rPr>
          <w:rtl w:val="0"/>
        </w:rPr>
        <w:t xml:space="preserve">": no puede ser un string vacío. Si fuera ese el valor establecido, deberá guardarse "Corredor libre" como escudería.</w:t>
      </w:r>
    </w:p>
    <w:p w:rsidR="00000000" w:rsidDel="00000000" w:rsidP="00000000" w:rsidRDefault="00000000" w:rsidRPr="00000000" w14:paraId="00000027">
      <w:pPr>
        <w:ind w:left="720" w:firstLine="0"/>
        <w:jc w:val="both"/>
        <w:rPr/>
      </w:pPr>
      <w:r w:rsidDel="00000000" w:rsidR="00000000" w:rsidRPr="00000000">
        <w:rPr>
          <w:rtl w:val="0"/>
        </w:rPr>
      </w:r>
    </w:p>
    <w:p w:rsidR="00000000" w:rsidDel="00000000" w:rsidP="00000000" w:rsidRDefault="00000000" w:rsidRPr="00000000" w14:paraId="00000028">
      <w:pPr>
        <w:tabs>
          <w:tab w:val="center" w:leader="none" w:pos="4252"/>
          <w:tab w:val="right" w:leader="none" w:pos="8504"/>
        </w:tabs>
        <w:spacing w:line="240" w:lineRule="auto"/>
        <w:jc w:val="both"/>
        <w:rPr/>
      </w:pPr>
      <w:r w:rsidDel="00000000" w:rsidR="00000000" w:rsidRPr="00000000">
        <w:rPr>
          <w:rtl w:val="0"/>
        </w:rPr>
        <w:t xml:space="preserve">Criterios de corrección y aprobación:</w:t>
      </w:r>
    </w:p>
    <w:p w:rsidR="00000000" w:rsidDel="00000000" w:rsidP="00000000" w:rsidRDefault="00000000" w:rsidRPr="00000000" w14:paraId="00000029">
      <w:pPr>
        <w:tabs>
          <w:tab w:val="center" w:leader="none" w:pos="4252"/>
          <w:tab w:val="right" w:leader="none" w:pos="8504"/>
        </w:tabs>
        <w:spacing w:line="240" w:lineRule="auto"/>
        <w:jc w:val="both"/>
        <w:rPr/>
      </w:pPr>
      <w:r w:rsidDel="00000000" w:rsidR="00000000" w:rsidRPr="00000000">
        <w:rPr>
          <w:rtl w:val="0"/>
        </w:rPr>
      </w:r>
    </w:p>
    <w:p w:rsidR="00000000" w:rsidDel="00000000" w:rsidP="00000000" w:rsidRDefault="00000000" w:rsidRPr="00000000" w14:paraId="0000002A">
      <w:pPr>
        <w:numPr>
          <w:ilvl w:val="0"/>
          <w:numId w:val="1"/>
        </w:numPr>
        <w:tabs>
          <w:tab w:val="center" w:leader="none" w:pos="4252"/>
          <w:tab w:val="right" w:leader="none" w:pos="8504"/>
        </w:tabs>
        <w:spacing w:line="240" w:lineRule="auto"/>
        <w:ind w:left="720" w:hanging="360"/>
        <w:jc w:val="both"/>
        <w:rPr>
          <w:u w:val="none"/>
        </w:rPr>
      </w:pPr>
      <w:r w:rsidDel="00000000" w:rsidR="00000000" w:rsidRPr="00000000">
        <w:rPr>
          <w:rtl w:val="0"/>
        </w:rPr>
        <w:t xml:space="preserve">Se verá que los test desarrollados sean acordes al ejercicio planteado, con un nivel de exactitud razonable.</w:t>
      </w:r>
    </w:p>
    <w:p w:rsidR="00000000" w:rsidDel="00000000" w:rsidP="00000000" w:rsidRDefault="00000000" w:rsidRPr="00000000" w14:paraId="0000002B">
      <w:pPr>
        <w:numPr>
          <w:ilvl w:val="1"/>
          <w:numId w:val="1"/>
        </w:numPr>
        <w:tabs>
          <w:tab w:val="center" w:leader="none" w:pos="4252"/>
          <w:tab w:val="right" w:leader="none" w:pos="8504"/>
        </w:tabs>
        <w:spacing w:line="240" w:lineRule="auto"/>
        <w:ind w:left="1440" w:hanging="360"/>
        <w:jc w:val="both"/>
        <w:rPr>
          <w:u w:val="none"/>
        </w:rPr>
      </w:pPr>
      <w:r w:rsidDel="00000000" w:rsidR="00000000" w:rsidRPr="00000000">
        <w:rPr>
          <w:rtl w:val="0"/>
        </w:rPr>
        <w:t xml:space="preserve">Considerar un universo amplio de posibilidades.</w:t>
      </w:r>
    </w:p>
    <w:p w:rsidR="00000000" w:rsidDel="00000000" w:rsidP="00000000" w:rsidRDefault="00000000" w:rsidRPr="00000000" w14:paraId="0000002C">
      <w:pPr>
        <w:numPr>
          <w:ilvl w:val="1"/>
          <w:numId w:val="1"/>
        </w:numPr>
        <w:tabs>
          <w:tab w:val="center" w:leader="none" w:pos="4252"/>
          <w:tab w:val="right" w:leader="none" w:pos="8504"/>
        </w:tabs>
        <w:spacing w:line="240" w:lineRule="auto"/>
        <w:ind w:left="1440" w:hanging="360"/>
        <w:jc w:val="both"/>
        <w:rPr>
          <w:u w:val="none"/>
        </w:rPr>
      </w:pPr>
      <w:r w:rsidDel="00000000" w:rsidR="00000000" w:rsidRPr="00000000">
        <w:rPr>
          <w:rtl w:val="0"/>
        </w:rPr>
        <w:t xml:space="preserve">Testear éxitos y fracasos.</w:t>
      </w:r>
    </w:p>
    <w:p w:rsidR="00000000" w:rsidDel="00000000" w:rsidP="00000000" w:rsidRDefault="00000000" w:rsidRPr="00000000" w14:paraId="0000002D">
      <w:pPr>
        <w:numPr>
          <w:ilvl w:val="0"/>
          <w:numId w:val="1"/>
        </w:numPr>
        <w:tabs>
          <w:tab w:val="center" w:leader="none" w:pos="4252"/>
          <w:tab w:val="right" w:leader="none" w:pos="8504"/>
        </w:tabs>
        <w:spacing w:line="240" w:lineRule="auto"/>
        <w:ind w:left="720" w:hanging="360"/>
        <w:jc w:val="both"/>
        <w:rPr>
          <w:u w:val="none"/>
        </w:rPr>
      </w:pPr>
      <w:r w:rsidDel="00000000" w:rsidR="00000000" w:rsidRPr="00000000">
        <w:rPr>
          <w:rtl w:val="0"/>
        </w:rPr>
        <w:t xml:space="preserve">La corrección consistirá en la ejecución de los tests que defina el docente.  Por esta razón, es absolutamente necesario respetar rigurosamente los nombres de métodos, clases, propiedades, etc. dados ya que, de no hacerlo, los tests fallarán y restará puntos del examen.</w:t>
      </w:r>
    </w:p>
    <w:p w:rsidR="00000000" w:rsidDel="00000000" w:rsidP="00000000" w:rsidRDefault="00000000" w:rsidRPr="00000000" w14:paraId="0000002E">
      <w:pPr>
        <w:numPr>
          <w:ilvl w:val="0"/>
          <w:numId w:val="1"/>
        </w:numPr>
        <w:tabs>
          <w:tab w:val="center" w:leader="none" w:pos="4252"/>
          <w:tab w:val="right" w:leader="none" w:pos="8504"/>
        </w:tabs>
        <w:spacing w:line="240" w:lineRule="auto"/>
        <w:ind w:left="720" w:hanging="360"/>
        <w:jc w:val="both"/>
        <w:rPr>
          <w:u w:val="none"/>
        </w:rPr>
      </w:pPr>
      <w:r w:rsidDel="00000000" w:rsidR="00000000" w:rsidRPr="00000000">
        <w:rPr>
          <w:rtl w:val="0"/>
        </w:rPr>
        <w:t xml:space="preserve">Pasar los tests del alumno y del docente es condición necesaria pero no suficiente para aprobar.</w:t>
      </w:r>
    </w:p>
    <w:p w:rsidR="00000000" w:rsidDel="00000000" w:rsidP="00000000" w:rsidRDefault="00000000" w:rsidRPr="00000000" w14:paraId="0000002F">
      <w:pPr>
        <w:numPr>
          <w:ilvl w:val="0"/>
          <w:numId w:val="1"/>
        </w:numPr>
        <w:tabs>
          <w:tab w:val="center" w:leader="none" w:pos="4252"/>
          <w:tab w:val="right" w:leader="none" w:pos="8504"/>
        </w:tabs>
        <w:spacing w:line="240" w:lineRule="auto"/>
        <w:ind w:left="720" w:hanging="360"/>
        <w:jc w:val="both"/>
        <w:rPr>
          <w:u w:val="none"/>
        </w:rPr>
      </w:pPr>
      <w:r w:rsidDel="00000000" w:rsidR="00000000" w:rsidRPr="00000000">
        <w:rPr>
          <w:rtl w:val="0"/>
        </w:rPr>
        <w:t xml:space="preserve">Composición de la calificación:</w:t>
      </w:r>
    </w:p>
    <w:p w:rsidR="00000000" w:rsidDel="00000000" w:rsidP="00000000" w:rsidRDefault="00000000" w:rsidRPr="00000000" w14:paraId="00000030">
      <w:pPr>
        <w:numPr>
          <w:ilvl w:val="1"/>
          <w:numId w:val="1"/>
        </w:numPr>
        <w:tabs>
          <w:tab w:val="center" w:leader="none" w:pos="4252"/>
          <w:tab w:val="right" w:leader="none" w:pos="8504"/>
        </w:tabs>
        <w:spacing w:line="240" w:lineRule="auto"/>
        <w:ind w:left="1440" w:hanging="360"/>
        <w:jc w:val="both"/>
        <w:rPr>
          <w:u w:val="none"/>
        </w:rPr>
      </w:pPr>
      <w:r w:rsidDel="00000000" w:rsidR="00000000" w:rsidRPr="00000000">
        <w:rPr>
          <w:rtl w:val="0"/>
        </w:rPr>
        <w:t xml:space="preserve">Aplicación correcta de la metodología TDD: 50%</w:t>
      </w:r>
    </w:p>
    <w:p w:rsidR="00000000" w:rsidDel="00000000" w:rsidP="00000000" w:rsidRDefault="00000000" w:rsidRPr="00000000" w14:paraId="00000031">
      <w:pPr>
        <w:numPr>
          <w:ilvl w:val="1"/>
          <w:numId w:val="1"/>
        </w:numPr>
        <w:tabs>
          <w:tab w:val="center" w:leader="none" w:pos="4252"/>
          <w:tab w:val="right" w:leader="none" w:pos="8504"/>
        </w:tabs>
        <w:spacing w:line="240" w:lineRule="auto"/>
        <w:ind w:left="1440" w:hanging="360"/>
        <w:jc w:val="both"/>
        <w:rPr>
          <w:u w:val="none"/>
        </w:rPr>
      </w:pPr>
      <w:r w:rsidDel="00000000" w:rsidR="00000000" w:rsidRPr="00000000">
        <w:rPr>
          <w:rtl w:val="0"/>
        </w:rPr>
        <w:t xml:space="preserve">Implementación correcta del código aplicando los conceptos vistos en clase: 50%</w:t>
      </w:r>
    </w:p>
    <w:p w:rsidR="00000000" w:rsidDel="00000000" w:rsidP="00000000" w:rsidRDefault="00000000" w:rsidRPr="00000000" w14:paraId="00000032">
      <w:pPr>
        <w:numPr>
          <w:ilvl w:val="1"/>
          <w:numId w:val="1"/>
        </w:numPr>
        <w:tabs>
          <w:tab w:val="center" w:leader="none" w:pos="4252"/>
          <w:tab w:val="right" w:leader="none" w:pos="8504"/>
        </w:tabs>
        <w:spacing w:line="240" w:lineRule="auto"/>
        <w:ind w:left="1440" w:hanging="360"/>
        <w:jc w:val="both"/>
        <w:rPr>
          <w:u w:val="none"/>
        </w:rPr>
      </w:pPr>
      <w:r w:rsidDel="00000000" w:rsidR="00000000" w:rsidRPr="00000000">
        <w:rPr>
          <w:rtl w:val="0"/>
        </w:rPr>
        <w:t xml:space="preserve">Para aprobar el examen se requerirá, al menos, un 60% del total del examen.</w:t>
      </w:r>
    </w:p>
    <w:p w:rsidR="00000000" w:rsidDel="00000000" w:rsidP="00000000" w:rsidRDefault="00000000" w:rsidRPr="00000000" w14:paraId="00000033">
      <w:pPr>
        <w:numPr>
          <w:ilvl w:val="1"/>
          <w:numId w:val="1"/>
        </w:numPr>
        <w:tabs>
          <w:tab w:val="center" w:leader="none" w:pos="4252"/>
          <w:tab w:val="right" w:leader="none" w:pos="8504"/>
        </w:tabs>
        <w:spacing w:line="240" w:lineRule="auto"/>
        <w:ind w:left="1440" w:hanging="360"/>
        <w:jc w:val="both"/>
        <w:rPr>
          <w:u w:val="none"/>
        </w:rPr>
      </w:pPr>
      <w:r w:rsidDel="00000000" w:rsidR="00000000" w:rsidRPr="00000000">
        <w:rPr>
          <w:rtl w:val="0"/>
        </w:rPr>
        <w:t xml:space="preserve">La nota surgirá de la evaluación integral de la correcta aplicación de los temas abordados.</w:t>
      </w:r>
    </w:p>
    <w:p w:rsidR="00000000" w:rsidDel="00000000" w:rsidP="00000000" w:rsidRDefault="00000000" w:rsidRPr="00000000" w14:paraId="00000034">
      <w:pPr>
        <w:tabs>
          <w:tab w:val="center" w:leader="none" w:pos="4252"/>
          <w:tab w:val="right" w:leader="none" w:pos="8504"/>
        </w:tabs>
        <w:spacing w:line="240" w:lineRule="auto"/>
        <w:ind w:left="0" w:firstLine="0"/>
        <w:jc w:val="both"/>
        <w:rPr/>
      </w:pPr>
      <w:r w:rsidDel="00000000" w:rsidR="00000000" w:rsidRPr="00000000">
        <w:rPr>
          <w:rtl w:val="0"/>
        </w:rPr>
      </w:r>
    </w:p>
    <w:p w:rsidR="00000000" w:rsidDel="00000000" w:rsidP="00000000" w:rsidRDefault="00000000" w:rsidRPr="00000000" w14:paraId="00000035">
      <w:pPr>
        <w:tabs>
          <w:tab w:val="center" w:leader="none" w:pos="4252"/>
          <w:tab w:val="right" w:leader="none" w:pos="8504"/>
        </w:tabs>
        <w:spacing w:line="240" w:lineRule="auto"/>
        <w:ind w:left="0" w:firstLine="0"/>
        <w:jc w:val="both"/>
        <w:rPr/>
      </w:pPr>
      <w:r w:rsidDel="00000000" w:rsidR="00000000" w:rsidRPr="00000000">
        <w:rPr>
          <w:rtl w:val="0"/>
        </w:rPr>
      </w:r>
    </w:p>
    <w:p w:rsidR="00000000" w:rsidDel="00000000" w:rsidP="00000000" w:rsidRDefault="00000000" w:rsidRPr="00000000" w14:paraId="00000036">
      <w:pPr>
        <w:tabs>
          <w:tab w:val="center" w:leader="none" w:pos="4252"/>
          <w:tab w:val="right" w:leader="none" w:pos="8504"/>
        </w:tabs>
        <w:spacing w:line="240" w:lineRule="auto"/>
        <w:ind w:left="0" w:firstLine="0"/>
        <w:jc w:val="both"/>
        <w:rPr/>
      </w:pPr>
      <w:r w:rsidDel="00000000" w:rsidR="00000000" w:rsidRPr="00000000">
        <w:rPr>
          <w:rtl w:val="0"/>
        </w:rPr>
      </w:r>
    </w:p>
    <w:tbl>
      <w:tblPr>
        <w:tblStyle w:val="Table3"/>
        <w:tblW w:w="9640.0" w:type="dxa"/>
        <w:jc w:val="left"/>
        <w:tblBorders>
          <w:top w:color="6aa84f" w:space="0" w:sz="12" w:val="single"/>
          <w:left w:color="6aa84f" w:space="0" w:sz="12" w:val="single"/>
          <w:bottom w:color="6aa84f" w:space="0" w:sz="12" w:val="single"/>
          <w:right w:color="6aa84f" w:space="0" w:sz="12" w:val="single"/>
          <w:insideH w:color="6aa84f" w:space="0" w:sz="12" w:val="single"/>
          <w:insideV w:color="6aa84f" w:space="0" w:sz="12" w:val="single"/>
        </w:tblBorders>
        <w:tblLayout w:type="fixed"/>
        <w:tblLook w:val="0600"/>
      </w:tblPr>
      <w:tblGrid>
        <w:gridCol w:w="9640"/>
        <w:tblGridChange w:id="0">
          <w:tblGrid>
            <w:gridCol w:w="9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tabs>
                <w:tab w:val="center" w:leader="none" w:pos="4252"/>
                <w:tab w:val="right" w:leader="none" w:pos="8504"/>
              </w:tabs>
              <w:spacing w:line="240" w:lineRule="auto"/>
              <w:jc w:val="both"/>
              <w:rPr/>
            </w:pPr>
            <w:r w:rsidDel="00000000" w:rsidR="00000000" w:rsidRPr="00000000">
              <w:rPr>
                <w:rtl w:val="0"/>
              </w:rPr>
              <w:t xml:space="preserve">Se provee un proyecto CodeBlocks pre armado. Al finalizar, eliminar las carpetas "bin" y "obj" del proyecto, comprimirlo en un archivo nombrado con tu apellido y subirlo a la tarea online correspondiente.</w:t>
            </w:r>
          </w:p>
          <w:p w:rsidR="00000000" w:rsidDel="00000000" w:rsidP="00000000" w:rsidRDefault="00000000" w:rsidRPr="00000000" w14:paraId="00000038">
            <w:pPr>
              <w:tabs>
                <w:tab w:val="center" w:leader="none" w:pos="4252"/>
                <w:tab w:val="right" w:leader="none" w:pos="8504"/>
              </w:tabs>
              <w:spacing w:line="240" w:lineRule="auto"/>
              <w:jc w:val="both"/>
              <w:rPr/>
            </w:pPr>
            <w:r w:rsidDel="00000000" w:rsidR="00000000" w:rsidRPr="00000000">
              <w:rPr>
                <w:rtl w:val="0"/>
              </w:rPr>
            </w:r>
          </w:p>
          <w:p w:rsidR="00000000" w:rsidDel="00000000" w:rsidP="00000000" w:rsidRDefault="00000000" w:rsidRPr="00000000" w14:paraId="00000039">
            <w:pPr>
              <w:tabs>
                <w:tab w:val="center" w:leader="none" w:pos="4252"/>
                <w:tab w:val="right" w:leader="none" w:pos="8504"/>
              </w:tabs>
              <w:spacing w:line="240" w:lineRule="auto"/>
              <w:jc w:val="both"/>
              <w:rPr/>
            </w:pPr>
            <w:r w:rsidDel="00000000" w:rsidR="00000000" w:rsidRPr="00000000">
              <w:rPr>
                <w:rtl w:val="0"/>
              </w:rPr>
              <w:t xml:space="preserve">Link del proyecto:</w:t>
            </w:r>
          </w:p>
          <w:p w:rsidR="00000000" w:rsidDel="00000000" w:rsidP="00000000" w:rsidRDefault="00000000" w:rsidRPr="00000000" w14:paraId="0000003A">
            <w:pPr>
              <w:tabs>
                <w:tab w:val="center" w:leader="none" w:pos="4252"/>
                <w:tab w:val="right" w:leader="none" w:pos="8504"/>
              </w:tabs>
              <w:spacing w:line="240" w:lineRule="auto"/>
              <w:jc w:val="both"/>
              <w:rPr/>
            </w:pPr>
            <w:hyperlink r:id="rId6">
              <w:r w:rsidDel="00000000" w:rsidR="00000000" w:rsidRPr="00000000">
                <w:rPr>
                  <w:color w:val="1155cc"/>
                  <w:u w:val="single"/>
                  <w:rtl w:val="0"/>
                </w:rPr>
                <w:t xml:space="preserve">https://drive.google.com/file/d/1_LR3hzQId6Kxgxn9XNMKM8BsYyWX-0le/view?usp=sharing</w:t>
              </w:r>
            </w:hyperlink>
            <w:r w:rsidDel="00000000" w:rsidR="00000000" w:rsidRPr="00000000">
              <w:rPr>
                <w:rtl w:val="0"/>
              </w:rPr>
            </w:r>
          </w:p>
        </w:tc>
      </w:tr>
    </w:tbl>
    <w:p w:rsidR="00000000" w:rsidDel="00000000" w:rsidP="00000000" w:rsidRDefault="00000000" w:rsidRPr="00000000" w14:paraId="0000003B">
      <w:pPr>
        <w:tabs>
          <w:tab w:val="center" w:leader="none" w:pos="4252"/>
          <w:tab w:val="right" w:leader="none" w:pos="8504"/>
        </w:tabs>
        <w:spacing w:line="240" w:lineRule="auto"/>
        <w:ind w:left="0" w:firstLine="0"/>
        <w:jc w:val="both"/>
        <w:rPr/>
      </w:pPr>
      <w:r w:rsidDel="00000000" w:rsidR="00000000" w:rsidRPr="00000000">
        <w:rPr>
          <w:rtl w:val="0"/>
        </w:rPr>
      </w:r>
    </w:p>
    <w:p w:rsidR="00000000" w:rsidDel="00000000" w:rsidP="00000000" w:rsidRDefault="00000000" w:rsidRPr="00000000" w14:paraId="0000003C">
      <w:pPr>
        <w:tabs>
          <w:tab w:val="center" w:leader="none" w:pos="4252"/>
          <w:tab w:val="right" w:leader="none" w:pos="8504"/>
        </w:tabs>
        <w:spacing w:line="240" w:lineRule="auto"/>
        <w:ind w:left="0" w:firstLine="0"/>
        <w:jc w:val="both"/>
        <w:rPr/>
      </w:pPr>
      <w:r w:rsidDel="00000000" w:rsidR="00000000" w:rsidRPr="00000000">
        <w:rPr>
          <w:rtl w:val="0"/>
        </w:rPr>
      </w:r>
    </w:p>
    <w:p w:rsidR="00000000" w:rsidDel="00000000" w:rsidP="00000000" w:rsidRDefault="00000000" w:rsidRPr="00000000" w14:paraId="0000003D">
      <w:pPr>
        <w:tabs>
          <w:tab w:val="center" w:leader="none" w:pos="4252"/>
          <w:tab w:val="right" w:leader="none" w:pos="8504"/>
        </w:tabs>
        <w:spacing w:line="240" w:lineRule="auto"/>
        <w:ind w:left="0" w:firstLine="0"/>
        <w:jc w:val="center"/>
        <w:rPr>
          <w:color w:val="ffffff"/>
          <w:sz w:val="28"/>
          <w:szCs w:val="28"/>
          <w:highlight w:val="red"/>
        </w:rPr>
      </w:pPr>
      <w:r w:rsidDel="00000000" w:rsidR="00000000" w:rsidRPr="00000000">
        <w:rPr>
          <w:color w:val="ffffff"/>
          <w:sz w:val="28"/>
          <w:szCs w:val="28"/>
          <w:highlight w:val="red"/>
          <w:rtl w:val="0"/>
        </w:rPr>
        <w:t xml:space="preserve">IMPORTANTE:  Si no te permite subir el archivo, significa que tu Google Drive no tiene más espacio libre. Es necesario que hagas un poco de espacio para no tener este problema.</w:t>
      </w:r>
    </w:p>
    <w:sectPr>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_LR3hzQId6Kxgxn9XNMKM8BsYyWX-0le/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