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60"/>
        <w:gridCol w:w="2280"/>
        <w:gridCol w:w="2295"/>
        <w:gridCol w:w="1980"/>
        <w:gridCol w:w="1935"/>
        <w:gridCol w:w="1455"/>
        <w:tblGridChange w:id="0">
          <w:tblGrid>
            <w:gridCol w:w="3060"/>
            <w:gridCol w:w="2280"/>
            <w:gridCol w:w="2295"/>
            <w:gridCol w:w="1980"/>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ff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shd w:fill="ffff00" w:val="clea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ff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vLUyYr5LRIw4QvEWJgfDWkH3Tw==">CgMxLjA4AHIhMTlZWG1NUmpBQUpOQUVtaDJZNXM0enRRTWJDOWJXRDZ0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