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DA8D" w14:textId="2EF94A8A" w:rsidR="0020652E" w:rsidRPr="00966346" w:rsidRDefault="0020652E" w:rsidP="0020652E">
      <w:pPr>
        <w:ind w:firstLine="0"/>
      </w:pPr>
      <w:r w:rsidRPr="00966346">
        <w:rPr>
          <w:rStyle w:val="normaltextrun"/>
          <w:rFonts w:eastAsiaTheme="majorEastAsia" w:cs="Segoe UI"/>
        </w:rPr>
        <w:t xml:space="preserve">  </w:t>
      </w:r>
      <w:r w:rsidRPr="00966346">
        <w:rPr>
          <w:rStyle w:val="eop"/>
          <w:rFonts w:eastAsiaTheme="majorEastAsia" w:cs="Segoe UI"/>
        </w:rPr>
        <w:t> </w:t>
      </w:r>
    </w:p>
    <w:p w14:paraId="17E710AB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</w:rPr>
        <w:t> </w:t>
      </w:r>
    </w:p>
    <w:p w14:paraId="734CF9DF" w14:textId="7AD83256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Theme="majorEastAsia" w:hAnsiTheme="minorHAnsi" w:cs="Calibri"/>
        </w:rPr>
      </w:pPr>
      <w:r w:rsidRPr="00966346">
        <w:rPr>
          <w:rStyle w:val="eop"/>
          <w:rFonts w:asciiTheme="minorHAnsi" w:eastAsiaTheme="majorEastAsia" w:hAnsiTheme="minorHAnsi" w:cs="Calibri"/>
        </w:rPr>
        <w:t>  </w:t>
      </w:r>
    </w:p>
    <w:p w14:paraId="6B1AE010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</w:rPr>
        <w:t> </w:t>
      </w:r>
    </w:p>
    <w:p w14:paraId="0112AFFD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</w:rPr>
        <w:t> </w:t>
      </w:r>
    </w:p>
    <w:p w14:paraId="44F63F39" w14:textId="44250AEB" w:rsidR="0020652E" w:rsidRPr="00966346" w:rsidRDefault="00142955" w:rsidP="0020652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eastAsiaTheme="majorEastAsia" w:hAnsiTheme="minorHAnsi" w:cs="Calibri"/>
          <w:b/>
          <w:bCs/>
          <w:color w:val="0F4761"/>
          <w:sz w:val="72"/>
          <w:szCs w:val="72"/>
        </w:rPr>
      </w:pPr>
      <w:r>
        <w:rPr>
          <w:rStyle w:val="normaltextrun"/>
          <w:rFonts w:asciiTheme="minorHAnsi" w:eastAsiaTheme="majorEastAsia" w:hAnsiTheme="minorHAnsi" w:cs="Calibri"/>
          <w:b/>
          <w:bCs/>
          <w:color w:val="0F4761"/>
          <w:sz w:val="72"/>
          <w:szCs w:val="72"/>
        </w:rPr>
        <w:t xml:space="preserve">Dossier de conception </w:t>
      </w:r>
      <w:r w:rsidR="006F7A7C">
        <w:rPr>
          <w:rStyle w:val="normaltextrun"/>
          <w:rFonts w:asciiTheme="minorHAnsi" w:eastAsiaTheme="majorEastAsia" w:hAnsiTheme="minorHAnsi" w:cs="Calibri"/>
          <w:b/>
          <w:bCs/>
          <w:color w:val="0F4761"/>
          <w:sz w:val="72"/>
          <w:szCs w:val="72"/>
        </w:rPr>
        <w:t>détaillé</w:t>
      </w:r>
    </w:p>
    <w:p w14:paraId="35E43E08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</w:p>
    <w:p w14:paraId="102C936C" w14:textId="77777777" w:rsidR="0020652E" w:rsidRPr="00966346" w:rsidRDefault="0020652E" w:rsidP="0020652E">
      <w:pPr>
        <w:jc w:val="center"/>
        <w:rPr>
          <w:rFonts w:eastAsia="Calibri" w:cs="Calibri"/>
          <w:color w:val="0F4761" w:themeColor="accent1" w:themeShade="BF"/>
          <w:sz w:val="72"/>
          <w:szCs w:val="72"/>
        </w:rPr>
      </w:pPr>
      <w:r w:rsidRPr="00966346">
        <w:rPr>
          <w:rFonts w:eastAsia="Calibri" w:cs="Calibri"/>
          <w:b/>
          <w:bCs/>
          <w:color w:val="0F4761" w:themeColor="accent1" w:themeShade="BF"/>
          <w:sz w:val="72"/>
          <w:szCs w:val="72"/>
        </w:rPr>
        <w:t>Projet IEC61499 – Universal Automation</w:t>
      </w:r>
      <w:r w:rsidRPr="00966346">
        <w:rPr>
          <w:rStyle w:val="eop"/>
          <w:rFonts w:eastAsiaTheme="majorEastAsia" w:cs="Calibri"/>
          <w:color w:val="0F4761"/>
        </w:rPr>
        <w:t> </w:t>
      </w:r>
    </w:p>
    <w:p w14:paraId="192059E6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092580DC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7ECD2327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1ECA87F4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5ACE6DFC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3C5E4E4A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08EE3C63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368F4ABA" w14:textId="77777777" w:rsidR="0020652E" w:rsidRPr="00966346" w:rsidRDefault="0020652E" w:rsidP="0020652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  <w:color w:val="0F4761"/>
        </w:rPr>
        <w:t> </w:t>
      </w:r>
    </w:p>
    <w:p w14:paraId="32329438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normaltextrun"/>
          <w:rFonts w:asciiTheme="minorHAnsi" w:eastAsiaTheme="majorEastAsia" w:hAnsiTheme="minorHAnsi" w:cs="Calibri"/>
          <w:i/>
          <w:iCs/>
          <w:color w:val="0F4761"/>
          <w:sz w:val="56"/>
          <w:szCs w:val="56"/>
        </w:rPr>
        <w:t>Formation Informatique et Systèmes Intelligents Embarqués</w:t>
      </w:r>
      <w:r w:rsidRPr="00966346">
        <w:rPr>
          <w:rStyle w:val="eop"/>
          <w:rFonts w:asciiTheme="minorHAnsi" w:eastAsiaTheme="majorEastAsia" w:hAnsiTheme="minorHAnsi" w:cs="Calibri"/>
          <w:color w:val="0F4761"/>
          <w:sz w:val="56"/>
          <w:szCs w:val="56"/>
        </w:rPr>
        <w:t> </w:t>
      </w:r>
    </w:p>
    <w:p w14:paraId="596CE93B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normaltextrun"/>
          <w:rFonts w:asciiTheme="minorHAnsi" w:eastAsiaTheme="majorEastAsia" w:hAnsiTheme="minorHAnsi" w:cs="Calibri"/>
          <w:b/>
          <w:bCs/>
          <w:color w:val="808080"/>
          <w:sz w:val="48"/>
          <w:szCs w:val="48"/>
        </w:rPr>
        <w:t>Année 2025 – 2026</w:t>
      </w:r>
      <w:r w:rsidRPr="00966346">
        <w:rPr>
          <w:rStyle w:val="eop"/>
          <w:rFonts w:asciiTheme="minorHAnsi" w:eastAsiaTheme="majorEastAsia" w:hAnsiTheme="minorHAnsi" w:cs="Calibri"/>
          <w:color w:val="808080"/>
          <w:sz w:val="48"/>
          <w:szCs w:val="48"/>
        </w:rPr>
        <w:t> </w:t>
      </w:r>
    </w:p>
    <w:p w14:paraId="423C61D0" w14:textId="77777777" w:rsidR="0020652E" w:rsidRPr="00966346" w:rsidRDefault="0020652E" w:rsidP="0020652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21813930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  <w:color w:val="000000"/>
          <w:sz w:val="40"/>
          <w:szCs w:val="40"/>
        </w:rPr>
        <w:t> </w:t>
      </w:r>
    </w:p>
    <w:p w14:paraId="757BAAFE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  <w:color w:val="000000"/>
          <w:sz w:val="40"/>
          <w:szCs w:val="40"/>
        </w:rPr>
        <w:t> </w:t>
      </w:r>
    </w:p>
    <w:p w14:paraId="245BDA32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eastAsiaTheme="majorEastAsia" w:hAnsiTheme="minorHAnsi" w:cs="Calibri"/>
          <w:color w:val="000000"/>
          <w:sz w:val="48"/>
          <w:szCs w:val="48"/>
          <w:u w:val="single"/>
        </w:rPr>
      </w:pPr>
    </w:p>
    <w:p w14:paraId="72CE76AB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eastAsiaTheme="majorEastAsia" w:hAnsiTheme="minorHAnsi" w:cs="Calibri"/>
          <w:color w:val="000000"/>
          <w:sz w:val="48"/>
          <w:szCs w:val="48"/>
          <w:u w:val="single"/>
        </w:rPr>
      </w:pPr>
    </w:p>
    <w:p w14:paraId="2B702E1C" w14:textId="4B74B1E3" w:rsidR="0020652E" w:rsidRPr="00966346" w:rsidRDefault="0020652E" w:rsidP="0020652E">
      <w:pPr>
        <w:spacing w:after="160" w:line="259" w:lineRule="auto"/>
        <w:ind w:firstLine="0"/>
        <w:jc w:val="left"/>
        <w:rPr>
          <w:rStyle w:val="normaltextrun"/>
          <w:rFonts w:eastAsiaTheme="majorEastAsia" w:cs="Calibri"/>
          <w:color w:val="000000"/>
          <w:sz w:val="48"/>
          <w:szCs w:val="48"/>
          <w:u w:val="single"/>
          <w:lang w:eastAsia="fr-FR"/>
          <w14:ligatures w14:val="none"/>
        </w:rPr>
      </w:pPr>
      <w:r w:rsidRPr="00966346">
        <w:rPr>
          <w:rStyle w:val="normaltextrun"/>
          <w:rFonts w:eastAsiaTheme="majorEastAsia" w:cs="Calibri"/>
          <w:color w:val="000000"/>
          <w:sz w:val="48"/>
          <w:szCs w:val="48"/>
          <w:u w:val="single"/>
        </w:rPr>
        <w:br w:type="page"/>
      </w:r>
    </w:p>
    <w:p w14:paraId="4EA9ECDE" w14:textId="77777777" w:rsidR="0020652E" w:rsidRPr="00966346" w:rsidRDefault="0020652E" w:rsidP="0020652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  <w:color w:val="000000"/>
          <w:sz w:val="28"/>
          <w:szCs w:val="28"/>
        </w:rPr>
        <w:lastRenderedPageBreak/>
        <w:t> </w:t>
      </w:r>
    </w:p>
    <w:p w14:paraId="0BCC5FB3" w14:textId="47EE2F2C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52"/>
          <w:szCs w:val="52"/>
          <w:u w:val="single"/>
        </w:rPr>
      </w:pPr>
      <w:r w:rsidRPr="00966346">
        <w:rPr>
          <w:rFonts w:eastAsia="Calibri" w:cs="Calibri"/>
          <w:color w:val="000000" w:themeColor="text1"/>
          <w:sz w:val="48"/>
          <w:szCs w:val="48"/>
          <w:u w:val="single"/>
        </w:rPr>
        <w:t>PRI 5A</w:t>
      </w:r>
    </w:p>
    <w:p w14:paraId="3A80121F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  <w:u w:val="single"/>
        </w:rPr>
      </w:pPr>
    </w:p>
    <w:p w14:paraId="5E43FCA9" w14:textId="77777777" w:rsidR="0020652E" w:rsidRPr="00966346" w:rsidRDefault="0020652E" w:rsidP="0020652E">
      <w:pPr>
        <w:jc w:val="center"/>
      </w:pPr>
      <w:r w:rsidRPr="00966346">
        <w:rPr>
          <w:rFonts w:eastAsia="Calibri" w:cs="Calibri"/>
          <w:color w:val="000000" w:themeColor="text1"/>
          <w:sz w:val="28"/>
          <w:szCs w:val="28"/>
          <w:u w:val="single"/>
        </w:rPr>
        <w:t>Membres de l’équipe :</w:t>
      </w:r>
    </w:p>
    <w:p w14:paraId="7140D195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7"/>
          <w:szCs w:val="27"/>
        </w:rPr>
      </w:pPr>
    </w:p>
    <w:p w14:paraId="5EB53A70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966346">
        <w:rPr>
          <w:rFonts w:eastAsia="Calibri" w:cs="Calibri"/>
          <w:color w:val="000000" w:themeColor="text1"/>
          <w:sz w:val="28"/>
          <w:szCs w:val="28"/>
        </w:rPr>
        <w:t>Damien LORIGEON – Chef de projet/Dev IEC61131 &amp; IEC61499</w:t>
      </w:r>
    </w:p>
    <w:p w14:paraId="698FB785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49806B8B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2ABA898B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7862AA67" w14:textId="58F0D8D0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966346">
        <w:rPr>
          <w:rFonts w:eastAsia="Calibri" w:cs="Calibri"/>
          <w:color w:val="000000" w:themeColor="text1"/>
          <w:sz w:val="28"/>
          <w:szCs w:val="28"/>
        </w:rPr>
        <w:t xml:space="preserve"> </w:t>
      </w:r>
    </w:p>
    <w:p w14:paraId="7C301D3D" w14:textId="77777777" w:rsidR="0020652E" w:rsidRPr="00966346" w:rsidRDefault="0020652E" w:rsidP="0020652E">
      <w:pPr>
        <w:jc w:val="center"/>
      </w:pPr>
    </w:p>
    <w:p w14:paraId="5CDE95AF" w14:textId="77777777" w:rsidR="0020652E" w:rsidRPr="00966346" w:rsidRDefault="0020652E" w:rsidP="0020652E">
      <w:pPr>
        <w:jc w:val="center"/>
      </w:pPr>
      <w:r w:rsidRPr="00966346">
        <w:rPr>
          <w:rFonts w:eastAsia="Calibri" w:cs="Calibri"/>
          <w:color w:val="000000" w:themeColor="text1"/>
          <w:sz w:val="28"/>
          <w:szCs w:val="28"/>
          <w:u w:val="single"/>
        </w:rPr>
        <w:t>Client :</w:t>
      </w:r>
    </w:p>
    <w:p w14:paraId="62214366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  <w:u w:val="single"/>
        </w:rPr>
      </w:pPr>
    </w:p>
    <w:p w14:paraId="31237E51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966346">
        <w:rPr>
          <w:rFonts w:eastAsia="Calibri" w:cs="Calibri"/>
          <w:color w:val="000000" w:themeColor="text1"/>
          <w:sz w:val="28"/>
          <w:szCs w:val="28"/>
        </w:rPr>
        <w:t>Jean Paul CHEMLA – Professeur Polytech</w:t>
      </w:r>
    </w:p>
    <w:p w14:paraId="39B1B03C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966346">
        <w:rPr>
          <w:rFonts w:eastAsia="Calibri" w:cs="Calibri"/>
          <w:color w:val="000000" w:themeColor="text1"/>
          <w:sz w:val="28"/>
          <w:szCs w:val="28"/>
        </w:rPr>
        <w:t>Arthur OUSSOUNKIRI ELIEZER GAMBO – Doctorant Université de Reims</w:t>
      </w:r>
    </w:p>
    <w:p w14:paraId="70C2BA39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39601A">
        <w:rPr>
          <w:rFonts w:eastAsia="Calibri" w:cs="Calibri"/>
          <w:color w:val="000000" w:themeColor="text1"/>
          <w:sz w:val="28"/>
          <w:szCs w:val="28"/>
        </w:rPr>
        <w:t>Bernard</w:t>
      </w:r>
      <w:r w:rsidRPr="00966346">
        <w:rPr>
          <w:rFonts w:eastAsia="Calibri" w:cs="Calibri"/>
          <w:color w:val="000000" w:themeColor="text1"/>
          <w:sz w:val="28"/>
          <w:szCs w:val="28"/>
        </w:rPr>
        <w:t xml:space="preserve"> RIERA – Professeur Université de Reims</w:t>
      </w:r>
    </w:p>
    <w:p w14:paraId="796F0108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966346">
        <w:rPr>
          <w:rFonts w:eastAsia="Calibri" w:cs="Calibri"/>
          <w:color w:val="000000" w:themeColor="text1"/>
          <w:sz w:val="28"/>
          <w:szCs w:val="28"/>
        </w:rPr>
        <w:t>Stéphane LECASSE – Professeur Université de Reims</w:t>
      </w:r>
    </w:p>
    <w:p w14:paraId="16F24570" w14:textId="77777777" w:rsidR="0020652E" w:rsidRPr="00966346" w:rsidRDefault="0020652E" w:rsidP="0020652E">
      <w:pPr>
        <w:ind w:firstLine="0"/>
        <w:rPr>
          <w:rFonts w:eastAsia="Calibri" w:cs="Calibri"/>
          <w:color w:val="000000" w:themeColor="text1"/>
          <w:sz w:val="28"/>
          <w:szCs w:val="28"/>
        </w:rPr>
      </w:pPr>
    </w:p>
    <w:p w14:paraId="675E927B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32266CC0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0726C317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102D2F30" w14:textId="77777777" w:rsidR="0020652E" w:rsidRPr="00966346" w:rsidRDefault="0020652E" w:rsidP="001F083C">
      <w:pPr>
        <w:ind w:firstLine="0"/>
        <w:rPr>
          <w:rFonts w:eastAsia="Calibri" w:cs="Calibri"/>
          <w:color w:val="000000" w:themeColor="text1"/>
          <w:sz w:val="28"/>
          <w:szCs w:val="28"/>
        </w:rPr>
      </w:pPr>
    </w:p>
    <w:p w14:paraId="30780B3F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08543C51" w14:textId="77777777" w:rsidR="0020652E" w:rsidRPr="00966346" w:rsidRDefault="0020652E" w:rsidP="0020652E">
      <w:pPr>
        <w:jc w:val="center"/>
      </w:pPr>
    </w:p>
    <w:p w14:paraId="229AAD65" w14:textId="77777777" w:rsidR="0020652E" w:rsidRPr="00966346" w:rsidRDefault="0020652E" w:rsidP="0020652E">
      <w:pPr>
        <w:jc w:val="center"/>
      </w:pPr>
      <w:r w:rsidRPr="00966346">
        <w:t>Auteur : Damien LORIGEON</w:t>
      </w:r>
    </w:p>
    <w:p w14:paraId="486320E0" w14:textId="09FD6804" w:rsidR="003D1EE5" w:rsidRPr="002847B4" w:rsidRDefault="0020652E" w:rsidP="002847B4">
      <w:pPr>
        <w:jc w:val="center"/>
      </w:pPr>
      <w:r w:rsidRPr="00966346">
        <w:t xml:space="preserve">Version </w:t>
      </w:r>
      <w:r w:rsidR="00142955">
        <w:t>1</w:t>
      </w:r>
      <w:r w:rsidRPr="00966346">
        <w:t>.</w:t>
      </w:r>
      <w:r w:rsidR="00142955">
        <w:t>0</w:t>
      </w:r>
      <w:r w:rsidRPr="00966346">
        <w:t xml:space="preserve"> -</w:t>
      </w:r>
      <w:r w:rsidR="00C419C0">
        <w:t>1</w:t>
      </w:r>
      <w:r w:rsidR="00F841CA">
        <w:t>4</w:t>
      </w:r>
      <w:r w:rsidRPr="00966346">
        <w:t>/</w:t>
      </w:r>
      <w:r w:rsidR="007E3611">
        <w:t>1</w:t>
      </w:r>
      <w:r w:rsidR="00142955">
        <w:t>1</w:t>
      </w:r>
      <w:r w:rsidRPr="00966346">
        <w:t>/25</w:t>
      </w:r>
    </w:p>
    <w:p w14:paraId="2B6EB510" w14:textId="6FAC847A" w:rsidR="008D6273" w:rsidRPr="00BC3B3F" w:rsidRDefault="008D6273" w:rsidP="00BC3B3F">
      <w:pPr>
        <w:ind w:firstLine="0"/>
        <w:rPr>
          <w:b/>
          <w:bCs/>
          <w:sz w:val="36"/>
          <w:szCs w:val="36"/>
        </w:rPr>
      </w:pPr>
      <w:r w:rsidRPr="00BC3B3F">
        <w:rPr>
          <w:b/>
          <w:bCs/>
          <w:sz w:val="36"/>
          <w:szCs w:val="36"/>
        </w:rPr>
        <w:lastRenderedPageBreak/>
        <w:t>Objectifs </w:t>
      </w:r>
    </w:p>
    <w:p w14:paraId="745C4C40" w14:textId="16BC9A92" w:rsidR="00F82E72" w:rsidRPr="00F82E72" w:rsidRDefault="00F82E72" w:rsidP="00F82E72">
      <w:pPr>
        <w:ind w:firstLine="0"/>
      </w:pPr>
      <w:r w:rsidRPr="00F82E72">
        <w:t xml:space="preserve">Ce document présente la conception </w:t>
      </w:r>
      <w:r w:rsidR="00DD5015">
        <w:t>détaillé</w:t>
      </w:r>
      <w:r w:rsidRPr="00F82E72">
        <w:t xml:space="preserve"> du projet </w:t>
      </w:r>
      <w:r w:rsidRPr="00F82E72">
        <w:rPr>
          <w:i/>
          <w:iCs/>
        </w:rPr>
        <w:t>IEC61499 – Universal Automation</w:t>
      </w:r>
      <w:r w:rsidRPr="00F82E72">
        <w:t>.</w:t>
      </w:r>
    </w:p>
    <w:p w14:paraId="13E61A81" w14:textId="77777777" w:rsidR="00F82E72" w:rsidRDefault="00F82E72" w:rsidP="00F82E72">
      <w:pPr>
        <w:ind w:firstLine="0"/>
      </w:pPr>
      <w:r w:rsidRPr="00F82E72">
        <w:t xml:space="preserve">Il définit l’architecture fonctionnelle et logicielle globale du système de tri de pièces simulé sous </w:t>
      </w:r>
      <w:proofErr w:type="spellStart"/>
      <w:r w:rsidRPr="00F82E72">
        <w:rPr>
          <w:i/>
          <w:iCs/>
        </w:rPr>
        <w:t>Factory</w:t>
      </w:r>
      <w:proofErr w:type="spellEnd"/>
      <w:r w:rsidRPr="00F82E72">
        <w:rPr>
          <w:i/>
          <w:iCs/>
        </w:rPr>
        <w:t xml:space="preserve"> I/O</w:t>
      </w:r>
      <w:r w:rsidRPr="00F82E72">
        <w:t xml:space="preserve">, ainsi que les principes de conception retenus pour son implémentation sous </w:t>
      </w:r>
      <w:proofErr w:type="spellStart"/>
      <w:r w:rsidRPr="00F82E72">
        <w:rPr>
          <w:i/>
          <w:iCs/>
        </w:rPr>
        <w:t>EcoStruxure</w:t>
      </w:r>
      <w:proofErr w:type="spellEnd"/>
      <w:r w:rsidRPr="00F82E72">
        <w:rPr>
          <w:i/>
          <w:iCs/>
        </w:rPr>
        <w:t xml:space="preserve"> Control Expert</w:t>
      </w:r>
      <w:r w:rsidRPr="00F82E72">
        <w:t xml:space="preserve"> (IEC 61131-3) et </w:t>
      </w:r>
      <w:proofErr w:type="spellStart"/>
      <w:r w:rsidRPr="00F82E72">
        <w:rPr>
          <w:i/>
          <w:iCs/>
        </w:rPr>
        <w:t>EcoStruxure</w:t>
      </w:r>
      <w:proofErr w:type="spellEnd"/>
      <w:r w:rsidRPr="00F82E72">
        <w:rPr>
          <w:i/>
          <w:iCs/>
        </w:rPr>
        <w:t xml:space="preserve"> Automation Expert</w:t>
      </w:r>
      <w:r w:rsidRPr="00F82E72">
        <w:t xml:space="preserve"> (IEC 61499).</w:t>
      </w:r>
    </w:p>
    <w:p w14:paraId="66FA8F1F" w14:textId="7BBB07A3" w:rsidR="00F82E72" w:rsidRPr="00F82E72" w:rsidRDefault="00F82E72" w:rsidP="00F82E72">
      <w:pPr>
        <w:ind w:firstLine="0"/>
      </w:pPr>
      <w:r w:rsidRPr="00F82E72">
        <w:t>Le dossier de conception général s’inscrit dans la démarche du cycle en V adoptée pour le projet.</w:t>
      </w:r>
    </w:p>
    <w:p w14:paraId="35519000" w14:textId="77777777" w:rsidR="00F82E72" w:rsidRPr="00F82E72" w:rsidRDefault="00F82E72" w:rsidP="00F82E72">
      <w:pPr>
        <w:ind w:firstLine="0"/>
      </w:pPr>
      <w:r w:rsidRPr="00F82E72">
        <w:t>Il définit l’architecture globale et les interactions entre les différents modules du système, servant ainsi de référence aux tests d’intégration réalisés ultérieurement.</w:t>
      </w:r>
    </w:p>
    <w:p w14:paraId="45F87909" w14:textId="77777777" w:rsidR="00F841CA" w:rsidRDefault="00F841CA" w:rsidP="00BC3B3F">
      <w:pPr>
        <w:ind w:firstLine="0"/>
      </w:pPr>
    </w:p>
    <w:p w14:paraId="7A655507" w14:textId="091356E0" w:rsidR="008D6273" w:rsidRPr="00BC3B3F" w:rsidRDefault="008D6273" w:rsidP="00BC3B3F">
      <w:pPr>
        <w:ind w:firstLine="0"/>
        <w:rPr>
          <w:b/>
          <w:bCs/>
          <w:sz w:val="36"/>
          <w:szCs w:val="36"/>
        </w:rPr>
      </w:pPr>
      <w:r w:rsidRPr="00BC3B3F">
        <w:rPr>
          <w:b/>
          <w:bCs/>
          <w:sz w:val="36"/>
          <w:szCs w:val="36"/>
        </w:rPr>
        <w:t>Référence</w:t>
      </w:r>
    </w:p>
    <w:p w14:paraId="1A88D19C" w14:textId="505AFEEB" w:rsidR="00602B2B" w:rsidRPr="00BC3B3F" w:rsidRDefault="00BC3B3F" w:rsidP="00BC3B3F">
      <w:pPr>
        <w:rPr>
          <w:sz w:val="30"/>
          <w:szCs w:val="30"/>
        </w:rPr>
      </w:pPr>
      <w:r w:rsidRPr="00BC3B3F">
        <w:rPr>
          <w:sz w:val="30"/>
          <w:szCs w:val="30"/>
        </w:rPr>
        <w:t xml:space="preserve">1. </w:t>
      </w:r>
      <w:r w:rsidR="00602B2B" w:rsidRPr="00BC3B3F">
        <w:rPr>
          <w:sz w:val="30"/>
          <w:szCs w:val="30"/>
        </w:rPr>
        <w:t>Internes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2924"/>
        <w:gridCol w:w="1483"/>
        <w:gridCol w:w="4660"/>
      </w:tblGrid>
      <w:tr w:rsidR="00E001D8" w:rsidRPr="00966346" w14:paraId="2BB8DDFF" w14:textId="77777777" w:rsidTr="001F7E23">
        <w:tc>
          <w:tcPr>
            <w:tcW w:w="2925" w:type="dxa"/>
          </w:tcPr>
          <w:p w14:paraId="78BED22B" w14:textId="395A334F" w:rsidR="00E001D8" w:rsidRPr="00966346" w:rsidRDefault="00E001D8" w:rsidP="001743CA">
            <w:pPr>
              <w:ind w:firstLine="0"/>
            </w:pPr>
            <w:r w:rsidRPr="00966346">
              <w:t>Référence :</w:t>
            </w:r>
          </w:p>
        </w:tc>
        <w:tc>
          <w:tcPr>
            <w:tcW w:w="1482" w:type="dxa"/>
          </w:tcPr>
          <w:p w14:paraId="4B91BC33" w14:textId="257BEA51" w:rsidR="00E001D8" w:rsidRPr="00966346" w:rsidRDefault="00E001D8" w:rsidP="001743CA">
            <w:pPr>
              <w:ind w:firstLine="0"/>
            </w:pPr>
            <w:r w:rsidRPr="00966346">
              <w:t>Titre</w:t>
            </w:r>
          </w:p>
        </w:tc>
        <w:tc>
          <w:tcPr>
            <w:tcW w:w="4660" w:type="dxa"/>
          </w:tcPr>
          <w:p w14:paraId="30EDBEAE" w14:textId="6767C34D" w:rsidR="00E001D8" w:rsidRPr="00966346" w:rsidRDefault="00E001D8" w:rsidP="001743CA">
            <w:pPr>
              <w:ind w:firstLine="0"/>
            </w:pPr>
            <w:r w:rsidRPr="00966346">
              <w:t>Lien</w:t>
            </w:r>
          </w:p>
        </w:tc>
      </w:tr>
      <w:tr w:rsidR="00E001D8" w:rsidRPr="00966346" w14:paraId="15B090A0" w14:textId="77777777" w:rsidTr="001F7E23">
        <w:tc>
          <w:tcPr>
            <w:tcW w:w="2925" w:type="dxa"/>
          </w:tcPr>
          <w:p w14:paraId="6E294FBC" w14:textId="644E1645" w:rsidR="00E001D8" w:rsidRPr="00966346" w:rsidRDefault="00E27C1C" w:rsidP="001743CA">
            <w:pPr>
              <w:ind w:firstLine="0"/>
            </w:pPr>
            <w:r w:rsidRPr="00966346">
              <w:t>PRI Polytech Tours</w:t>
            </w:r>
          </w:p>
        </w:tc>
        <w:tc>
          <w:tcPr>
            <w:tcW w:w="1482" w:type="dxa"/>
          </w:tcPr>
          <w:p w14:paraId="41E4BFCE" w14:textId="43FD6542" w:rsidR="00E001D8" w:rsidRPr="00966346" w:rsidRDefault="002C4AF8" w:rsidP="001743CA">
            <w:pPr>
              <w:ind w:firstLine="0"/>
            </w:pPr>
            <w:r w:rsidRPr="00966346">
              <w:t>Projet IEC61499 – Universal Automation </w:t>
            </w:r>
          </w:p>
        </w:tc>
        <w:tc>
          <w:tcPr>
            <w:tcW w:w="4660" w:type="dxa"/>
          </w:tcPr>
          <w:p w14:paraId="4316397F" w14:textId="4B83B7FA" w:rsidR="00E001D8" w:rsidRPr="00966346" w:rsidRDefault="001F7E23" w:rsidP="00F5777A">
            <w:pPr>
              <w:ind w:firstLine="0"/>
              <w:jc w:val="left"/>
            </w:pPr>
            <w:r w:rsidRPr="00966346">
              <w:t>Dépôt</w:t>
            </w:r>
            <w:r w:rsidR="00F5777A" w:rsidRPr="00966346">
              <w:t xml:space="preserve"> </w:t>
            </w:r>
            <w:r w:rsidRPr="00966346">
              <w:t>GIT :</w:t>
            </w:r>
            <w:r w:rsidR="00F5777A" w:rsidRPr="00966346">
              <w:t xml:space="preserve">  </w:t>
            </w:r>
            <w:r w:rsidRPr="00966346">
              <w:t xml:space="preserve"> </w:t>
            </w:r>
            <w:hyperlink r:id="rId8" w:history="1">
              <w:r w:rsidR="00F5777A" w:rsidRPr="00966346">
                <w:rPr>
                  <w:rStyle w:val="Lienhypertexte"/>
                </w:rPr>
                <w:t>https://github.com/ElDLOR/PRI-IEC61499-UniversalAutomation.git</w:t>
              </w:r>
            </w:hyperlink>
          </w:p>
          <w:p w14:paraId="7F9F19E0" w14:textId="79C89DB4" w:rsidR="00F5777A" w:rsidRPr="00966346" w:rsidRDefault="00234F50" w:rsidP="00F5777A">
            <w:pPr>
              <w:ind w:firstLine="0"/>
              <w:jc w:val="left"/>
            </w:pPr>
            <w:r w:rsidRPr="00966346">
              <w:t xml:space="preserve">Équipe </w:t>
            </w:r>
            <w:r w:rsidR="00FE3B23">
              <w:t>T</w:t>
            </w:r>
            <w:r w:rsidRPr="00966346">
              <w:t xml:space="preserve">eams : </w:t>
            </w:r>
            <w:r w:rsidRPr="00966346">
              <w:br/>
            </w:r>
            <w:hyperlink r:id="rId9" w:history="1">
              <w:r w:rsidR="00E133F4" w:rsidRPr="00966346">
                <w:rPr>
                  <w:rStyle w:val="Lienhypertexte"/>
                </w:rPr>
                <w:t>Général | Projet - Universal Automation - IEC 61499 | Microsoft Teams</w:t>
              </w:r>
            </w:hyperlink>
          </w:p>
        </w:tc>
      </w:tr>
    </w:tbl>
    <w:p w14:paraId="44ACC9B7" w14:textId="77777777" w:rsidR="001743CA" w:rsidRPr="00966346" w:rsidRDefault="001743CA" w:rsidP="001743CA"/>
    <w:p w14:paraId="1EBC86DC" w14:textId="14C54A2F" w:rsidR="00602B2B" w:rsidRPr="00BC3B3F" w:rsidRDefault="00BC3B3F" w:rsidP="00BC3B3F">
      <w:pPr>
        <w:rPr>
          <w:sz w:val="30"/>
          <w:szCs w:val="30"/>
        </w:rPr>
      </w:pPr>
      <w:r w:rsidRPr="00BC3B3F">
        <w:rPr>
          <w:sz w:val="30"/>
          <w:szCs w:val="30"/>
        </w:rPr>
        <w:t xml:space="preserve">2. </w:t>
      </w:r>
      <w:r w:rsidR="00602B2B" w:rsidRPr="00BC3B3F">
        <w:rPr>
          <w:sz w:val="30"/>
          <w:szCs w:val="30"/>
        </w:rPr>
        <w:t>Externes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364"/>
        <w:gridCol w:w="3533"/>
      </w:tblGrid>
      <w:tr w:rsidR="00E001D8" w:rsidRPr="00966346" w14:paraId="7F5E8276" w14:textId="77777777" w:rsidTr="000810E3">
        <w:tc>
          <w:tcPr>
            <w:tcW w:w="2925" w:type="dxa"/>
          </w:tcPr>
          <w:p w14:paraId="18FA27C9" w14:textId="77777777" w:rsidR="00E001D8" w:rsidRPr="00966346" w:rsidRDefault="00E001D8" w:rsidP="000810E3">
            <w:pPr>
              <w:ind w:firstLine="0"/>
            </w:pPr>
            <w:r w:rsidRPr="00966346">
              <w:t>Référence :</w:t>
            </w:r>
          </w:p>
        </w:tc>
        <w:tc>
          <w:tcPr>
            <w:tcW w:w="2926" w:type="dxa"/>
          </w:tcPr>
          <w:p w14:paraId="4FD501B1" w14:textId="77777777" w:rsidR="00E001D8" w:rsidRPr="00966346" w:rsidRDefault="00E001D8" w:rsidP="000810E3">
            <w:pPr>
              <w:ind w:firstLine="0"/>
            </w:pPr>
            <w:r w:rsidRPr="00966346">
              <w:t>Titre</w:t>
            </w:r>
          </w:p>
        </w:tc>
        <w:tc>
          <w:tcPr>
            <w:tcW w:w="2926" w:type="dxa"/>
          </w:tcPr>
          <w:p w14:paraId="39AEBB91" w14:textId="77777777" w:rsidR="00E001D8" w:rsidRPr="00966346" w:rsidRDefault="00E001D8" w:rsidP="000810E3">
            <w:pPr>
              <w:ind w:firstLine="0"/>
            </w:pPr>
            <w:r w:rsidRPr="00966346">
              <w:t>Lien</w:t>
            </w:r>
          </w:p>
        </w:tc>
      </w:tr>
      <w:tr w:rsidR="00E001D8" w:rsidRPr="00966346" w14:paraId="591C024C" w14:textId="77777777" w:rsidTr="000810E3">
        <w:tc>
          <w:tcPr>
            <w:tcW w:w="2925" w:type="dxa"/>
          </w:tcPr>
          <w:p w14:paraId="67BFF26F" w14:textId="32988178" w:rsidR="00E001D8" w:rsidRPr="00966346" w:rsidRDefault="00D0458D" w:rsidP="000810E3">
            <w:pPr>
              <w:ind w:firstLine="0"/>
            </w:pPr>
            <w:r w:rsidRPr="00966346">
              <w:t>UniversalAutomation.org</w:t>
            </w:r>
          </w:p>
        </w:tc>
        <w:tc>
          <w:tcPr>
            <w:tcW w:w="2926" w:type="dxa"/>
          </w:tcPr>
          <w:p w14:paraId="49C4790B" w14:textId="324B7380" w:rsidR="00E001D8" w:rsidRPr="00966346" w:rsidRDefault="00D0458D" w:rsidP="00643E87">
            <w:pPr>
              <w:ind w:firstLine="0"/>
              <w:jc w:val="left"/>
            </w:pPr>
            <w:r w:rsidRPr="00966346">
              <w:t>Ressources IEC 61499 / EAE</w:t>
            </w:r>
          </w:p>
        </w:tc>
        <w:tc>
          <w:tcPr>
            <w:tcW w:w="2926" w:type="dxa"/>
          </w:tcPr>
          <w:p w14:paraId="3DE35C49" w14:textId="7568D547" w:rsidR="00E001D8" w:rsidRPr="00966346" w:rsidRDefault="00643E87" w:rsidP="000810E3">
            <w:pPr>
              <w:ind w:firstLine="0"/>
            </w:pPr>
            <w:hyperlink r:id="rId10" w:history="1">
              <w:r w:rsidRPr="00966346">
                <w:rPr>
                  <w:rStyle w:val="Lienhypertexte"/>
                </w:rPr>
                <w:t>https://universalautomation.org</w:t>
              </w:r>
            </w:hyperlink>
          </w:p>
          <w:p w14:paraId="11648A58" w14:textId="02B88A91" w:rsidR="00643E87" w:rsidRPr="00966346" w:rsidRDefault="00643E87" w:rsidP="000810E3">
            <w:pPr>
              <w:ind w:firstLine="0"/>
            </w:pPr>
          </w:p>
        </w:tc>
      </w:tr>
    </w:tbl>
    <w:p w14:paraId="66FF3105" w14:textId="77777777" w:rsidR="001743CA" w:rsidRPr="00966346" w:rsidRDefault="001743CA" w:rsidP="001743CA"/>
    <w:p w14:paraId="0054604A" w14:textId="77777777" w:rsidR="007E0F9A" w:rsidRDefault="007E0F9A">
      <w:pPr>
        <w:spacing w:after="160" w:line="259" w:lineRule="auto"/>
        <w:ind w:firstLine="0"/>
        <w:jc w:val="left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br w:type="page"/>
      </w:r>
    </w:p>
    <w:p w14:paraId="1C42E94B" w14:textId="4AFDA94A" w:rsidR="00856EB1" w:rsidRPr="00AE645F" w:rsidRDefault="00856EB1" w:rsidP="00BC3B3F">
      <w:pPr>
        <w:ind w:firstLine="0"/>
        <w:jc w:val="left"/>
        <w:rPr>
          <w:b/>
          <w:bCs/>
          <w:sz w:val="36"/>
          <w:szCs w:val="32"/>
        </w:rPr>
      </w:pPr>
      <w:r w:rsidRPr="00AE645F">
        <w:rPr>
          <w:b/>
          <w:bCs/>
          <w:sz w:val="36"/>
          <w:szCs w:val="32"/>
        </w:rPr>
        <w:lastRenderedPageBreak/>
        <w:t>Définition</w:t>
      </w:r>
    </w:p>
    <w:p w14:paraId="77F573DE" w14:textId="5E673283" w:rsidR="00F24F55" w:rsidRPr="00966346" w:rsidRDefault="00F24F55" w:rsidP="00AC1302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966346">
        <w:rPr>
          <w:rStyle w:val="lev"/>
          <w:rFonts w:asciiTheme="minorHAnsi" w:eastAsiaTheme="majorEastAsia" w:hAnsiTheme="minorHAnsi"/>
        </w:rPr>
        <w:t>IEC 61131</w:t>
      </w:r>
      <w:r w:rsidRPr="00966346">
        <w:rPr>
          <w:rStyle w:val="apple-converted-space"/>
          <w:rFonts w:asciiTheme="minorHAnsi" w:eastAsiaTheme="majorEastAsia" w:hAnsiTheme="minorHAnsi"/>
        </w:rPr>
        <w:t> </w:t>
      </w:r>
      <w:r w:rsidRPr="00966346">
        <w:rPr>
          <w:rFonts w:asciiTheme="minorHAnsi" w:hAnsiTheme="minorHAnsi"/>
        </w:rPr>
        <w:t>: norme historique de programmation des automates (POU, Grafcet, ST, etc.).</w:t>
      </w:r>
    </w:p>
    <w:p w14:paraId="1E6B0615" w14:textId="199F5F16" w:rsidR="00F24F55" w:rsidRPr="00966346" w:rsidRDefault="00F24F55" w:rsidP="00AC1302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966346">
        <w:rPr>
          <w:rStyle w:val="lev"/>
          <w:rFonts w:asciiTheme="minorHAnsi" w:eastAsiaTheme="majorEastAsia" w:hAnsiTheme="minorHAnsi"/>
        </w:rPr>
        <w:t>IEC 61499 (EAE)</w:t>
      </w:r>
      <w:r w:rsidRPr="00966346">
        <w:rPr>
          <w:rStyle w:val="apple-converted-space"/>
          <w:rFonts w:asciiTheme="minorHAnsi" w:eastAsiaTheme="majorEastAsia" w:hAnsiTheme="minorHAnsi"/>
        </w:rPr>
        <w:t> </w:t>
      </w:r>
      <w:r w:rsidRPr="00966346">
        <w:rPr>
          <w:rFonts w:asciiTheme="minorHAnsi" w:hAnsiTheme="minorHAnsi"/>
        </w:rPr>
        <w:t>: norme orientée événements, blocs fonctionnels distribués.</w:t>
      </w:r>
    </w:p>
    <w:p w14:paraId="0AD525D4" w14:textId="3DAB41C9" w:rsidR="00F24F55" w:rsidRPr="00966346" w:rsidRDefault="00F24F55" w:rsidP="00AC1302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proofErr w:type="spellStart"/>
      <w:r w:rsidRPr="00966346">
        <w:rPr>
          <w:rStyle w:val="lev"/>
          <w:rFonts w:asciiTheme="minorHAnsi" w:eastAsiaTheme="majorEastAsia" w:hAnsiTheme="minorHAnsi"/>
        </w:rPr>
        <w:t>Factory</w:t>
      </w:r>
      <w:proofErr w:type="spellEnd"/>
      <w:r w:rsidRPr="00966346">
        <w:rPr>
          <w:rStyle w:val="lev"/>
          <w:rFonts w:asciiTheme="minorHAnsi" w:eastAsiaTheme="majorEastAsia" w:hAnsiTheme="minorHAnsi"/>
        </w:rPr>
        <w:t xml:space="preserve"> IO</w:t>
      </w:r>
      <w:r w:rsidRPr="00966346">
        <w:rPr>
          <w:rStyle w:val="apple-converted-space"/>
          <w:rFonts w:asciiTheme="minorHAnsi" w:eastAsiaTheme="majorEastAsia" w:hAnsiTheme="minorHAnsi"/>
        </w:rPr>
        <w:t> </w:t>
      </w:r>
      <w:r w:rsidRPr="00966346">
        <w:rPr>
          <w:rFonts w:asciiTheme="minorHAnsi" w:hAnsiTheme="minorHAnsi"/>
        </w:rPr>
        <w:t>: outil de simulation 3D de systèmes industriels.</w:t>
      </w:r>
    </w:p>
    <w:p w14:paraId="2E18F375" w14:textId="278C537B" w:rsidR="00F24F55" w:rsidRPr="00966346" w:rsidRDefault="00F24F55" w:rsidP="00AC1302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966346">
        <w:rPr>
          <w:rStyle w:val="lev"/>
          <w:rFonts w:asciiTheme="minorHAnsi" w:eastAsiaTheme="majorEastAsia" w:hAnsiTheme="minorHAnsi"/>
        </w:rPr>
        <w:t>EAE</w:t>
      </w:r>
      <w:r w:rsidRPr="00966346">
        <w:rPr>
          <w:rStyle w:val="apple-converted-space"/>
          <w:rFonts w:asciiTheme="minorHAnsi" w:eastAsiaTheme="majorEastAsia" w:hAnsiTheme="minorHAnsi"/>
        </w:rPr>
        <w:t> </w:t>
      </w:r>
      <w:r w:rsidRPr="00966346">
        <w:rPr>
          <w:rFonts w:asciiTheme="minorHAnsi" w:hAnsiTheme="minorHAnsi"/>
        </w:rPr>
        <w:t xml:space="preserve">: </w:t>
      </w:r>
      <w:proofErr w:type="spellStart"/>
      <w:r w:rsidRPr="00966346">
        <w:rPr>
          <w:rFonts w:asciiTheme="minorHAnsi" w:hAnsiTheme="minorHAnsi"/>
        </w:rPr>
        <w:t>EcoStruxure</w:t>
      </w:r>
      <w:proofErr w:type="spellEnd"/>
      <w:r w:rsidRPr="00966346">
        <w:rPr>
          <w:rFonts w:asciiTheme="minorHAnsi" w:hAnsiTheme="minorHAnsi"/>
        </w:rPr>
        <w:t xml:space="preserve"> Automation Expert.</w:t>
      </w:r>
    </w:p>
    <w:p w14:paraId="0E40A740" w14:textId="37700369" w:rsidR="00F24F55" w:rsidRPr="00966346" w:rsidRDefault="00F24F55" w:rsidP="00AC1302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966346">
        <w:rPr>
          <w:rStyle w:val="lev"/>
          <w:rFonts w:asciiTheme="minorHAnsi" w:eastAsiaTheme="majorEastAsia" w:hAnsiTheme="minorHAnsi"/>
        </w:rPr>
        <w:t>ECE</w:t>
      </w:r>
      <w:r w:rsidRPr="00966346">
        <w:rPr>
          <w:rStyle w:val="apple-converted-space"/>
          <w:rFonts w:asciiTheme="minorHAnsi" w:eastAsiaTheme="majorEastAsia" w:hAnsiTheme="minorHAnsi"/>
        </w:rPr>
        <w:t> </w:t>
      </w:r>
      <w:r w:rsidRPr="00966346">
        <w:rPr>
          <w:rFonts w:asciiTheme="minorHAnsi" w:hAnsiTheme="minorHAnsi"/>
        </w:rPr>
        <w:t xml:space="preserve">: </w:t>
      </w:r>
      <w:proofErr w:type="spellStart"/>
      <w:r w:rsidRPr="00966346">
        <w:rPr>
          <w:rFonts w:asciiTheme="minorHAnsi" w:hAnsiTheme="minorHAnsi"/>
        </w:rPr>
        <w:t>EcoStruxure</w:t>
      </w:r>
      <w:proofErr w:type="spellEnd"/>
      <w:r w:rsidRPr="00966346">
        <w:rPr>
          <w:rFonts w:asciiTheme="minorHAnsi" w:hAnsiTheme="minorHAnsi"/>
        </w:rPr>
        <w:t xml:space="preserve"> Control Expert.</w:t>
      </w:r>
    </w:p>
    <w:p w14:paraId="142BC779" w14:textId="77777777" w:rsidR="00662DAD" w:rsidRPr="00966346" w:rsidRDefault="00662DAD">
      <w:pPr>
        <w:spacing w:after="160" w:line="259" w:lineRule="auto"/>
        <w:ind w:firstLine="0"/>
        <w:jc w:val="left"/>
        <w:sectPr w:rsidR="00662DAD" w:rsidRPr="00966346" w:rsidSect="00744A82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8" w:right="1418" w:bottom="1418" w:left="1134" w:header="709" w:footer="709" w:gutter="567"/>
          <w:pgNumType w:start="1"/>
          <w:cols w:space="708"/>
          <w:docGrid w:linePitch="360"/>
        </w:sectPr>
      </w:pPr>
    </w:p>
    <w:p w14:paraId="17EE972A" w14:textId="77777777" w:rsidR="00856EB1" w:rsidRPr="00966346" w:rsidRDefault="00856EB1">
      <w:pPr>
        <w:spacing w:after="160" w:line="259" w:lineRule="auto"/>
        <w:ind w:firstLine="0"/>
        <w:jc w:val="left"/>
      </w:pPr>
      <w:r w:rsidRPr="00966346">
        <w:br w:type="page"/>
      </w:r>
    </w:p>
    <w:p w14:paraId="2F08AC14" w14:textId="77777777" w:rsidR="001D5060" w:rsidRPr="00966346" w:rsidRDefault="001D5060" w:rsidP="001D5060"/>
    <w:p w14:paraId="7FB21E88" w14:textId="77777777" w:rsidR="008346FB" w:rsidRPr="00966346" w:rsidRDefault="008346FB" w:rsidP="00AB3711">
      <w:pPr>
        <w:ind w:firstLine="0"/>
      </w:pPr>
    </w:p>
    <w:p w14:paraId="62A55BB1" w14:textId="4D283CFD" w:rsidR="00AB3711" w:rsidRPr="001F083C" w:rsidRDefault="00142955" w:rsidP="00AB3711">
      <w:pPr>
        <w:ind w:firstLine="0"/>
        <w:jc w:val="center"/>
        <w:rPr>
          <w:rFonts w:eastAsiaTheme="majorEastAsia" w:cstheme="majorBidi"/>
          <w:spacing w:val="-10"/>
          <w:kern w:val="28"/>
          <w:sz w:val="48"/>
          <w:szCs w:val="48"/>
        </w:rPr>
      </w:pPr>
      <w:r>
        <w:rPr>
          <w:rFonts w:eastAsiaTheme="majorEastAsia" w:cstheme="majorBidi"/>
          <w:spacing w:val="-10"/>
          <w:kern w:val="28"/>
          <w:sz w:val="48"/>
          <w:szCs w:val="48"/>
        </w:rPr>
        <w:t>Dossier de conception général</w:t>
      </w:r>
    </w:p>
    <w:p w14:paraId="429730B8" w14:textId="2DCF9098" w:rsidR="00AB3711" w:rsidRPr="001F083C" w:rsidRDefault="00AB3711" w:rsidP="00AB3711">
      <w:pPr>
        <w:ind w:firstLine="0"/>
        <w:jc w:val="center"/>
        <w:rPr>
          <w:rFonts w:eastAsiaTheme="majorEastAsia" w:cstheme="majorBidi"/>
          <w:spacing w:val="-10"/>
          <w:kern w:val="28"/>
          <w:sz w:val="48"/>
          <w:szCs w:val="48"/>
        </w:rPr>
      </w:pPr>
      <w:proofErr w:type="gramStart"/>
      <w:r w:rsidRPr="001F083C">
        <w:rPr>
          <w:rFonts w:eastAsiaTheme="majorEastAsia" w:cstheme="majorBidi"/>
          <w:spacing w:val="-10"/>
          <w:kern w:val="28"/>
          <w:sz w:val="48"/>
          <w:szCs w:val="48"/>
        </w:rPr>
        <w:t>pour</w:t>
      </w:r>
      <w:proofErr w:type="gramEnd"/>
      <w:r w:rsidRPr="001F083C">
        <w:rPr>
          <w:rFonts w:eastAsiaTheme="majorEastAsia" w:cstheme="majorBidi"/>
          <w:spacing w:val="-10"/>
          <w:kern w:val="28"/>
          <w:sz w:val="48"/>
          <w:szCs w:val="48"/>
        </w:rPr>
        <w:t xml:space="preserve"> le projet</w:t>
      </w:r>
    </w:p>
    <w:p w14:paraId="4D0422EE" w14:textId="3C41D0A6" w:rsidR="008346FB" w:rsidRPr="007E0F9A" w:rsidRDefault="00AB3711" w:rsidP="007E0F9A">
      <w:pPr>
        <w:jc w:val="center"/>
        <w:rPr>
          <w:rFonts w:eastAsia="Calibri" w:cs="Calibri"/>
          <w:color w:val="0F4761" w:themeColor="accent1" w:themeShade="BF"/>
          <w:sz w:val="36"/>
          <w:szCs w:val="36"/>
        </w:rPr>
      </w:pPr>
      <w:r w:rsidRPr="005D7D20">
        <w:rPr>
          <w:rFonts w:eastAsiaTheme="majorEastAsia" w:cstheme="majorBidi"/>
          <w:spacing w:val="-10"/>
          <w:kern w:val="28"/>
          <w:sz w:val="32"/>
          <w:szCs w:val="32"/>
        </w:rPr>
        <w:t xml:space="preserve">« </w:t>
      </w:r>
      <w:r w:rsidR="0024441E" w:rsidRPr="005D7D20">
        <w:rPr>
          <w:rFonts w:eastAsia="Calibri" w:cs="Calibri"/>
          <w:sz w:val="32"/>
          <w:szCs w:val="32"/>
        </w:rPr>
        <w:t>Projet IEC61499 – Universal Automation</w:t>
      </w:r>
      <w:r w:rsidR="0024441E" w:rsidRPr="005D7D20">
        <w:rPr>
          <w:rStyle w:val="eop"/>
          <w:rFonts w:eastAsiaTheme="majorEastAsia" w:cs="Calibri"/>
          <w:sz w:val="6"/>
          <w:szCs w:val="4"/>
        </w:rPr>
        <w:t> </w:t>
      </w:r>
      <w:r w:rsidRPr="005D7D20">
        <w:rPr>
          <w:rFonts w:eastAsiaTheme="majorEastAsia" w:cstheme="majorBidi"/>
          <w:spacing w:val="-10"/>
          <w:kern w:val="28"/>
          <w:sz w:val="32"/>
          <w:szCs w:val="32"/>
        </w:rPr>
        <w:t>»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21"/>
        <w:gridCol w:w="2720"/>
        <w:gridCol w:w="2636"/>
      </w:tblGrid>
      <w:tr w:rsidR="0024260D" w:rsidRPr="00966346" w14:paraId="27D9C134" w14:textId="77777777" w:rsidTr="00617CFF">
        <w:trPr>
          <w:trHeight w:val="567"/>
        </w:trPr>
        <w:tc>
          <w:tcPr>
            <w:tcW w:w="8777" w:type="dxa"/>
            <w:gridSpan w:val="3"/>
            <w:vAlign w:val="center"/>
          </w:tcPr>
          <w:p w14:paraId="374687F0" w14:textId="163CD832" w:rsidR="0024260D" w:rsidRPr="00966346" w:rsidRDefault="00321471" w:rsidP="00617CFF">
            <w:pPr>
              <w:spacing w:after="0"/>
              <w:ind w:firstLine="0"/>
              <w:jc w:val="center"/>
            </w:pPr>
            <w:r w:rsidRPr="00966346">
              <w:rPr>
                <w:sz w:val="32"/>
                <w:szCs w:val="32"/>
              </w:rPr>
              <w:t>Descriptions</w:t>
            </w:r>
          </w:p>
        </w:tc>
      </w:tr>
      <w:tr w:rsidR="00B3616C" w:rsidRPr="00966346" w14:paraId="1F74315A" w14:textId="77777777" w:rsidTr="00B855FE">
        <w:trPr>
          <w:trHeight w:val="567"/>
        </w:trPr>
        <w:tc>
          <w:tcPr>
            <w:tcW w:w="3421" w:type="dxa"/>
            <w:vAlign w:val="center"/>
          </w:tcPr>
          <w:p w14:paraId="24A4C6B9" w14:textId="2182050C" w:rsidR="00DB5A0C" w:rsidRPr="00966346" w:rsidRDefault="00DB5A0C" w:rsidP="00617CFF">
            <w:pPr>
              <w:spacing w:after="0"/>
              <w:ind w:firstLine="0"/>
              <w:jc w:val="center"/>
            </w:pPr>
            <w:r w:rsidRPr="00966346">
              <w:t>Projet :</w:t>
            </w:r>
          </w:p>
        </w:tc>
        <w:tc>
          <w:tcPr>
            <w:tcW w:w="5356" w:type="dxa"/>
            <w:gridSpan w:val="2"/>
            <w:vAlign w:val="center"/>
          </w:tcPr>
          <w:p w14:paraId="60686193" w14:textId="1E49DAE4" w:rsidR="00B3616C" w:rsidRPr="00966346" w:rsidRDefault="00BC3AB0" w:rsidP="00617CFF">
            <w:pPr>
              <w:spacing w:after="0"/>
              <w:ind w:firstLine="0"/>
              <w:jc w:val="center"/>
            </w:pPr>
            <w:r w:rsidRPr="00966346">
              <w:t>Projet IEC61499 – Universal Automation </w:t>
            </w:r>
          </w:p>
        </w:tc>
      </w:tr>
      <w:tr w:rsidR="0024260D" w:rsidRPr="00966346" w14:paraId="49302684" w14:textId="77777777" w:rsidTr="00B855FE">
        <w:trPr>
          <w:trHeight w:val="567"/>
        </w:trPr>
        <w:tc>
          <w:tcPr>
            <w:tcW w:w="3421" w:type="dxa"/>
            <w:vAlign w:val="center"/>
          </w:tcPr>
          <w:p w14:paraId="47960138" w14:textId="1BAAB9D0" w:rsidR="0024260D" w:rsidRPr="00966346" w:rsidRDefault="00C26B99" w:rsidP="00617CFF">
            <w:pPr>
              <w:spacing w:after="0"/>
              <w:ind w:firstLine="0"/>
              <w:jc w:val="center"/>
            </w:pPr>
            <w:r w:rsidRPr="00966346">
              <w:t>Clients</w:t>
            </w:r>
          </w:p>
        </w:tc>
        <w:tc>
          <w:tcPr>
            <w:tcW w:w="2720" w:type="dxa"/>
            <w:vAlign w:val="center"/>
          </w:tcPr>
          <w:p w14:paraId="2B862581" w14:textId="3FFA8CBD" w:rsidR="0024260D" w:rsidRPr="00966346" w:rsidRDefault="00233852" w:rsidP="00617CFF">
            <w:pPr>
              <w:spacing w:after="0"/>
              <w:ind w:firstLine="0"/>
              <w:jc w:val="center"/>
            </w:pPr>
            <w:r w:rsidRPr="00966346">
              <w:t>Jean Paul CHEMLA</w:t>
            </w:r>
          </w:p>
        </w:tc>
        <w:tc>
          <w:tcPr>
            <w:tcW w:w="2636" w:type="dxa"/>
            <w:vAlign w:val="center"/>
          </w:tcPr>
          <w:p w14:paraId="60B98BAC" w14:textId="51151975" w:rsidR="0024260D" w:rsidRPr="00966346" w:rsidRDefault="004B46E5" w:rsidP="00617CFF">
            <w:pPr>
              <w:spacing w:after="0"/>
              <w:ind w:firstLine="0"/>
              <w:jc w:val="center"/>
            </w:pPr>
            <w:r w:rsidRPr="004B46E5">
              <w:t>jean-paul.chemla@univ-tours.fr</w:t>
            </w:r>
          </w:p>
        </w:tc>
      </w:tr>
      <w:tr w:rsidR="00C54BC8" w:rsidRPr="00966346" w14:paraId="4E9DC3B0" w14:textId="77777777" w:rsidTr="00B855FE">
        <w:trPr>
          <w:trHeight w:val="567"/>
        </w:trPr>
        <w:tc>
          <w:tcPr>
            <w:tcW w:w="3421" w:type="dxa"/>
            <w:vAlign w:val="center"/>
          </w:tcPr>
          <w:p w14:paraId="57427868" w14:textId="65CAAE88" w:rsidR="00C54BC8" w:rsidRPr="00966346" w:rsidRDefault="00C54BC8" w:rsidP="00C54BC8">
            <w:pPr>
              <w:spacing w:after="0"/>
              <w:ind w:firstLine="0"/>
              <w:jc w:val="center"/>
            </w:pPr>
            <w:r w:rsidRPr="00966346">
              <w:t>Auteurs</w:t>
            </w:r>
          </w:p>
        </w:tc>
        <w:tc>
          <w:tcPr>
            <w:tcW w:w="2720" w:type="dxa"/>
            <w:vAlign w:val="center"/>
          </w:tcPr>
          <w:p w14:paraId="0CB80E87" w14:textId="6C292E09" w:rsidR="00C54BC8" w:rsidRPr="00966346" w:rsidRDefault="004B46E5" w:rsidP="00C54BC8">
            <w:pPr>
              <w:spacing w:after="0"/>
              <w:ind w:firstLine="0"/>
              <w:jc w:val="center"/>
            </w:pPr>
            <w:r>
              <w:t>Damien LORIGEON</w:t>
            </w:r>
          </w:p>
        </w:tc>
        <w:tc>
          <w:tcPr>
            <w:tcW w:w="2636" w:type="dxa"/>
            <w:vAlign w:val="center"/>
          </w:tcPr>
          <w:p w14:paraId="2C12218C" w14:textId="3AF20BCA" w:rsidR="00C54BC8" w:rsidRPr="00966346" w:rsidRDefault="004B46E5" w:rsidP="00C54BC8">
            <w:pPr>
              <w:spacing w:after="0"/>
              <w:ind w:firstLine="0"/>
              <w:jc w:val="center"/>
            </w:pPr>
            <w:r>
              <w:t>damien.lorigeon</w:t>
            </w:r>
            <w:r w:rsidR="002B00D6">
              <w:t>@univ-tours.fr</w:t>
            </w:r>
          </w:p>
        </w:tc>
      </w:tr>
      <w:tr w:rsidR="00B855FE" w:rsidRPr="00966346" w14:paraId="5478EA2C" w14:textId="77777777" w:rsidTr="00B855FE">
        <w:trPr>
          <w:trHeight w:val="567"/>
        </w:trPr>
        <w:tc>
          <w:tcPr>
            <w:tcW w:w="3421" w:type="dxa"/>
            <w:vAlign w:val="center"/>
          </w:tcPr>
          <w:p w14:paraId="39E9A6E6" w14:textId="623A031E" w:rsidR="00B855FE" w:rsidRPr="00966346" w:rsidRDefault="00B855FE" w:rsidP="00B855FE">
            <w:pPr>
              <w:spacing w:after="0"/>
              <w:ind w:firstLine="0"/>
              <w:jc w:val="center"/>
            </w:pPr>
            <w:r w:rsidRPr="00966346">
              <w:t>Date d’émission :</w:t>
            </w:r>
          </w:p>
        </w:tc>
        <w:tc>
          <w:tcPr>
            <w:tcW w:w="5356" w:type="dxa"/>
            <w:gridSpan w:val="2"/>
            <w:vAlign w:val="center"/>
          </w:tcPr>
          <w:p w14:paraId="53B4A709" w14:textId="6C0D56DF" w:rsidR="00B855FE" w:rsidRPr="00966346" w:rsidRDefault="00B855FE" w:rsidP="00B855FE">
            <w:pPr>
              <w:spacing w:after="0"/>
              <w:ind w:firstLine="0"/>
              <w:jc w:val="center"/>
            </w:pPr>
            <w:r>
              <w:t>16/10/2025</w:t>
            </w:r>
          </w:p>
        </w:tc>
      </w:tr>
    </w:tbl>
    <w:p w14:paraId="3B177A18" w14:textId="77777777" w:rsidR="00BB24CF" w:rsidRPr="00966346" w:rsidRDefault="00BB24CF" w:rsidP="00617CFF">
      <w:pPr>
        <w:spacing w:after="0"/>
        <w:ind w:firstLine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94"/>
        <w:gridCol w:w="2194"/>
        <w:gridCol w:w="2194"/>
        <w:gridCol w:w="2195"/>
      </w:tblGrid>
      <w:tr w:rsidR="0024260D" w:rsidRPr="00966346" w14:paraId="151AA619" w14:textId="77777777" w:rsidTr="00617CFF">
        <w:trPr>
          <w:trHeight w:val="567"/>
        </w:trPr>
        <w:tc>
          <w:tcPr>
            <w:tcW w:w="8777" w:type="dxa"/>
            <w:gridSpan w:val="4"/>
            <w:vAlign w:val="center"/>
          </w:tcPr>
          <w:p w14:paraId="28F9E032" w14:textId="3D643716" w:rsidR="00662DAD" w:rsidRPr="00966346" w:rsidRDefault="00DD6FC5" w:rsidP="00662DAD">
            <w:pPr>
              <w:spacing w:after="0"/>
              <w:ind w:firstLine="0"/>
              <w:jc w:val="center"/>
              <w:rPr>
                <w:sz w:val="32"/>
                <w:szCs w:val="32"/>
              </w:rPr>
            </w:pPr>
            <w:r w:rsidRPr="00966346">
              <w:rPr>
                <w:sz w:val="32"/>
                <w:szCs w:val="32"/>
              </w:rPr>
              <w:t>Validation</w:t>
            </w:r>
          </w:p>
        </w:tc>
      </w:tr>
      <w:tr w:rsidR="0034441F" w:rsidRPr="00966346" w14:paraId="266AD84A" w14:textId="77777777" w:rsidTr="00617CFF">
        <w:trPr>
          <w:trHeight w:val="567"/>
        </w:trPr>
        <w:tc>
          <w:tcPr>
            <w:tcW w:w="2194" w:type="dxa"/>
            <w:vAlign w:val="center"/>
          </w:tcPr>
          <w:p w14:paraId="5596E20F" w14:textId="015CE542" w:rsidR="0034441F" w:rsidRPr="00966346" w:rsidRDefault="0034441F" w:rsidP="00617CFF">
            <w:pPr>
              <w:spacing w:after="0"/>
              <w:ind w:firstLine="0"/>
              <w:jc w:val="center"/>
            </w:pPr>
            <w:r w:rsidRPr="00966346">
              <w:t>Nom</w:t>
            </w:r>
          </w:p>
        </w:tc>
        <w:tc>
          <w:tcPr>
            <w:tcW w:w="2194" w:type="dxa"/>
            <w:vAlign w:val="center"/>
          </w:tcPr>
          <w:p w14:paraId="186B4F77" w14:textId="1A22ED9A" w:rsidR="0034441F" w:rsidRPr="00966346" w:rsidRDefault="0034441F" w:rsidP="00617CFF">
            <w:pPr>
              <w:spacing w:after="0"/>
              <w:ind w:firstLine="0"/>
              <w:jc w:val="center"/>
            </w:pPr>
            <w:r w:rsidRPr="00966346">
              <w:t>Date</w:t>
            </w:r>
          </w:p>
        </w:tc>
        <w:tc>
          <w:tcPr>
            <w:tcW w:w="2194" w:type="dxa"/>
            <w:vAlign w:val="center"/>
          </w:tcPr>
          <w:p w14:paraId="67D43EED" w14:textId="3531C31B" w:rsidR="0034441F" w:rsidRPr="00966346" w:rsidRDefault="0034441F" w:rsidP="00617CFF">
            <w:pPr>
              <w:spacing w:after="0"/>
              <w:ind w:firstLine="0"/>
              <w:jc w:val="center"/>
            </w:pPr>
            <w:r w:rsidRPr="00966346">
              <w:t>Valide (O/N)</w:t>
            </w:r>
          </w:p>
        </w:tc>
        <w:tc>
          <w:tcPr>
            <w:tcW w:w="2195" w:type="dxa"/>
            <w:vAlign w:val="center"/>
          </w:tcPr>
          <w:p w14:paraId="547EFADD" w14:textId="4C93AE2F" w:rsidR="0034441F" w:rsidRPr="00966346" w:rsidRDefault="0034441F" w:rsidP="00617CFF">
            <w:pPr>
              <w:spacing w:after="0"/>
              <w:ind w:firstLine="0"/>
              <w:jc w:val="center"/>
            </w:pPr>
            <w:r w:rsidRPr="00966346">
              <w:t>Commentaires</w:t>
            </w:r>
          </w:p>
        </w:tc>
      </w:tr>
      <w:tr w:rsidR="00B855FE" w:rsidRPr="00966346" w14:paraId="2C74CDBB" w14:textId="77777777" w:rsidTr="00617CFF">
        <w:trPr>
          <w:trHeight w:val="567"/>
        </w:trPr>
        <w:tc>
          <w:tcPr>
            <w:tcW w:w="2194" w:type="dxa"/>
            <w:vAlign w:val="center"/>
          </w:tcPr>
          <w:p w14:paraId="6BF846DA" w14:textId="216DC8E5" w:rsidR="00B855FE" w:rsidRPr="00966346" w:rsidRDefault="00B855FE" w:rsidP="00B855FE">
            <w:pPr>
              <w:spacing w:after="0"/>
              <w:ind w:firstLine="0"/>
              <w:jc w:val="center"/>
            </w:pPr>
            <w:r>
              <w:t>LORIGEON</w:t>
            </w:r>
          </w:p>
        </w:tc>
        <w:tc>
          <w:tcPr>
            <w:tcW w:w="2194" w:type="dxa"/>
            <w:vAlign w:val="center"/>
          </w:tcPr>
          <w:p w14:paraId="2EC30D56" w14:textId="10CEA357" w:rsidR="00B855FE" w:rsidRPr="00966346" w:rsidRDefault="00F841CA" w:rsidP="00B855FE">
            <w:pPr>
              <w:spacing w:after="0"/>
              <w:ind w:firstLine="0"/>
              <w:jc w:val="center"/>
            </w:pPr>
            <w:r>
              <w:t>14</w:t>
            </w:r>
            <w:r w:rsidR="00B855FE">
              <w:t>/1</w:t>
            </w:r>
            <w:r w:rsidR="00F82E72">
              <w:t>1</w:t>
            </w:r>
            <w:r w:rsidR="00B855FE">
              <w:t>/2025</w:t>
            </w:r>
          </w:p>
        </w:tc>
        <w:tc>
          <w:tcPr>
            <w:tcW w:w="2194" w:type="dxa"/>
            <w:vAlign w:val="center"/>
          </w:tcPr>
          <w:p w14:paraId="0BE364B4" w14:textId="105E1841" w:rsidR="00B855FE" w:rsidRPr="00966346" w:rsidRDefault="00B855FE" w:rsidP="00B855FE">
            <w:pPr>
              <w:spacing w:after="0"/>
              <w:ind w:firstLine="0"/>
              <w:jc w:val="center"/>
            </w:pPr>
            <w:r>
              <w:t>O</w:t>
            </w:r>
          </w:p>
        </w:tc>
        <w:tc>
          <w:tcPr>
            <w:tcW w:w="2195" w:type="dxa"/>
            <w:vAlign w:val="center"/>
          </w:tcPr>
          <w:p w14:paraId="2D9AF34E" w14:textId="77777777" w:rsidR="00B855FE" w:rsidRPr="00966346" w:rsidRDefault="00B855FE" w:rsidP="00B855FE">
            <w:pPr>
              <w:spacing w:after="0"/>
              <w:ind w:firstLine="0"/>
              <w:jc w:val="center"/>
            </w:pPr>
          </w:p>
        </w:tc>
      </w:tr>
      <w:tr w:rsidR="0034441F" w:rsidRPr="00966346" w14:paraId="6654A1F7" w14:textId="77777777" w:rsidTr="00617CFF">
        <w:trPr>
          <w:trHeight w:val="567"/>
        </w:trPr>
        <w:tc>
          <w:tcPr>
            <w:tcW w:w="2194" w:type="dxa"/>
            <w:vAlign w:val="center"/>
          </w:tcPr>
          <w:p w14:paraId="180542F9" w14:textId="7569D2E6" w:rsidR="0034441F" w:rsidRPr="00966346" w:rsidRDefault="002B00D6" w:rsidP="00617CFF">
            <w:pPr>
              <w:spacing w:after="0"/>
              <w:ind w:firstLine="0"/>
              <w:jc w:val="center"/>
            </w:pPr>
            <w:r>
              <w:t>CHEMLA</w:t>
            </w:r>
          </w:p>
        </w:tc>
        <w:tc>
          <w:tcPr>
            <w:tcW w:w="2194" w:type="dxa"/>
            <w:vAlign w:val="center"/>
          </w:tcPr>
          <w:p w14:paraId="1CE6FB3D" w14:textId="32E0A0A2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  <w:tc>
          <w:tcPr>
            <w:tcW w:w="2194" w:type="dxa"/>
            <w:vAlign w:val="center"/>
          </w:tcPr>
          <w:p w14:paraId="64411026" w14:textId="41A98293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  <w:tc>
          <w:tcPr>
            <w:tcW w:w="2195" w:type="dxa"/>
            <w:vAlign w:val="center"/>
          </w:tcPr>
          <w:p w14:paraId="2F157C77" w14:textId="77777777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</w:tr>
      <w:tr w:rsidR="0034441F" w:rsidRPr="00966346" w14:paraId="4D98CF03" w14:textId="77777777" w:rsidTr="00617CFF">
        <w:trPr>
          <w:trHeight w:val="567"/>
        </w:trPr>
        <w:tc>
          <w:tcPr>
            <w:tcW w:w="2194" w:type="dxa"/>
            <w:vAlign w:val="center"/>
          </w:tcPr>
          <w:p w14:paraId="57D67E89" w14:textId="3519B4AE" w:rsidR="002B00D6" w:rsidRPr="00966346" w:rsidRDefault="002B00D6" w:rsidP="002B00D6">
            <w:pPr>
              <w:spacing w:after="0"/>
              <w:ind w:firstLine="0"/>
              <w:jc w:val="center"/>
            </w:pPr>
            <w:r>
              <w:t>RIERA</w:t>
            </w:r>
          </w:p>
        </w:tc>
        <w:tc>
          <w:tcPr>
            <w:tcW w:w="2194" w:type="dxa"/>
            <w:vAlign w:val="center"/>
          </w:tcPr>
          <w:p w14:paraId="5AC126A2" w14:textId="20642C9F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  <w:tc>
          <w:tcPr>
            <w:tcW w:w="2194" w:type="dxa"/>
            <w:vAlign w:val="center"/>
          </w:tcPr>
          <w:p w14:paraId="3EF3FF06" w14:textId="1F030D3B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  <w:tc>
          <w:tcPr>
            <w:tcW w:w="2195" w:type="dxa"/>
            <w:vAlign w:val="center"/>
          </w:tcPr>
          <w:p w14:paraId="318B71C8" w14:textId="77777777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</w:tr>
      <w:tr w:rsidR="002B00D6" w:rsidRPr="00966346" w14:paraId="2EF29985" w14:textId="77777777" w:rsidTr="00617CFF">
        <w:trPr>
          <w:trHeight w:val="567"/>
        </w:trPr>
        <w:tc>
          <w:tcPr>
            <w:tcW w:w="2194" w:type="dxa"/>
            <w:vAlign w:val="center"/>
          </w:tcPr>
          <w:p w14:paraId="27EE428A" w14:textId="77B60694" w:rsidR="002B00D6" w:rsidRDefault="00C058FE" w:rsidP="002B00D6">
            <w:pPr>
              <w:spacing w:after="0"/>
              <w:ind w:firstLine="0"/>
              <w:jc w:val="center"/>
            </w:pPr>
            <w:r>
              <w:t>GAMBO</w:t>
            </w:r>
          </w:p>
        </w:tc>
        <w:tc>
          <w:tcPr>
            <w:tcW w:w="2194" w:type="dxa"/>
            <w:vAlign w:val="center"/>
          </w:tcPr>
          <w:p w14:paraId="7A7B62F3" w14:textId="3C0C5F1C" w:rsidR="002B00D6" w:rsidRPr="00966346" w:rsidRDefault="002B00D6" w:rsidP="00F82E72">
            <w:pPr>
              <w:spacing w:after="0"/>
              <w:ind w:firstLine="0"/>
            </w:pPr>
          </w:p>
        </w:tc>
        <w:tc>
          <w:tcPr>
            <w:tcW w:w="2194" w:type="dxa"/>
            <w:vAlign w:val="center"/>
          </w:tcPr>
          <w:p w14:paraId="6A8FF4AB" w14:textId="531F6361" w:rsidR="002B00D6" w:rsidRPr="00966346" w:rsidRDefault="002B00D6" w:rsidP="00617CFF">
            <w:pPr>
              <w:spacing w:after="0"/>
              <w:ind w:firstLine="0"/>
              <w:jc w:val="center"/>
            </w:pPr>
          </w:p>
        </w:tc>
        <w:tc>
          <w:tcPr>
            <w:tcW w:w="2195" w:type="dxa"/>
            <w:vAlign w:val="center"/>
          </w:tcPr>
          <w:p w14:paraId="2FAA2FA5" w14:textId="77777777" w:rsidR="002B00D6" w:rsidRPr="00966346" w:rsidRDefault="002B00D6" w:rsidP="00617CFF">
            <w:pPr>
              <w:spacing w:after="0"/>
              <w:ind w:firstLine="0"/>
              <w:jc w:val="center"/>
            </w:pPr>
          </w:p>
        </w:tc>
      </w:tr>
    </w:tbl>
    <w:p w14:paraId="3551D03D" w14:textId="6F28E04A" w:rsidR="00B3616C" w:rsidRPr="00966346" w:rsidRDefault="00B3616C" w:rsidP="005D7D20">
      <w:pPr>
        <w:spacing w:after="0"/>
        <w:ind w:firstLine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5380"/>
      </w:tblGrid>
      <w:tr w:rsidR="0024260D" w:rsidRPr="00966346" w14:paraId="4D88D683" w14:textId="77777777" w:rsidTr="00744A82">
        <w:trPr>
          <w:trHeight w:val="567"/>
        </w:trPr>
        <w:tc>
          <w:tcPr>
            <w:tcW w:w="8777" w:type="dxa"/>
            <w:gridSpan w:val="3"/>
          </w:tcPr>
          <w:p w14:paraId="7E563DAB" w14:textId="67032B9C" w:rsidR="0024260D" w:rsidRPr="00966346" w:rsidRDefault="00DD6FC5" w:rsidP="00617CFF">
            <w:pPr>
              <w:spacing w:after="0"/>
              <w:ind w:firstLine="0"/>
              <w:jc w:val="center"/>
              <w:rPr>
                <w:sz w:val="32"/>
                <w:szCs w:val="32"/>
              </w:rPr>
            </w:pPr>
            <w:r w:rsidRPr="00966346">
              <w:rPr>
                <w:sz w:val="32"/>
                <w:szCs w:val="32"/>
              </w:rPr>
              <w:t>Suivis des versions</w:t>
            </w:r>
          </w:p>
        </w:tc>
      </w:tr>
      <w:tr w:rsidR="0024260D" w:rsidRPr="00966346" w14:paraId="23C1719C" w14:textId="77777777" w:rsidTr="00744A82">
        <w:trPr>
          <w:trHeight w:val="567"/>
        </w:trPr>
        <w:tc>
          <w:tcPr>
            <w:tcW w:w="1696" w:type="dxa"/>
          </w:tcPr>
          <w:p w14:paraId="159A3024" w14:textId="0ECEC77D" w:rsidR="0024260D" w:rsidRPr="00966346" w:rsidRDefault="00676ACC" w:rsidP="00617CFF">
            <w:pPr>
              <w:spacing w:after="0"/>
              <w:ind w:firstLine="0"/>
              <w:jc w:val="center"/>
            </w:pPr>
            <w:r w:rsidRPr="00966346">
              <w:t>Version</w:t>
            </w:r>
          </w:p>
        </w:tc>
        <w:tc>
          <w:tcPr>
            <w:tcW w:w="1701" w:type="dxa"/>
          </w:tcPr>
          <w:p w14:paraId="573592AB" w14:textId="2EBDD7D1" w:rsidR="0024260D" w:rsidRPr="00966346" w:rsidRDefault="00676ACC" w:rsidP="00617CFF">
            <w:pPr>
              <w:spacing w:after="0"/>
              <w:ind w:firstLine="0"/>
              <w:jc w:val="center"/>
            </w:pPr>
            <w:r w:rsidRPr="00966346">
              <w:t>Date</w:t>
            </w:r>
          </w:p>
        </w:tc>
        <w:tc>
          <w:tcPr>
            <w:tcW w:w="5380" w:type="dxa"/>
          </w:tcPr>
          <w:p w14:paraId="3D488FCD" w14:textId="1123D428" w:rsidR="0024260D" w:rsidRPr="00966346" w:rsidRDefault="00676ACC" w:rsidP="00617CFF">
            <w:pPr>
              <w:spacing w:after="0"/>
              <w:ind w:firstLine="0"/>
              <w:jc w:val="center"/>
            </w:pPr>
            <w:r w:rsidRPr="00966346">
              <w:t>Description de la modifications</w:t>
            </w:r>
          </w:p>
        </w:tc>
      </w:tr>
      <w:tr w:rsidR="0024260D" w:rsidRPr="00966346" w14:paraId="30B812F7" w14:textId="77777777" w:rsidTr="00744A82">
        <w:trPr>
          <w:trHeight w:val="567"/>
        </w:trPr>
        <w:tc>
          <w:tcPr>
            <w:tcW w:w="1696" w:type="dxa"/>
          </w:tcPr>
          <w:p w14:paraId="4F3021BF" w14:textId="04D52054" w:rsidR="0024260D" w:rsidRPr="00966346" w:rsidRDefault="00C058FE" w:rsidP="00617CFF">
            <w:pPr>
              <w:spacing w:after="0"/>
              <w:ind w:firstLine="0"/>
              <w:jc w:val="center"/>
            </w:pPr>
            <w:r>
              <w:t>1</w:t>
            </w:r>
          </w:p>
        </w:tc>
        <w:tc>
          <w:tcPr>
            <w:tcW w:w="1701" w:type="dxa"/>
          </w:tcPr>
          <w:p w14:paraId="048B7F72" w14:textId="6BEF5872" w:rsidR="0024260D" w:rsidRPr="00966346" w:rsidRDefault="00C6558A" w:rsidP="00617CFF">
            <w:pPr>
              <w:spacing w:after="0"/>
              <w:ind w:firstLine="0"/>
              <w:jc w:val="center"/>
            </w:pPr>
            <w:r>
              <w:t>1</w:t>
            </w:r>
            <w:r w:rsidR="00F841CA">
              <w:t>4</w:t>
            </w:r>
            <w:r w:rsidR="00C058FE">
              <w:t>/</w:t>
            </w:r>
            <w:r w:rsidR="00E6643E">
              <w:t>1</w:t>
            </w:r>
            <w:r w:rsidR="007E0F9A">
              <w:t>1</w:t>
            </w:r>
            <w:r w:rsidR="00C058FE">
              <w:t>/2025</w:t>
            </w:r>
          </w:p>
        </w:tc>
        <w:tc>
          <w:tcPr>
            <w:tcW w:w="5380" w:type="dxa"/>
          </w:tcPr>
          <w:p w14:paraId="76A4F0D5" w14:textId="462FD6AD" w:rsidR="0024260D" w:rsidRPr="00966346" w:rsidRDefault="00C058FE" w:rsidP="00617CFF">
            <w:pPr>
              <w:spacing w:after="0"/>
              <w:ind w:firstLine="0"/>
              <w:jc w:val="center"/>
            </w:pPr>
            <w:r>
              <w:t>Première version</w:t>
            </w:r>
          </w:p>
        </w:tc>
      </w:tr>
      <w:tr w:rsidR="00B855FE" w:rsidRPr="00966346" w14:paraId="349B06FC" w14:textId="77777777" w:rsidTr="00201315">
        <w:trPr>
          <w:trHeight w:val="567"/>
        </w:trPr>
        <w:tc>
          <w:tcPr>
            <w:tcW w:w="1696" w:type="dxa"/>
          </w:tcPr>
          <w:p w14:paraId="20BC63AD" w14:textId="434E3197" w:rsidR="00B855FE" w:rsidRPr="00966346" w:rsidRDefault="00B855FE" w:rsidP="00B855FE">
            <w:pPr>
              <w:spacing w:after="0"/>
              <w:ind w:firstLine="0"/>
              <w:jc w:val="center"/>
            </w:pPr>
          </w:p>
        </w:tc>
        <w:tc>
          <w:tcPr>
            <w:tcW w:w="1701" w:type="dxa"/>
            <w:vAlign w:val="center"/>
          </w:tcPr>
          <w:p w14:paraId="7648A46F" w14:textId="3D5659C1" w:rsidR="00B855FE" w:rsidRPr="00966346" w:rsidRDefault="00B855FE" w:rsidP="00B855FE">
            <w:pPr>
              <w:spacing w:after="0"/>
              <w:ind w:firstLine="0"/>
              <w:jc w:val="center"/>
            </w:pPr>
          </w:p>
        </w:tc>
        <w:tc>
          <w:tcPr>
            <w:tcW w:w="5380" w:type="dxa"/>
          </w:tcPr>
          <w:p w14:paraId="5BD92631" w14:textId="34BE1B41" w:rsidR="00B855FE" w:rsidRPr="007E3611" w:rsidRDefault="00B855FE" w:rsidP="00B855FE">
            <w:pPr>
              <w:spacing w:after="0"/>
              <w:ind w:firstLine="0"/>
              <w:jc w:val="center"/>
            </w:pPr>
          </w:p>
        </w:tc>
      </w:tr>
      <w:tr w:rsidR="007E3611" w:rsidRPr="00966346" w14:paraId="2B8FD13C" w14:textId="77777777" w:rsidTr="00201315">
        <w:trPr>
          <w:trHeight w:val="567"/>
        </w:trPr>
        <w:tc>
          <w:tcPr>
            <w:tcW w:w="1696" w:type="dxa"/>
          </w:tcPr>
          <w:p w14:paraId="0BBE620F" w14:textId="3F06DDA0" w:rsidR="007E3611" w:rsidRDefault="007E3611" w:rsidP="007E3611">
            <w:pPr>
              <w:spacing w:after="0"/>
              <w:ind w:firstLine="0"/>
              <w:jc w:val="center"/>
            </w:pPr>
          </w:p>
        </w:tc>
        <w:tc>
          <w:tcPr>
            <w:tcW w:w="1701" w:type="dxa"/>
            <w:vAlign w:val="center"/>
          </w:tcPr>
          <w:p w14:paraId="21C48117" w14:textId="302C6C08" w:rsidR="007E3611" w:rsidRDefault="007E3611" w:rsidP="007E3611">
            <w:pPr>
              <w:spacing w:after="0"/>
              <w:ind w:firstLine="0"/>
              <w:jc w:val="center"/>
            </w:pPr>
          </w:p>
        </w:tc>
        <w:tc>
          <w:tcPr>
            <w:tcW w:w="5380" w:type="dxa"/>
          </w:tcPr>
          <w:p w14:paraId="0A990635" w14:textId="1BC6CEF3" w:rsidR="007E3611" w:rsidRDefault="007E3611" w:rsidP="007E3611">
            <w:pPr>
              <w:spacing w:after="0"/>
              <w:ind w:firstLine="0"/>
              <w:jc w:val="center"/>
            </w:pPr>
          </w:p>
        </w:tc>
      </w:tr>
    </w:tbl>
    <w:p w14:paraId="4B2BF79F" w14:textId="0BF64314" w:rsidR="00245E00" w:rsidRPr="00966346" w:rsidRDefault="00245E00">
      <w:pPr>
        <w:spacing w:after="160" w:line="259" w:lineRule="auto"/>
        <w:ind w:firstLine="0"/>
        <w:jc w:val="left"/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eastAsia="en-US"/>
          <w14:ligatures w14:val="standardContextual"/>
        </w:rPr>
        <w:id w:val="-9869365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20513A" w14:textId="14D8D7FE" w:rsidR="00523DBF" w:rsidRPr="00966346" w:rsidRDefault="00523DBF" w:rsidP="00C26B99">
          <w:pPr>
            <w:pStyle w:val="En-ttedetabledesmatires"/>
            <w:numPr>
              <w:ilvl w:val="0"/>
              <w:numId w:val="0"/>
            </w:numPr>
            <w:ind w:left="432"/>
            <w:rPr>
              <w:rFonts w:asciiTheme="minorHAnsi" w:hAnsiTheme="minorHAnsi"/>
            </w:rPr>
          </w:pPr>
          <w:r w:rsidRPr="00966346">
            <w:rPr>
              <w:rFonts w:asciiTheme="minorHAnsi" w:hAnsiTheme="minorHAnsi"/>
            </w:rPr>
            <w:t>Sommaires</w:t>
          </w:r>
        </w:p>
        <w:p w14:paraId="54456FDF" w14:textId="7AB8A8BD" w:rsidR="00E23193" w:rsidRDefault="00523DBF">
          <w:pPr>
            <w:pStyle w:val="TM1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r w:rsidRPr="00966346">
            <w:fldChar w:fldCharType="begin"/>
          </w:r>
          <w:r w:rsidRPr="00966346">
            <w:instrText xml:space="preserve"> TOC \o "1-3" \h \z \u </w:instrText>
          </w:r>
          <w:r w:rsidRPr="00966346">
            <w:fldChar w:fldCharType="separate"/>
          </w:r>
          <w:hyperlink w:anchor="_Toc213931092" w:history="1">
            <w:r w:rsidR="00E23193" w:rsidRPr="002B65D4">
              <w:rPr>
                <w:rStyle w:val="Lienhypertexte"/>
                <w:noProof/>
              </w:rPr>
              <w:t>1</w:t>
            </w:r>
            <w:r w:rsidR="00E23193"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="00E23193" w:rsidRPr="002B65D4">
              <w:rPr>
                <w:rStyle w:val="Lienhypertexte"/>
                <w:noProof/>
              </w:rPr>
              <w:t>Introduction</w:t>
            </w:r>
            <w:r w:rsidR="00E23193">
              <w:rPr>
                <w:noProof/>
                <w:webHidden/>
              </w:rPr>
              <w:tab/>
            </w:r>
            <w:r w:rsidR="00E23193">
              <w:rPr>
                <w:noProof/>
                <w:webHidden/>
              </w:rPr>
              <w:fldChar w:fldCharType="begin"/>
            </w:r>
            <w:r w:rsidR="00E23193">
              <w:rPr>
                <w:noProof/>
                <w:webHidden/>
              </w:rPr>
              <w:instrText xml:space="preserve"> PAGEREF _Toc213931092 \h </w:instrText>
            </w:r>
            <w:r w:rsidR="00E23193">
              <w:rPr>
                <w:noProof/>
                <w:webHidden/>
              </w:rPr>
            </w:r>
            <w:r w:rsidR="00E23193">
              <w:rPr>
                <w:noProof/>
                <w:webHidden/>
              </w:rPr>
              <w:fldChar w:fldCharType="separate"/>
            </w:r>
            <w:r w:rsidR="0003761A">
              <w:rPr>
                <w:noProof/>
                <w:webHidden/>
              </w:rPr>
              <w:t>7</w:t>
            </w:r>
            <w:r w:rsidR="00E23193">
              <w:rPr>
                <w:noProof/>
                <w:webHidden/>
              </w:rPr>
              <w:fldChar w:fldCharType="end"/>
            </w:r>
          </w:hyperlink>
        </w:p>
        <w:p w14:paraId="06E1B321" w14:textId="72EB541B" w:rsidR="00E23193" w:rsidRDefault="00E23193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3931093" w:history="1">
            <w:r w:rsidRPr="002B65D4">
              <w:rPr>
                <w:rStyle w:val="Lienhypertexte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2B65D4">
              <w:rPr>
                <w:rStyle w:val="Lienhypertexte"/>
                <w:noProof/>
              </w:rPr>
              <w:t>Objectif du document 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_Toc213931093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761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1A8CC" w14:textId="19ECAA91" w:rsidR="00E23193" w:rsidRDefault="00E23193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3931094" w:history="1">
            <w:r w:rsidRPr="002B65D4">
              <w:rPr>
                <w:rStyle w:val="Lienhypertexte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2B65D4">
              <w:rPr>
                <w:rStyle w:val="Lienhypertexte"/>
                <w:noProof/>
              </w:rPr>
              <w:t>Position dans le cycle en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_Toc213931094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761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5493E" w14:textId="7E7B2B7B" w:rsidR="00E23193" w:rsidRDefault="00E23193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3931095" w:history="1">
            <w:r w:rsidRPr="002B65D4">
              <w:rPr>
                <w:rStyle w:val="Lienhypertexte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2B65D4">
              <w:rPr>
                <w:rStyle w:val="Lienhypertexte"/>
                <w:noProof/>
              </w:rPr>
              <w:t>Périmètre du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_Toc213931095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761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78CAA" w14:textId="72C06ADE" w:rsidR="00E23193" w:rsidRDefault="00E23193">
          <w:pPr>
            <w:pStyle w:val="TM1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3931096" w:history="1">
            <w:r w:rsidRPr="002B65D4">
              <w:rPr>
                <w:rStyle w:val="Lienhypertexte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2B65D4">
              <w:rPr>
                <w:rStyle w:val="Lienhypertexte"/>
                <w:noProof/>
              </w:rPr>
              <w:t>Architecture du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_Toc213931096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761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C37FD" w14:textId="13362FBA" w:rsidR="00E23193" w:rsidRDefault="00E23193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3931097" w:history="1">
            <w:r w:rsidRPr="002B65D4">
              <w:rPr>
                <w:rStyle w:val="Lienhypertexte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2B65D4">
              <w:rPr>
                <w:rStyle w:val="Lienhypertexte"/>
                <w:noProof/>
              </w:rPr>
              <w:t>Présentation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_Toc213931097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761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CC3C4" w14:textId="29542412" w:rsidR="00E23193" w:rsidRDefault="00E23193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3931098" w:history="1">
            <w:r w:rsidRPr="002B65D4">
              <w:rPr>
                <w:rStyle w:val="Lienhypertexte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2B65D4">
              <w:rPr>
                <w:rStyle w:val="Lienhypertexte"/>
                <w:noProof/>
              </w:rPr>
              <w:t>Description de l’architecture logicielle et matérielle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_Toc213931098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761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F34C2" w14:textId="2AFFA87E" w:rsidR="00E23193" w:rsidRDefault="00E23193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3931099" w:history="1">
            <w:r w:rsidRPr="002B65D4">
              <w:rPr>
                <w:rStyle w:val="Lienhypertexte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2B65D4">
              <w:rPr>
                <w:rStyle w:val="Lienhypertexte"/>
                <w:noProof/>
              </w:rPr>
              <w:t>Communication et répartition des rôles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_Toc213931099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761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7C84D" w14:textId="00FA4035" w:rsidR="00E23193" w:rsidRDefault="00E23193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3931100" w:history="1">
            <w:r w:rsidRPr="002B65D4">
              <w:rPr>
                <w:rStyle w:val="Lienhypertexte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2B65D4">
              <w:rPr>
                <w:rStyle w:val="Lienhypertexte"/>
                <w:noProof/>
              </w:rPr>
              <w:t>Outils et version des logicielles utilisées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_Toc213931100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761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BF2EF" w14:textId="494C39A1" w:rsidR="00E23193" w:rsidRDefault="00E23193">
          <w:pPr>
            <w:pStyle w:val="TM1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3931101" w:history="1">
            <w:r w:rsidRPr="002B65D4">
              <w:rPr>
                <w:rStyle w:val="Lienhypertexte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2B65D4">
              <w:rPr>
                <w:rStyle w:val="Lienhypertexte"/>
                <w:noProof/>
              </w:rPr>
              <w:t>Fonctionnement du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_Toc213931101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761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3A72B" w14:textId="509E939F" w:rsidR="00E23193" w:rsidRDefault="00E23193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3931102" w:history="1">
            <w:r w:rsidRPr="002B65D4">
              <w:rPr>
                <w:rStyle w:val="Lienhypertexte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2B65D4">
              <w:rPr>
                <w:rStyle w:val="Lienhypertexte"/>
                <w:noProof/>
              </w:rPr>
              <w:t>Description fonctionnelle général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_Toc213931102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761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10F7D" w14:textId="77E7AA30" w:rsidR="00E23193" w:rsidRDefault="00E23193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3931103" w:history="1">
            <w:r w:rsidRPr="002B65D4">
              <w:rPr>
                <w:rStyle w:val="Lienhypertexte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2B65D4">
              <w:rPr>
                <w:rStyle w:val="Lienhypertexte"/>
                <w:noProof/>
              </w:rPr>
              <w:t>Principe du grafcet général de l’usine de tri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_Toc213931103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761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BF36C" w14:textId="7380F3D3" w:rsidR="00E23193" w:rsidRDefault="00E23193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3931104" w:history="1">
            <w:r w:rsidRPr="002B65D4">
              <w:rPr>
                <w:rStyle w:val="Lienhypertexte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2B65D4">
              <w:rPr>
                <w:rStyle w:val="Lienhypertexte"/>
                <w:noProof/>
              </w:rPr>
              <w:t>Comportement attendu et synchronisation des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_Toc213931104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761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634DF" w14:textId="470A5BEF" w:rsidR="00E23193" w:rsidRDefault="00E23193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3931105" w:history="1">
            <w:r w:rsidRPr="002B65D4">
              <w:rPr>
                <w:rStyle w:val="Lienhypertexte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2B65D4">
              <w:rPr>
                <w:rStyle w:val="Lienhypertexte"/>
                <w:noProof/>
              </w:rPr>
              <w:t>Lien entre le grafcet global et les sous-fonctions de tri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_Toc213931105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761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74985" w14:textId="062FA2A2" w:rsidR="00E23193" w:rsidRDefault="00E23193">
          <w:pPr>
            <w:pStyle w:val="TM1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3931106" w:history="1">
            <w:r w:rsidRPr="002B65D4">
              <w:rPr>
                <w:rStyle w:val="Lienhypertexte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2B65D4">
              <w:rPr>
                <w:rStyle w:val="Lienhypertexte"/>
                <w:noProof/>
              </w:rPr>
              <w:t>Intégration et préparation aux tests d’intégrations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_Toc213931106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761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C4C8F" w14:textId="57963858" w:rsidR="00E23193" w:rsidRDefault="00E23193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3931107" w:history="1">
            <w:r w:rsidRPr="002B65D4">
              <w:rPr>
                <w:rStyle w:val="Lienhypertexte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2B65D4">
              <w:rPr>
                <w:rStyle w:val="Lienhypertexte"/>
                <w:noProof/>
              </w:rPr>
              <w:t>Stratégie d’intégration du GRAFCET dans IEC61131-3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_Toc213931107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761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1CA3D" w14:textId="45BF8E2E" w:rsidR="00E23193" w:rsidRDefault="00E23193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3931108" w:history="1">
            <w:r w:rsidRPr="002B65D4">
              <w:rPr>
                <w:rStyle w:val="Lienhypertexte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2B65D4">
              <w:rPr>
                <w:rStyle w:val="Lienhypertexte"/>
                <w:noProof/>
              </w:rPr>
              <w:t>Stratégie d’intégration du GRAFCET dans IEC61499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_Toc213931108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761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85A28" w14:textId="023FA592" w:rsidR="00E23193" w:rsidRDefault="00E23193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3931109" w:history="1">
            <w:r w:rsidRPr="002B65D4">
              <w:rPr>
                <w:rStyle w:val="Lienhypertexte"/>
                <w:noProof/>
                <w:lang w:val="en-US"/>
              </w:rPr>
              <w:t>4.3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2B65D4">
              <w:rPr>
                <w:rStyle w:val="Lienhypertexte"/>
                <w:noProof/>
                <w:lang w:val="en-US"/>
              </w:rPr>
              <w:t>Interfaçage avec Factory I/O via Modbus TCP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_Toc213931109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761A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77BC3" w14:textId="721C0586" w:rsidR="00E23193" w:rsidRDefault="00E23193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3931110" w:history="1">
            <w:r w:rsidRPr="002B65D4">
              <w:rPr>
                <w:rStyle w:val="Lienhypertexte"/>
                <w:noProof/>
                <w:lang w:val="en-US"/>
              </w:rPr>
              <w:t>4.4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2B65D4">
              <w:rPr>
                <w:rStyle w:val="Lienhypertexte"/>
                <w:noProof/>
                <w:lang w:val="en-US"/>
              </w:rPr>
              <w:t>Objectif des tests d’integration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_Toc213931110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761A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2CA52" w14:textId="1943A968" w:rsidR="00523DBF" w:rsidRPr="00966346" w:rsidRDefault="00523DBF">
          <w:r w:rsidRPr="00966346">
            <w:rPr>
              <w:b/>
              <w:bCs/>
            </w:rPr>
            <w:fldChar w:fldCharType="end"/>
          </w:r>
        </w:p>
      </w:sdtContent>
    </w:sdt>
    <w:p w14:paraId="3AB45ECB" w14:textId="7F23C958" w:rsidR="00056263" w:rsidRDefault="00523DBF" w:rsidP="00B13AAD">
      <w:pPr>
        <w:pStyle w:val="Titre1"/>
      </w:pPr>
      <w:r w:rsidRPr="00AE645F">
        <w:br w:type="page"/>
      </w:r>
      <w:bookmarkStart w:id="0" w:name="_Toc213931092"/>
      <w:r w:rsidR="00056263" w:rsidRPr="00B13AAD">
        <w:lastRenderedPageBreak/>
        <w:t>Introduction</w:t>
      </w:r>
      <w:bookmarkEnd w:id="0"/>
    </w:p>
    <w:p w14:paraId="424A910F" w14:textId="60365418" w:rsidR="00E30B06" w:rsidRDefault="00E30B06" w:rsidP="00E30B06">
      <w:pPr>
        <w:pStyle w:val="Titre2"/>
      </w:pPr>
      <w:bookmarkStart w:id="1" w:name="_Toc213931093"/>
      <w:r>
        <w:t xml:space="preserve">Objectif du document </w:t>
      </w:r>
      <w:r w:rsidR="0098260A">
        <w:t>`</w:t>
      </w:r>
      <w:bookmarkEnd w:id="1"/>
    </w:p>
    <w:p w14:paraId="32BD0064" w14:textId="77777777" w:rsidR="00A479AB" w:rsidRDefault="00A479AB" w:rsidP="00A479AB">
      <w:pPr>
        <w:ind w:firstLine="227"/>
      </w:pPr>
    </w:p>
    <w:p w14:paraId="7E4C1E7E" w14:textId="02E55365" w:rsidR="00A479AB" w:rsidRPr="00A479AB" w:rsidRDefault="00A479AB" w:rsidP="00A479AB">
      <w:pPr>
        <w:ind w:firstLine="227"/>
      </w:pPr>
      <w:r w:rsidRPr="00A479AB">
        <w:t xml:space="preserve">Le présent document constitue le Dossier de Conception Détaillé (DCD) du projet </w:t>
      </w:r>
      <w:r w:rsidRPr="00A479AB">
        <w:rPr>
          <w:i/>
          <w:iCs/>
        </w:rPr>
        <w:t>IEC61499 – Universal Automation</w:t>
      </w:r>
      <w:r w:rsidRPr="00A479AB">
        <w:t>.</w:t>
      </w:r>
    </w:p>
    <w:p w14:paraId="493AC8E0" w14:textId="77777777" w:rsidR="00A479AB" w:rsidRPr="00A479AB" w:rsidRDefault="00A479AB" w:rsidP="00A479AB">
      <w:pPr>
        <w:ind w:firstLine="0"/>
      </w:pPr>
      <w:r w:rsidRPr="00A479AB">
        <w:t xml:space="preserve">Il décrit de manière précise et internalisée le fonctionnement de chaque module logiciel nécessaire à la réalisation du système de tri de pièces simulé sous </w:t>
      </w:r>
      <w:proofErr w:type="spellStart"/>
      <w:r w:rsidRPr="00A479AB">
        <w:rPr>
          <w:i/>
          <w:iCs/>
        </w:rPr>
        <w:t>Factory</w:t>
      </w:r>
      <w:proofErr w:type="spellEnd"/>
      <w:r w:rsidRPr="00A479AB">
        <w:rPr>
          <w:i/>
          <w:iCs/>
        </w:rPr>
        <w:t xml:space="preserve"> I/O</w:t>
      </w:r>
      <w:r w:rsidRPr="00A479AB">
        <w:t>.</w:t>
      </w:r>
    </w:p>
    <w:p w14:paraId="6F391203" w14:textId="77777777" w:rsidR="00A479AB" w:rsidRPr="00A479AB" w:rsidRDefault="00A479AB" w:rsidP="00A479AB">
      <w:pPr>
        <w:ind w:firstLine="0"/>
      </w:pPr>
    </w:p>
    <w:p w14:paraId="7B74F8B8" w14:textId="77777777" w:rsidR="00A479AB" w:rsidRPr="00A479AB" w:rsidRDefault="00A479AB" w:rsidP="00A479AB">
      <w:pPr>
        <w:ind w:firstLine="0"/>
      </w:pPr>
      <w:r w:rsidRPr="00A479AB">
        <w:t>L’objectif du DCD est de fournir une description détaillée de l’architecture interne des éléments développés dans les deux environnements cibles :</w:t>
      </w:r>
    </w:p>
    <w:p w14:paraId="51769FCE" w14:textId="77777777" w:rsidR="00A479AB" w:rsidRPr="00A479AB" w:rsidRDefault="00A479AB" w:rsidP="00A479AB">
      <w:pPr>
        <w:numPr>
          <w:ilvl w:val="0"/>
          <w:numId w:val="47"/>
        </w:numPr>
      </w:pPr>
      <w:r w:rsidRPr="00A479AB">
        <w:t>IEC 61131-3 (</w:t>
      </w:r>
      <w:proofErr w:type="spellStart"/>
      <w:r w:rsidRPr="00A479AB">
        <w:t>EcoStruxure</w:t>
      </w:r>
      <w:proofErr w:type="spellEnd"/>
      <w:r w:rsidRPr="00A479AB">
        <w:t xml:space="preserve"> Control Expert),</w:t>
      </w:r>
    </w:p>
    <w:p w14:paraId="4EDD9081" w14:textId="77777777" w:rsidR="00A479AB" w:rsidRPr="00A479AB" w:rsidRDefault="00A479AB" w:rsidP="00A479AB">
      <w:pPr>
        <w:numPr>
          <w:ilvl w:val="0"/>
          <w:numId w:val="47"/>
        </w:numPr>
      </w:pPr>
      <w:r w:rsidRPr="00A479AB">
        <w:t>IEC 61499 (</w:t>
      </w:r>
      <w:proofErr w:type="spellStart"/>
      <w:r w:rsidRPr="00A479AB">
        <w:t>EcoStruxure</w:t>
      </w:r>
      <w:proofErr w:type="spellEnd"/>
      <w:r w:rsidRPr="00A479AB">
        <w:t xml:space="preserve"> Automation Expert).</w:t>
      </w:r>
    </w:p>
    <w:p w14:paraId="24FD8992" w14:textId="77777777" w:rsidR="00A479AB" w:rsidRPr="00A479AB" w:rsidRDefault="00A479AB" w:rsidP="00A479AB">
      <w:pPr>
        <w:ind w:firstLine="0"/>
      </w:pPr>
    </w:p>
    <w:p w14:paraId="463B9CB5" w14:textId="17C4C6BD" w:rsidR="0098260A" w:rsidRDefault="00A479AB" w:rsidP="00A479AB">
      <w:pPr>
        <w:ind w:firstLine="0"/>
      </w:pPr>
      <w:r w:rsidRPr="00A479AB">
        <w:t>Ce document sert de référence pour la création et la validation des tests unitaires, en garantissant que chaque composant logiciel peut être vérifié indépendamment avant l’intégration globale du système.</w:t>
      </w:r>
    </w:p>
    <w:p w14:paraId="5782591E" w14:textId="77777777" w:rsidR="0098260A" w:rsidRPr="0098260A" w:rsidRDefault="0098260A" w:rsidP="0098260A"/>
    <w:p w14:paraId="6C3F4BAB" w14:textId="28F41B96" w:rsidR="00E30B06" w:rsidRDefault="00E30B06" w:rsidP="00E30B06">
      <w:pPr>
        <w:pStyle w:val="Titre2"/>
      </w:pPr>
      <w:bookmarkStart w:id="2" w:name="_Toc213931094"/>
      <w:r>
        <w:t>Position dans le cycle en V</w:t>
      </w:r>
      <w:bookmarkEnd w:id="2"/>
    </w:p>
    <w:p w14:paraId="0BBCE6EA" w14:textId="5820EE4C" w:rsidR="0098260A" w:rsidRDefault="0098260A" w:rsidP="0098260A">
      <w:pPr>
        <w:spacing w:after="160" w:line="259" w:lineRule="auto"/>
        <w:ind w:firstLine="0"/>
        <w:jc w:val="left"/>
      </w:pPr>
    </w:p>
    <w:p w14:paraId="6F733535" w14:textId="77777777" w:rsidR="00A479AB" w:rsidRPr="00A479AB" w:rsidRDefault="00A479AB" w:rsidP="00A479AB">
      <w:pPr>
        <w:spacing w:after="160" w:line="259" w:lineRule="auto"/>
        <w:ind w:firstLine="0"/>
        <w:jc w:val="left"/>
      </w:pPr>
      <w:r w:rsidRPr="00A479AB">
        <w:t>Dans la démarche du cycle en V, ce document intervient après la conception générale (DCG) et avant les phases d’implémentation et de tests unitaires.</w:t>
      </w:r>
    </w:p>
    <w:p w14:paraId="347DCBF3" w14:textId="77777777" w:rsidR="00A479AB" w:rsidRDefault="00A479AB" w:rsidP="00A479AB">
      <w:pPr>
        <w:spacing w:after="160" w:line="259" w:lineRule="auto"/>
        <w:ind w:firstLine="0"/>
        <w:jc w:val="left"/>
      </w:pPr>
      <w:r w:rsidRPr="00A479AB">
        <w:t>Alors que le DCG décrit l’architecture fonctionnelle globale du système et les interactions entre les modules, le DCD se concentre sur :</w:t>
      </w:r>
    </w:p>
    <w:p w14:paraId="266097E9" w14:textId="3B31C73F" w:rsidR="00A479AB" w:rsidRPr="00A479AB" w:rsidRDefault="00A479AB" w:rsidP="00A479AB">
      <w:pPr>
        <w:pStyle w:val="Paragraphedeliste"/>
        <w:numPr>
          <w:ilvl w:val="1"/>
          <w:numId w:val="47"/>
        </w:numPr>
        <w:spacing w:after="160" w:line="259" w:lineRule="auto"/>
        <w:jc w:val="left"/>
      </w:pPr>
      <w:r w:rsidRPr="00A479AB">
        <w:t>La structure interne des blocs,</w:t>
      </w:r>
    </w:p>
    <w:p w14:paraId="62B08C3A" w14:textId="0C7E224B" w:rsidR="00A479AB" w:rsidRPr="00A479AB" w:rsidRDefault="00A479AB" w:rsidP="00A479AB">
      <w:pPr>
        <w:pStyle w:val="Paragraphedeliste"/>
        <w:numPr>
          <w:ilvl w:val="1"/>
          <w:numId w:val="47"/>
        </w:numPr>
        <w:spacing w:after="160" w:line="259" w:lineRule="auto"/>
        <w:jc w:val="left"/>
      </w:pPr>
      <w:r w:rsidRPr="00A479AB">
        <w:t>Leurs interfaces (événements, entrées, sorties),</w:t>
      </w:r>
    </w:p>
    <w:p w14:paraId="2A006AF5" w14:textId="7A5A073A" w:rsidR="00A479AB" w:rsidRPr="00A479AB" w:rsidRDefault="00A479AB" w:rsidP="00A479AB">
      <w:pPr>
        <w:pStyle w:val="Paragraphedeliste"/>
        <w:numPr>
          <w:ilvl w:val="1"/>
          <w:numId w:val="47"/>
        </w:numPr>
        <w:spacing w:after="160" w:line="259" w:lineRule="auto"/>
        <w:jc w:val="left"/>
      </w:pPr>
      <w:r w:rsidRPr="00A479AB">
        <w:t>Leurs variables internes,</w:t>
      </w:r>
    </w:p>
    <w:p w14:paraId="6D140355" w14:textId="454ACBC7" w:rsidR="00A479AB" w:rsidRPr="00A479AB" w:rsidRDefault="00A479AB" w:rsidP="00A479AB">
      <w:pPr>
        <w:pStyle w:val="Paragraphedeliste"/>
        <w:numPr>
          <w:ilvl w:val="1"/>
          <w:numId w:val="47"/>
        </w:numPr>
        <w:spacing w:after="160" w:line="259" w:lineRule="auto"/>
        <w:jc w:val="left"/>
      </w:pPr>
      <w:r w:rsidRPr="00A479AB">
        <w:t>La logique détaillée permettant leur exécution.</w:t>
      </w:r>
    </w:p>
    <w:p w14:paraId="33D0B4EA" w14:textId="77777777" w:rsidR="00A479AB" w:rsidRPr="00A479AB" w:rsidRDefault="00A479AB" w:rsidP="00A479AB">
      <w:pPr>
        <w:spacing w:after="160" w:line="259" w:lineRule="auto"/>
        <w:ind w:firstLine="0"/>
        <w:jc w:val="left"/>
      </w:pPr>
    </w:p>
    <w:p w14:paraId="68B9312C" w14:textId="77777777" w:rsidR="00A479AB" w:rsidRPr="00A479AB" w:rsidRDefault="00A479AB" w:rsidP="00A479AB">
      <w:pPr>
        <w:spacing w:after="160" w:line="259" w:lineRule="auto"/>
        <w:ind w:firstLine="0"/>
        <w:jc w:val="left"/>
      </w:pPr>
      <w:r w:rsidRPr="00A479AB">
        <w:t>Ces informations sont indispensables pour établir des scénarios de tests unitaires complets et garantir la conformité de chaque module avant leur assemblage.</w:t>
      </w:r>
    </w:p>
    <w:p w14:paraId="395CB675" w14:textId="77777777" w:rsidR="00A479AB" w:rsidRDefault="00A479AB" w:rsidP="0098260A">
      <w:pPr>
        <w:spacing w:after="160" w:line="259" w:lineRule="auto"/>
        <w:ind w:firstLine="0"/>
        <w:jc w:val="left"/>
      </w:pPr>
    </w:p>
    <w:p w14:paraId="3C29550A" w14:textId="77777777" w:rsidR="00A479AB" w:rsidRPr="0098260A" w:rsidRDefault="00A479AB" w:rsidP="0098260A">
      <w:pPr>
        <w:spacing w:after="160" w:line="259" w:lineRule="auto"/>
        <w:ind w:firstLine="0"/>
        <w:jc w:val="left"/>
      </w:pPr>
    </w:p>
    <w:p w14:paraId="398C4AB9" w14:textId="13E42B89" w:rsidR="00E30B06" w:rsidRDefault="00E30B06" w:rsidP="00E30B06">
      <w:pPr>
        <w:pStyle w:val="Titre2"/>
      </w:pPr>
      <w:bookmarkStart w:id="3" w:name="_Toc213931095"/>
      <w:r>
        <w:lastRenderedPageBreak/>
        <w:t>Périmètre du document</w:t>
      </w:r>
      <w:bookmarkEnd w:id="3"/>
      <w:r>
        <w:t xml:space="preserve"> </w:t>
      </w:r>
    </w:p>
    <w:p w14:paraId="454C8D76" w14:textId="77777777" w:rsidR="00A41161" w:rsidRPr="00A41161" w:rsidRDefault="00A41161" w:rsidP="00A41161">
      <w:pPr>
        <w:ind w:firstLine="0"/>
      </w:pPr>
      <w:r w:rsidRPr="00A41161">
        <w:t>Le DCD couvre la conception détaillée des éléments suivants :</w:t>
      </w:r>
    </w:p>
    <w:p w14:paraId="24DBB9EA" w14:textId="249D0C0A" w:rsidR="00A41161" w:rsidRPr="00A41161" w:rsidRDefault="00A41161" w:rsidP="00A41161">
      <w:pPr>
        <w:pStyle w:val="Paragraphedeliste"/>
        <w:numPr>
          <w:ilvl w:val="0"/>
          <w:numId w:val="47"/>
        </w:numPr>
      </w:pPr>
      <w:r w:rsidRPr="00A41161">
        <w:t>Les</w:t>
      </w:r>
      <w:r w:rsidRPr="00A41161">
        <w:t xml:space="preserve"> </w:t>
      </w:r>
      <w:proofErr w:type="spellStart"/>
      <w:r w:rsidRPr="00A41161">
        <w:rPr>
          <w:b/>
          <w:bCs/>
        </w:rPr>
        <w:t>POUs</w:t>
      </w:r>
      <w:proofErr w:type="spellEnd"/>
      <w:r w:rsidRPr="00A41161">
        <w:rPr>
          <w:b/>
          <w:bCs/>
        </w:rPr>
        <w:t>, actions et sous-</w:t>
      </w:r>
      <w:proofErr w:type="spellStart"/>
      <w:r w:rsidRPr="00A41161">
        <w:rPr>
          <w:b/>
          <w:bCs/>
        </w:rPr>
        <w:t>GRAFCETs</w:t>
      </w:r>
      <w:proofErr w:type="spellEnd"/>
      <w:r w:rsidRPr="00A41161">
        <w:t xml:space="preserve"> développés en IEC 61131-3 ;</w:t>
      </w:r>
    </w:p>
    <w:p w14:paraId="1C781BE1" w14:textId="08225C9B" w:rsidR="00A41161" w:rsidRPr="00A41161" w:rsidRDefault="00A41161" w:rsidP="00A41161">
      <w:pPr>
        <w:pStyle w:val="Paragraphedeliste"/>
        <w:numPr>
          <w:ilvl w:val="0"/>
          <w:numId w:val="47"/>
        </w:numPr>
      </w:pPr>
      <w:r w:rsidRPr="00A41161">
        <w:t>Les</w:t>
      </w:r>
      <w:r w:rsidRPr="00A41161">
        <w:t xml:space="preserve"> </w:t>
      </w:r>
      <w:r w:rsidRPr="00A41161">
        <w:rPr>
          <w:b/>
          <w:bCs/>
        </w:rPr>
        <w:t>FB basiques, composites et blocs de supervision</w:t>
      </w:r>
      <w:r w:rsidRPr="00A41161">
        <w:t xml:space="preserve"> réalisés en IEC 61499 ;</w:t>
      </w:r>
    </w:p>
    <w:p w14:paraId="46D2405C" w14:textId="28B61562" w:rsidR="00A41161" w:rsidRPr="00A41161" w:rsidRDefault="00A41161" w:rsidP="00A41161">
      <w:pPr>
        <w:pStyle w:val="Paragraphedeliste"/>
        <w:numPr>
          <w:ilvl w:val="0"/>
          <w:numId w:val="47"/>
        </w:numPr>
      </w:pPr>
      <w:r w:rsidRPr="00A41161">
        <w:t>La</w:t>
      </w:r>
      <w:r w:rsidRPr="00A41161">
        <w:t xml:space="preserve"> structuration des </w:t>
      </w:r>
      <w:r w:rsidRPr="00A41161">
        <w:rPr>
          <w:b/>
          <w:bCs/>
        </w:rPr>
        <w:t>composites fonctionnels</w:t>
      </w:r>
      <w:r w:rsidRPr="00A41161">
        <w:t xml:space="preserve"> (Entrée, Détection, Tri) ;</w:t>
      </w:r>
    </w:p>
    <w:p w14:paraId="0AFBD70D" w14:textId="5B752644" w:rsidR="00A41161" w:rsidRPr="00A41161" w:rsidRDefault="00A41161" w:rsidP="00A41161">
      <w:pPr>
        <w:pStyle w:val="Paragraphedeliste"/>
        <w:numPr>
          <w:ilvl w:val="0"/>
          <w:numId w:val="47"/>
        </w:numPr>
      </w:pPr>
      <w:r w:rsidRPr="00A41161">
        <w:t>L’architecture</w:t>
      </w:r>
      <w:r w:rsidRPr="00A41161">
        <w:t xml:space="preserve"> interne du </w:t>
      </w:r>
      <w:r w:rsidRPr="00A41161">
        <w:rPr>
          <w:b/>
          <w:bCs/>
        </w:rPr>
        <w:t>bloc de communication Modbus TCP</w:t>
      </w:r>
      <w:r w:rsidRPr="00A41161">
        <w:t xml:space="preserve"> ;</w:t>
      </w:r>
    </w:p>
    <w:p w14:paraId="7A75C817" w14:textId="7D6F4479" w:rsidR="00A41161" w:rsidRPr="00A41161" w:rsidRDefault="00A41161" w:rsidP="00A41161">
      <w:pPr>
        <w:pStyle w:val="Paragraphedeliste"/>
        <w:numPr>
          <w:ilvl w:val="0"/>
          <w:numId w:val="47"/>
        </w:numPr>
      </w:pPr>
      <w:r w:rsidRPr="00A41161">
        <w:t>Les</w:t>
      </w:r>
      <w:r w:rsidRPr="00A41161">
        <w:t xml:space="preserve"> </w:t>
      </w:r>
      <w:r w:rsidRPr="00A41161">
        <w:rPr>
          <w:b/>
          <w:bCs/>
        </w:rPr>
        <w:t>interfaces événementielles et données</w:t>
      </w:r>
      <w:r w:rsidRPr="00A41161">
        <w:t xml:space="preserve"> échangées entre les modules ;</w:t>
      </w:r>
    </w:p>
    <w:p w14:paraId="138A074E" w14:textId="32E049FA" w:rsidR="00A41161" w:rsidRPr="00A41161" w:rsidRDefault="00A41161" w:rsidP="00A41161">
      <w:pPr>
        <w:pStyle w:val="Paragraphedeliste"/>
        <w:numPr>
          <w:ilvl w:val="0"/>
          <w:numId w:val="47"/>
        </w:numPr>
      </w:pPr>
      <w:r w:rsidRPr="00A41161">
        <w:t>Les</w:t>
      </w:r>
      <w:r w:rsidRPr="00A41161">
        <w:t xml:space="preserve"> </w:t>
      </w:r>
      <w:r w:rsidRPr="00A41161">
        <w:rPr>
          <w:b/>
          <w:bCs/>
        </w:rPr>
        <w:t>algorithmes internes</w:t>
      </w:r>
      <w:r w:rsidRPr="00A41161">
        <w:t xml:space="preserve"> supportant le fonctionnement du GRAFCET.</w:t>
      </w:r>
    </w:p>
    <w:p w14:paraId="3146F2DC" w14:textId="77777777" w:rsidR="00A41161" w:rsidRPr="00A41161" w:rsidRDefault="00A41161" w:rsidP="00A41161">
      <w:pPr>
        <w:ind w:firstLine="0"/>
      </w:pPr>
    </w:p>
    <w:p w14:paraId="3AD89405" w14:textId="77777777" w:rsidR="00A41161" w:rsidRDefault="00A41161" w:rsidP="00A41161">
      <w:pPr>
        <w:ind w:firstLine="0"/>
      </w:pPr>
      <w:r w:rsidRPr="00A41161">
        <w:t>Sont exclus :</w:t>
      </w:r>
    </w:p>
    <w:p w14:paraId="64DFF448" w14:textId="5281ED22" w:rsidR="00A41161" w:rsidRPr="00A41161" w:rsidRDefault="00A41161" w:rsidP="00A41161">
      <w:pPr>
        <w:pStyle w:val="Paragraphedeliste"/>
        <w:numPr>
          <w:ilvl w:val="0"/>
          <w:numId w:val="47"/>
        </w:numPr>
      </w:pPr>
      <w:r>
        <w:t>L</w:t>
      </w:r>
      <w:r w:rsidRPr="00A41161">
        <w:t xml:space="preserve">a description du procédé industriel dans </w:t>
      </w:r>
      <w:proofErr w:type="spellStart"/>
      <w:r w:rsidRPr="00A41161">
        <w:t>Factory</w:t>
      </w:r>
      <w:proofErr w:type="spellEnd"/>
      <w:r w:rsidRPr="00A41161">
        <w:t xml:space="preserve"> I/O (déjà couverte par le DCG),</w:t>
      </w:r>
    </w:p>
    <w:p w14:paraId="7EAB509C" w14:textId="766AB2EB" w:rsidR="00A41161" w:rsidRPr="00A41161" w:rsidRDefault="00A41161" w:rsidP="00A41161">
      <w:pPr>
        <w:pStyle w:val="Paragraphedeliste"/>
        <w:numPr>
          <w:ilvl w:val="0"/>
          <w:numId w:val="47"/>
        </w:numPr>
      </w:pPr>
      <w:r>
        <w:t>L</w:t>
      </w:r>
      <w:r w:rsidRPr="00A41161">
        <w:t>es aspects de validation globale (test d’intégration),</w:t>
      </w:r>
    </w:p>
    <w:p w14:paraId="0D406471" w14:textId="61C910EF" w:rsidR="00A41161" w:rsidRPr="00A41161" w:rsidRDefault="00A41161" w:rsidP="00A41161">
      <w:pPr>
        <w:pStyle w:val="Paragraphedeliste"/>
        <w:numPr>
          <w:ilvl w:val="0"/>
          <w:numId w:val="47"/>
        </w:numPr>
      </w:pPr>
      <w:r>
        <w:t>L</w:t>
      </w:r>
      <w:r w:rsidRPr="00A41161">
        <w:t>es considérations comparatives entre IEC 61131-3 et IEC 61499 (réservées aux documents de synthèse).</w:t>
      </w:r>
    </w:p>
    <w:p w14:paraId="6919751E" w14:textId="77777777" w:rsidR="008265C9" w:rsidRDefault="008265C9" w:rsidP="008265C9">
      <w:pPr>
        <w:ind w:firstLine="0"/>
      </w:pPr>
    </w:p>
    <w:p w14:paraId="1EC1DD81" w14:textId="77777777" w:rsidR="00F841CA" w:rsidRDefault="00F841CA" w:rsidP="008265C9">
      <w:pPr>
        <w:ind w:firstLine="0"/>
      </w:pPr>
    </w:p>
    <w:p w14:paraId="61ED05AE" w14:textId="77777777" w:rsidR="002F25BC" w:rsidRDefault="002F25BC">
      <w:pPr>
        <w:spacing w:after="160" w:line="259" w:lineRule="auto"/>
        <w:ind w:firstLine="0"/>
        <w:jc w:val="left"/>
      </w:pPr>
      <w:r>
        <w:br w:type="page"/>
      </w:r>
    </w:p>
    <w:p w14:paraId="1585B06C" w14:textId="600604A5" w:rsidR="008265C9" w:rsidRDefault="008265C9" w:rsidP="008265C9">
      <w:pPr>
        <w:pStyle w:val="Titre1"/>
      </w:pPr>
      <w:bookmarkStart w:id="4" w:name="_Toc213931096"/>
      <w:r>
        <w:lastRenderedPageBreak/>
        <w:t>Architecture du système</w:t>
      </w:r>
      <w:bookmarkEnd w:id="4"/>
    </w:p>
    <w:p w14:paraId="13367F8B" w14:textId="526097B2" w:rsidR="008265C9" w:rsidRDefault="008265C9" w:rsidP="002F25BC">
      <w:pPr>
        <w:pStyle w:val="Titre2"/>
      </w:pPr>
      <w:bookmarkStart w:id="5" w:name="_Toc213931097"/>
      <w:r>
        <w:t>Présentation générale</w:t>
      </w:r>
      <w:bookmarkEnd w:id="5"/>
    </w:p>
    <w:p w14:paraId="67270D91" w14:textId="77777777" w:rsidR="008265C9" w:rsidRDefault="008265C9" w:rsidP="008265C9"/>
    <w:p w14:paraId="523B4DF5" w14:textId="08B157FC" w:rsidR="002F25BC" w:rsidRDefault="008265C9" w:rsidP="002F25BC">
      <w:pPr>
        <w:pStyle w:val="Titre2"/>
      </w:pPr>
      <w:bookmarkStart w:id="6" w:name="_Toc213931098"/>
      <w:r>
        <w:t>Description de l’architecture logicielle et matérielle</w:t>
      </w:r>
      <w:bookmarkEnd w:id="6"/>
    </w:p>
    <w:p w14:paraId="071A1E09" w14:textId="77777777" w:rsidR="002F25BC" w:rsidRDefault="002F25BC" w:rsidP="002F25BC"/>
    <w:p w14:paraId="38560EC1" w14:textId="2E9EBB45" w:rsidR="008265C9" w:rsidRDefault="008265C9" w:rsidP="008265C9">
      <w:pPr>
        <w:pStyle w:val="Titre2"/>
      </w:pPr>
      <w:bookmarkStart w:id="7" w:name="_Toc213931099"/>
      <w:r>
        <w:t>Communication et répartition des rôles</w:t>
      </w:r>
      <w:bookmarkEnd w:id="7"/>
      <w:r>
        <w:t xml:space="preserve"> </w:t>
      </w:r>
    </w:p>
    <w:p w14:paraId="5A510356" w14:textId="77777777" w:rsidR="008265C9" w:rsidRDefault="008265C9" w:rsidP="00375FB5">
      <w:pPr>
        <w:ind w:firstLine="0"/>
      </w:pPr>
    </w:p>
    <w:p w14:paraId="0CBC4D25" w14:textId="77777777" w:rsidR="00375FB5" w:rsidRDefault="00375FB5">
      <w:pPr>
        <w:spacing w:after="160" w:line="259" w:lineRule="auto"/>
        <w:ind w:firstLine="0"/>
        <w:jc w:val="left"/>
      </w:pPr>
      <w:r>
        <w:br w:type="page"/>
      </w:r>
    </w:p>
    <w:p w14:paraId="50F7B1E8" w14:textId="72C67649" w:rsidR="008265C9" w:rsidRDefault="00BC575B" w:rsidP="00BC575B">
      <w:pPr>
        <w:pStyle w:val="Titre1"/>
      </w:pPr>
      <w:bookmarkStart w:id="8" w:name="_Toc213931101"/>
      <w:r>
        <w:lastRenderedPageBreak/>
        <w:t>Fonctionnement du système</w:t>
      </w:r>
      <w:bookmarkEnd w:id="8"/>
    </w:p>
    <w:p w14:paraId="29FBC887" w14:textId="189FCBB4" w:rsidR="00BC575B" w:rsidRDefault="00BC575B" w:rsidP="00BC575B">
      <w:pPr>
        <w:pStyle w:val="Titre2"/>
      </w:pPr>
      <w:bookmarkStart w:id="9" w:name="_Toc213931102"/>
      <w:r>
        <w:t>Description fonctionnelle général</w:t>
      </w:r>
      <w:bookmarkEnd w:id="9"/>
    </w:p>
    <w:p w14:paraId="43DC671B" w14:textId="77777777" w:rsidR="00BC575B" w:rsidRDefault="00BC575B" w:rsidP="00F841CA">
      <w:pPr>
        <w:ind w:firstLine="0"/>
      </w:pPr>
    </w:p>
    <w:p w14:paraId="49ACB581" w14:textId="77777777" w:rsidR="00BC575B" w:rsidRPr="00BC575B" w:rsidRDefault="00BC575B" w:rsidP="00BC575B"/>
    <w:p w14:paraId="5C1ADDDB" w14:textId="16DF711C" w:rsidR="0001380C" w:rsidRDefault="00BC575B" w:rsidP="0001380C">
      <w:pPr>
        <w:pStyle w:val="Titre2"/>
      </w:pPr>
      <w:bookmarkStart w:id="10" w:name="_Toc213931103"/>
      <w:r>
        <w:t>Principe du grafcet général de l’usine de tri</w:t>
      </w:r>
      <w:bookmarkEnd w:id="10"/>
    </w:p>
    <w:p w14:paraId="5163D438" w14:textId="77777777" w:rsidR="00811FB3" w:rsidRDefault="00811FB3" w:rsidP="0001380C"/>
    <w:p w14:paraId="7F26F7AD" w14:textId="77777777" w:rsidR="0001380C" w:rsidRPr="0001380C" w:rsidRDefault="0001380C" w:rsidP="0001380C">
      <w:pPr>
        <w:ind w:firstLine="0"/>
      </w:pPr>
    </w:p>
    <w:p w14:paraId="1B4413CC" w14:textId="61DCD3F9" w:rsidR="00BC575B" w:rsidRDefault="00BC575B" w:rsidP="00BC575B">
      <w:pPr>
        <w:pStyle w:val="Titre2"/>
      </w:pPr>
      <w:bookmarkStart w:id="11" w:name="_Toc213931104"/>
      <w:r>
        <w:t>Comportement attendu et synchronisation des actions</w:t>
      </w:r>
      <w:bookmarkEnd w:id="11"/>
    </w:p>
    <w:p w14:paraId="633C58F4" w14:textId="77777777" w:rsidR="0001380C" w:rsidRDefault="0001380C" w:rsidP="0001380C">
      <w:pPr>
        <w:ind w:firstLine="0"/>
      </w:pPr>
    </w:p>
    <w:p w14:paraId="71951570" w14:textId="77777777" w:rsidR="0001380C" w:rsidRPr="0001380C" w:rsidRDefault="0001380C" w:rsidP="0001380C">
      <w:pPr>
        <w:ind w:firstLine="0"/>
      </w:pPr>
    </w:p>
    <w:p w14:paraId="3E67AC39" w14:textId="16019345" w:rsidR="00BC575B" w:rsidRDefault="00BC575B" w:rsidP="00BC575B">
      <w:pPr>
        <w:pStyle w:val="Titre2"/>
      </w:pPr>
      <w:bookmarkStart w:id="12" w:name="_Toc213931105"/>
      <w:r>
        <w:t>Lien entre le grafcet global et les sous-fonctions de tri</w:t>
      </w:r>
      <w:bookmarkEnd w:id="12"/>
      <w:r>
        <w:t xml:space="preserve"> </w:t>
      </w:r>
    </w:p>
    <w:p w14:paraId="7CBD6820" w14:textId="77777777" w:rsidR="0001380C" w:rsidRPr="0001380C" w:rsidRDefault="0001380C" w:rsidP="0001380C">
      <w:pPr>
        <w:ind w:firstLine="0"/>
      </w:pPr>
    </w:p>
    <w:p w14:paraId="3DA61A91" w14:textId="2855FDAD" w:rsidR="00BC575B" w:rsidRDefault="002847B4" w:rsidP="002847B4">
      <w:pPr>
        <w:spacing w:after="160" w:line="259" w:lineRule="auto"/>
        <w:ind w:firstLine="0"/>
        <w:jc w:val="left"/>
      </w:pPr>
      <w:r>
        <w:br w:type="page"/>
      </w:r>
    </w:p>
    <w:p w14:paraId="770ECC4B" w14:textId="5534F059" w:rsidR="00BC575B" w:rsidRDefault="00FF1DAE" w:rsidP="00FF1DAE">
      <w:pPr>
        <w:pStyle w:val="Titre1"/>
      </w:pPr>
      <w:bookmarkStart w:id="13" w:name="_Toc213931106"/>
      <w:r>
        <w:lastRenderedPageBreak/>
        <w:t>Intégration et préparation aux tests d’intégrations</w:t>
      </w:r>
      <w:bookmarkEnd w:id="13"/>
      <w:r>
        <w:t xml:space="preserve"> </w:t>
      </w:r>
    </w:p>
    <w:p w14:paraId="65C463A2" w14:textId="5A2279B2" w:rsidR="00FF1DAE" w:rsidRDefault="00FF1DAE" w:rsidP="00FF1DAE">
      <w:pPr>
        <w:pStyle w:val="Titre2"/>
      </w:pPr>
      <w:bookmarkStart w:id="14" w:name="_Toc213931107"/>
      <w:r>
        <w:t>Stratégie d’intégration du GRAFCET dans IEC61131-3</w:t>
      </w:r>
      <w:bookmarkEnd w:id="14"/>
    </w:p>
    <w:p w14:paraId="37EB0488" w14:textId="226715CC" w:rsidR="00F44989" w:rsidRDefault="00F44989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color w:val="0F4761" w:themeColor="accent1" w:themeShade="BF"/>
          <w:sz w:val="28"/>
          <w:szCs w:val="32"/>
        </w:rPr>
      </w:pPr>
    </w:p>
    <w:p w14:paraId="5C85051D" w14:textId="1D433F95" w:rsidR="00FF1DAE" w:rsidRDefault="00FF1DAE" w:rsidP="00FF1DAE">
      <w:pPr>
        <w:pStyle w:val="Titre2"/>
      </w:pPr>
      <w:bookmarkStart w:id="15" w:name="_Toc213931108"/>
      <w:r>
        <w:t>Stratégie d’intégration du GRAFCET dans IEC61499</w:t>
      </w:r>
      <w:bookmarkEnd w:id="15"/>
    </w:p>
    <w:p w14:paraId="38D06876" w14:textId="77777777" w:rsidR="00FF1DAE" w:rsidRDefault="00FF1DAE" w:rsidP="00FF1DAE"/>
    <w:p w14:paraId="78D46C28" w14:textId="77777777" w:rsidR="00C56EFC" w:rsidRPr="00FF1DAE" w:rsidRDefault="00C56EFC" w:rsidP="00C56EFC">
      <w:pPr>
        <w:spacing w:after="160" w:line="259" w:lineRule="auto"/>
        <w:ind w:firstLine="0"/>
        <w:jc w:val="left"/>
      </w:pPr>
    </w:p>
    <w:p w14:paraId="556419EE" w14:textId="5B1E1388" w:rsidR="00FF1DAE" w:rsidRDefault="00FF1DAE" w:rsidP="00FF1DAE">
      <w:pPr>
        <w:pStyle w:val="Titre2"/>
        <w:rPr>
          <w:lang w:val="en-US"/>
        </w:rPr>
      </w:pPr>
      <w:bookmarkStart w:id="16" w:name="_Toc213931109"/>
      <w:proofErr w:type="spellStart"/>
      <w:r w:rsidRPr="00FF1DAE">
        <w:rPr>
          <w:lang w:val="en-US"/>
        </w:rPr>
        <w:t>Interfaçage</w:t>
      </w:r>
      <w:proofErr w:type="spellEnd"/>
      <w:r w:rsidRPr="00FF1DAE">
        <w:rPr>
          <w:lang w:val="en-US"/>
        </w:rPr>
        <w:t xml:space="preserve"> avec Factory I/O</w:t>
      </w:r>
      <w:r>
        <w:rPr>
          <w:lang w:val="en-US"/>
        </w:rPr>
        <w:t xml:space="preserve"> via Modbus TCP</w:t>
      </w:r>
      <w:bookmarkEnd w:id="16"/>
    </w:p>
    <w:p w14:paraId="32161F51" w14:textId="77777777" w:rsidR="00FF1DAE" w:rsidRDefault="00FF1DAE" w:rsidP="00FF1DAE">
      <w:pPr>
        <w:rPr>
          <w:lang w:val="en-US"/>
        </w:rPr>
      </w:pPr>
    </w:p>
    <w:p w14:paraId="2B65741A" w14:textId="77777777" w:rsidR="00FF1DAE" w:rsidRPr="00A41161" w:rsidRDefault="00FF1DAE" w:rsidP="00FF1DAE">
      <w:pPr>
        <w:ind w:firstLine="0"/>
        <w:rPr>
          <w:lang w:val="en-US"/>
        </w:rPr>
      </w:pPr>
    </w:p>
    <w:p w14:paraId="66BC0431" w14:textId="73540958" w:rsidR="00FF1DAE" w:rsidRDefault="00FF1DAE" w:rsidP="00FF1DAE">
      <w:pPr>
        <w:pStyle w:val="Titre2"/>
        <w:rPr>
          <w:lang w:val="en-US"/>
        </w:rPr>
      </w:pPr>
      <w:bookmarkStart w:id="17" w:name="_Toc213931110"/>
      <w:r>
        <w:rPr>
          <w:lang w:val="en-US"/>
        </w:rPr>
        <w:t xml:space="preserve">Objectif des tests </w:t>
      </w:r>
      <w:proofErr w:type="spellStart"/>
      <w:r>
        <w:rPr>
          <w:lang w:val="en-US"/>
        </w:rPr>
        <w:t>d’integration</w:t>
      </w:r>
      <w:bookmarkEnd w:id="17"/>
      <w:proofErr w:type="spellEnd"/>
    </w:p>
    <w:p w14:paraId="59AF8703" w14:textId="7FFA85D2" w:rsidR="00056B7B" w:rsidRPr="00FF1DAE" w:rsidRDefault="00056B7B" w:rsidP="00F44989">
      <w:pPr>
        <w:ind w:firstLine="0"/>
      </w:pPr>
    </w:p>
    <w:sectPr w:rsidR="00056B7B" w:rsidRPr="00FF1DAE" w:rsidSect="00662DAD">
      <w:type w:val="continuous"/>
      <w:pgSz w:w="11906" w:h="16838"/>
      <w:pgMar w:top="1418" w:right="1418" w:bottom="1418" w:left="1134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B0A8F" w14:textId="77777777" w:rsidR="00312286" w:rsidRDefault="00312286" w:rsidP="00CB753C">
      <w:pPr>
        <w:spacing w:after="0" w:line="240" w:lineRule="auto"/>
      </w:pPr>
      <w:r>
        <w:separator/>
      </w:r>
    </w:p>
  </w:endnote>
  <w:endnote w:type="continuationSeparator" w:id="0">
    <w:p w14:paraId="30846C47" w14:textId="77777777" w:rsidR="00312286" w:rsidRDefault="00312286" w:rsidP="00CB7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CFC42" w14:textId="77777777" w:rsidR="00CB753C" w:rsidRDefault="00CB753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7555860"/>
      <w:docPartObj>
        <w:docPartGallery w:val="Page Numbers (Bottom of Page)"/>
        <w:docPartUnique/>
      </w:docPartObj>
    </w:sdtPr>
    <w:sdtContent>
      <w:p w14:paraId="180F1C0F" w14:textId="7ECF7C9A" w:rsidR="00523DBF" w:rsidRDefault="00523DBF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5D270D" w14:textId="77777777" w:rsidR="00CB753C" w:rsidRDefault="00CB753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CEA5F" w14:textId="77777777" w:rsidR="00CB753C" w:rsidRDefault="00CB753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98CA3" w14:textId="77777777" w:rsidR="00312286" w:rsidRDefault="00312286" w:rsidP="00CB753C">
      <w:pPr>
        <w:spacing w:after="0" w:line="240" w:lineRule="auto"/>
      </w:pPr>
      <w:r>
        <w:separator/>
      </w:r>
    </w:p>
  </w:footnote>
  <w:footnote w:type="continuationSeparator" w:id="0">
    <w:p w14:paraId="21A93F31" w14:textId="77777777" w:rsidR="00312286" w:rsidRDefault="00312286" w:rsidP="00CB7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33ACB" w14:textId="77777777" w:rsidR="00CB753C" w:rsidRDefault="00CB753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92A87" w14:textId="105868B0" w:rsidR="00CB753C" w:rsidRDefault="002D0E10">
    <w:pPr>
      <w:pStyle w:val="En-tte"/>
    </w:pPr>
    <w:r w:rsidRPr="002D0E10">
      <w:rPr>
        <w:noProof/>
      </w:rPr>
      <w:drawing>
        <wp:anchor distT="0" distB="0" distL="114300" distR="114300" simplePos="0" relativeHeight="251658240" behindDoc="0" locked="0" layoutInCell="1" allowOverlap="1" wp14:anchorId="52D3A1B7" wp14:editId="32767764">
          <wp:simplePos x="0" y="0"/>
          <wp:positionH relativeFrom="column">
            <wp:posOffset>3312540</wp:posOffset>
          </wp:positionH>
          <wp:positionV relativeFrom="paragraph">
            <wp:posOffset>-262046</wp:posOffset>
          </wp:positionV>
          <wp:extent cx="2759805" cy="574763"/>
          <wp:effectExtent l="0" t="0" r="2540" b="0"/>
          <wp:wrapNone/>
          <wp:docPr id="150914540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9805" cy="5747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EB71D" w14:textId="77777777" w:rsidR="00CB753C" w:rsidRDefault="00CB753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38C9"/>
    <w:multiLevelType w:val="multilevel"/>
    <w:tmpl w:val="78EC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3723A"/>
    <w:multiLevelType w:val="multilevel"/>
    <w:tmpl w:val="B384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1703E"/>
    <w:multiLevelType w:val="hybridMultilevel"/>
    <w:tmpl w:val="89B466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2456E"/>
    <w:multiLevelType w:val="multilevel"/>
    <w:tmpl w:val="A884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735B4"/>
    <w:multiLevelType w:val="hybridMultilevel"/>
    <w:tmpl w:val="3E4EC29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342901"/>
    <w:multiLevelType w:val="hybridMultilevel"/>
    <w:tmpl w:val="85C68C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424102"/>
    <w:multiLevelType w:val="multilevel"/>
    <w:tmpl w:val="60DAE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4402CA"/>
    <w:multiLevelType w:val="hybridMultilevel"/>
    <w:tmpl w:val="2C4011D6"/>
    <w:lvl w:ilvl="0" w:tplc="FAFC207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2BE4688"/>
    <w:multiLevelType w:val="hybridMultilevel"/>
    <w:tmpl w:val="17C2EE6C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5B27007"/>
    <w:multiLevelType w:val="multilevel"/>
    <w:tmpl w:val="F7DE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24FE2"/>
    <w:multiLevelType w:val="multilevel"/>
    <w:tmpl w:val="9A18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A140DE"/>
    <w:multiLevelType w:val="multilevel"/>
    <w:tmpl w:val="8676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73176"/>
    <w:multiLevelType w:val="hybridMultilevel"/>
    <w:tmpl w:val="3A5AF5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AF7F73"/>
    <w:multiLevelType w:val="multilevel"/>
    <w:tmpl w:val="4C0A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C5A77"/>
    <w:multiLevelType w:val="hybridMultilevel"/>
    <w:tmpl w:val="DBCE06C0"/>
    <w:lvl w:ilvl="0" w:tplc="C9BE265C">
      <w:start w:val="2"/>
      <w:numFmt w:val="bullet"/>
      <w:lvlText w:val="-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2E147024"/>
    <w:multiLevelType w:val="multilevel"/>
    <w:tmpl w:val="A49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67CD8"/>
    <w:multiLevelType w:val="hybridMultilevel"/>
    <w:tmpl w:val="762C15CA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6DE1B44"/>
    <w:multiLevelType w:val="multilevel"/>
    <w:tmpl w:val="5248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1A2379"/>
    <w:multiLevelType w:val="hybridMultilevel"/>
    <w:tmpl w:val="037641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6B2978"/>
    <w:multiLevelType w:val="multilevel"/>
    <w:tmpl w:val="17CE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D7076C"/>
    <w:multiLevelType w:val="hybridMultilevel"/>
    <w:tmpl w:val="C6F2B6E6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364157D"/>
    <w:multiLevelType w:val="multilevel"/>
    <w:tmpl w:val="25B0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E1F0C"/>
    <w:multiLevelType w:val="multilevel"/>
    <w:tmpl w:val="6FB0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33D7C"/>
    <w:multiLevelType w:val="hybridMultilevel"/>
    <w:tmpl w:val="1FEE57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5A4FB6"/>
    <w:multiLevelType w:val="multilevel"/>
    <w:tmpl w:val="746A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10445"/>
    <w:multiLevelType w:val="hybridMultilevel"/>
    <w:tmpl w:val="248EB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72A938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B04B11"/>
    <w:multiLevelType w:val="multilevel"/>
    <w:tmpl w:val="0BC0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62000"/>
    <w:multiLevelType w:val="multilevel"/>
    <w:tmpl w:val="B6EC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2634C9"/>
    <w:multiLevelType w:val="multilevel"/>
    <w:tmpl w:val="807C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8B554D"/>
    <w:multiLevelType w:val="multilevel"/>
    <w:tmpl w:val="8334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0C6AD8"/>
    <w:multiLevelType w:val="multilevel"/>
    <w:tmpl w:val="5D3AE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264DE4"/>
    <w:multiLevelType w:val="multilevel"/>
    <w:tmpl w:val="F03C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A07161"/>
    <w:multiLevelType w:val="hybridMultilevel"/>
    <w:tmpl w:val="9F504CA4"/>
    <w:lvl w:ilvl="0" w:tplc="8BCED7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650D9A"/>
    <w:multiLevelType w:val="hybridMultilevel"/>
    <w:tmpl w:val="76E014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DA2BA8"/>
    <w:multiLevelType w:val="hybridMultilevel"/>
    <w:tmpl w:val="00D422B6"/>
    <w:lvl w:ilvl="0" w:tplc="040C0001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35" w15:restartNumberingAfterBreak="0">
    <w:nsid w:val="63754981"/>
    <w:multiLevelType w:val="hybridMultilevel"/>
    <w:tmpl w:val="387E9E54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65F07997"/>
    <w:multiLevelType w:val="hybridMultilevel"/>
    <w:tmpl w:val="C91E00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3B32A8"/>
    <w:multiLevelType w:val="multilevel"/>
    <w:tmpl w:val="175C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D80782"/>
    <w:multiLevelType w:val="multilevel"/>
    <w:tmpl w:val="76B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F2D2A"/>
    <w:multiLevelType w:val="hybridMultilevel"/>
    <w:tmpl w:val="BEDEC522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1726041"/>
    <w:multiLevelType w:val="multilevel"/>
    <w:tmpl w:val="AB3C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3E6718"/>
    <w:multiLevelType w:val="hybridMultilevel"/>
    <w:tmpl w:val="99D884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7A50BD"/>
    <w:multiLevelType w:val="hybridMultilevel"/>
    <w:tmpl w:val="4094E310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3" w15:restartNumberingAfterBreak="0">
    <w:nsid w:val="778205B3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4" w15:restartNumberingAfterBreak="0">
    <w:nsid w:val="77927C73"/>
    <w:multiLevelType w:val="multilevel"/>
    <w:tmpl w:val="3AE6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1354D7"/>
    <w:multiLevelType w:val="multilevel"/>
    <w:tmpl w:val="120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8C0529"/>
    <w:multiLevelType w:val="multilevel"/>
    <w:tmpl w:val="45DC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EA33BD"/>
    <w:multiLevelType w:val="multilevel"/>
    <w:tmpl w:val="1C4A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142168">
    <w:abstractNumId w:val="7"/>
  </w:num>
  <w:num w:numId="2" w16cid:durableId="1216157856">
    <w:abstractNumId w:val="43"/>
  </w:num>
  <w:num w:numId="3" w16cid:durableId="773718711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5462079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24534893">
    <w:abstractNumId w:val="23"/>
  </w:num>
  <w:num w:numId="6" w16cid:durableId="206182815">
    <w:abstractNumId w:val="5"/>
  </w:num>
  <w:num w:numId="7" w16cid:durableId="920482885">
    <w:abstractNumId w:val="25"/>
  </w:num>
  <w:num w:numId="8" w16cid:durableId="636497755">
    <w:abstractNumId w:val="41"/>
  </w:num>
  <w:num w:numId="9" w16cid:durableId="1173763818">
    <w:abstractNumId w:val="14"/>
  </w:num>
  <w:num w:numId="10" w16cid:durableId="1892302630">
    <w:abstractNumId w:val="33"/>
  </w:num>
  <w:num w:numId="11" w16cid:durableId="1017191487">
    <w:abstractNumId w:val="36"/>
  </w:num>
  <w:num w:numId="12" w16cid:durableId="456031087">
    <w:abstractNumId w:val="12"/>
  </w:num>
  <w:num w:numId="13" w16cid:durableId="809245055">
    <w:abstractNumId w:val="35"/>
  </w:num>
  <w:num w:numId="14" w16cid:durableId="217592604">
    <w:abstractNumId w:val="2"/>
  </w:num>
  <w:num w:numId="15" w16cid:durableId="1282150965">
    <w:abstractNumId w:val="4"/>
  </w:num>
  <w:num w:numId="16" w16cid:durableId="1735816077">
    <w:abstractNumId w:val="20"/>
  </w:num>
  <w:num w:numId="17" w16cid:durableId="746147237">
    <w:abstractNumId w:val="42"/>
  </w:num>
  <w:num w:numId="18" w16cid:durableId="323244587">
    <w:abstractNumId w:val="39"/>
  </w:num>
  <w:num w:numId="19" w16cid:durableId="1682586564">
    <w:abstractNumId w:val="8"/>
  </w:num>
  <w:num w:numId="20" w16cid:durableId="600257437">
    <w:abstractNumId w:val="34"/>
  </w:num>
  <w:num w:numId="21" w16cid:durableId="1815833992">
    <w:abstractNumId w:val="18"/>
  </w:num>
  <w:num w:numId="22" w16cid:durableId="516774265">
    <w:abstractNumId w:val="16"/>
  </w:num>
  <w:num w:numId="23" w16cid:durableId="1935016915">
    <w:abstractNumId w:val="27"/>
  </w:num>
  <w:num w:numId="24" w16cid:durableId="1678582739">
    <w:abstractNumId w:val="40"/>
  </w:num>
  <w:num w:numId="25" w16cid:durableId="1742409247">
    <w:abstractNumId w:val="11"/>
  </w:num>
  <w:num w:numId="26" w16cid:durableId="1969243028">
    <w:abstractNumId w:val="0"/>
  </w:num>
  <w:num w:numId="27" w16cid:durableId="1588807662">
    <w:abstractNumId w:val="21"/>
  </w:num>
  <w:num w:numId="28" w16cid:durableId="149949471">
    <w:abstractNumId w:val="32"/>
  </w:num>
  <w:num w:numId="29" w16cid:durableId="39715379">
    <w:abstractNumId w:val="26"/>
  </w:num>
  <w:num w:numId="30" w16cid:durableId="96215837">
    <w:abstractNumId w:val="47"/>
  </w:num>
  <w:num w:numId="31" w16cid:durableId="540559232">
    <w:abstractNumId w:val="19"/>
  </w:num>
  <w:num w:numId="32" w16cid:durableId="685063510">
    <w:abstractNumId w:val="10"/>
  </w:num>
  <w:num w:numId="33" w16cid:durableId="1052534593">
    <w:abstractNumId w:val="24"/>
  </w:num>
  <w:num w:numId="34" w16cid:durableId="170217188">
    <w:abstractNumId w:val="6"/>
  </w:num>
  <w:num w:numId="35" w16cid:durableId="1819764188">
    <w:abstractNumId w:val="1"/>
  </w:num>
  <w:num w:numId="36" w16cid:durableId="651564650">
    <w:abstractNumId w:val="38"/>
  </w:num>
  <w:num w:numId="37" w16cid:durableId="694886511">
    <w:abstractNumId w:val="3"/>
  </w:num>
  <w:num w:numId="38" w16cid:durableId="643123349">
    <w:abstractNumId w:val="46"/>
  </w:num>
  <w:num w:numId="39" w16cid:durableId="1827241029">
    <w:abstractNumId w:val="28"/>
  </w:num>
  <w:num w:numId="40" w16cid:durableId="385295519">
    <w:abstractNumId w:val="13"/>
  </w:num>
  <w:num w:numId="41" w16cid:durableId="1975671878">
    <w:abstractNumId w:val="9"/>
  </w:num>
  <w:num w:numId="42" w16cid:durableId="1487672622">
    <w:abstractNumId w:val="45"/>
  </w:num>
  <w:num w:numId="43" w16cid:durableId="1824934242">
    <w:abstractNumId w:val="17"/>
  </w:num>
  <w:num w:numId="44" w16cid:durableId="233054978">
    <w:abstractNumId w:val="22"/>
  </w:num>
  <w:num w:numId="45" w16cid:durableId="191920451">
    <w:abstractNumId w:val="30"/>
  </w:num>
  <w:num w:numId="46" w16cid:durableId="750809832">
    <w:abstractNumId w:val="37"/>
  </w:num>
  <w:num w:numId="47" w16cid:durableId="403799946">
    <w:abstractNumId w:val="15"/>
  </w:num>
  <w:num w:numId="48" w16cid:durableId="1651444799">
    <w:abstractNumId w:val="44"/>
  </w:num>
  <w:num w:numId="49" w16cid:durableId="888301897">
    <w:abstractNumId w:val="29"/>
  </w:num>
  <w:num w:numId="50" w16cid:durableId="22842511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73"/>
    <w:rsid w:val="00000A45"/>
    <w:rsid w:val="0001380C"/>
    <w:rsid w:val="0002326F"/>
    <w:rsid w:val="000358BE"/>
    <w:rsid w:val="0003761A"/>
    <w:rsid w:val="00043005"/>
    <w:rsid w:val="00047E54"/>
    <w:rsid w:val="00056263"/>
    <w:rsid w:val="00056B7B"/>
    <w:rsid w:val="00063BED"/>
    <w:rsid w:val="00073159"/>
    <w:rsid w:val="00076107"/>
    <w:rsid w:val="0008422D"/>
    <w:rsid w:val="00087DCB"/>
    <w:rsid w:val="00093E4E"/>
    <w:rsid w:val="000B023A"/>
    <w:rsid w:val="000B30E1"/>
    <w:rsid w:val="000C2C46"/>
    <w:rsid w:val="000C3E4F"/>
    <w:rsid w:val="000C553C"/>
    <w:rsid w:val="000D05E6"/>
    <w:rsid w:val="000D29E0"/>
    <w:rsid w:val="000D3643"/>
    <w:rsid w:val="000E4206"/>
    <w:rsid w:val="00101A73"/>
    <w:rsid w:val="00142955"/>
    <w:rsid w:val="001550D3"/>
    <w:rsid w:val="001743CA"/>
    <w:rsid w:val="00183D1B"/>
    <w:rsid w:val="001959D5"/>
    <w:rsid w:val="00197921"/>
    <w:rsid w:val="001A114B"/>
    <w:rsid w:val="001B6DB5"/>
    <w:rsid w:val="001C3CC2"/>
    <w:rsid w:val="001D33FA"/>
    <w:rsid w:val="001D5060"/>
    <w:rsid w:val="001E122C"/>
    <w:rsid w:val="001F083C"/>
    <w:rsid w:val="001F6455"/>
    <w:rsid w:val="001F660F"/>
    <w:rsid w:val="001F7E23"/>
    <w:rsid w:val="0020652E"/>
    <w:rsid w:val="00207B78"/>
    <w:rsid w:val="00233852"/>
    <w:rsid w:val="00234A2B"/>
    <w:rsid w:val="00234F50"/>
    <w:rsid w:val="002350FF"/>
    <w:rsid w:val="00240A5D"/>
    <w:rsid w:val="0024260D"/>
    <w:rsid w:val="0024441E"/>
    <w:rsid w:val="00245E00"/>
    <w:rsid w:val="00246087"/>
    <w:rsid w:val="0024751D"/>
    <w:rsid w:val="002847B4"/>
    <w:rsid w:val="00285FD5"/>
    <w:rsid w:val="002B00D6"/>
    <w:rsid w:val="002B1C12"/>
    <w:rsid w:val="002C178A"/>
    <w:rsid w:val="002C4AF8"/>
    <w:rsid w:val="002D0E10"/>
    <w:rsid w:val="002E540C"/>
    <w:rsid w:val="002F25BC"/>
    <w:rsid w:val="002F44A8"/>
    <w:rsid w:val="00307D7C"/>
    <w:rsid w:val="00312286"/>
    <w:rsid w:val="00317588"/>
    <w:rsid w:val="00321471"/>
    <w:rsid w:val="00341624"/>
    <w:rsid w:val="0034441F"/>
    <w:rsid w:val="0035191F"/>
    <w:rsid w:val="0036106E"/>
    <w:rsid w:val="003623D7"/>
    <w:rsid w:val="00373B2B"/>
    <w:rsid w:val="00375FB5"/>
    <w:rsid w:val="00376EA7"/>
    <w:rsid w:val="0039590C"/>
    <w:rsid w:val="0039601A"/>
    <w:rsid w:val="003A1736"/>
    <w:rsid w:val="003B1FA0"/>
    <w:rsid w:val="003D1EE5"/>
    <w:rsid w:val="003E1D17"/>
    <w:rsid w:val="003E7FDD"/>
    <w:rsid w:val="003F0621"/>
    <w:rsid w:val="004141B5"/>
    <w:rsid w:val="004342B8"/>
    <w:rsid w:val="004568BA"/>
    <w:rsid w:val="00466444"/>
    <w:rsid w:val="004915CF"/>
    <w:rsid w:val="004B46E5"/>
    <w:rsid w:val="004B65FE"/>
    <w:rsid w:val="004D0FC8"/>
    <w:rsid w:val="004D7D9B"/>
    <w:rsid w:val="004E64B8"/>
    <w:rsid w:val="0050096E"/>
    <w:rsid w:val="005027B7"/>
    <w:rsid w:val="0050472C"/>
    <w:rsid w:val="0050770B"/>
    <w:rsid w:val="00523DBF"/>
    <w:rsid w:val="005413B0"/>
    <w:rsid w:val="0056049A"/>
    <w:rsid w:val="00563E37"/>
    <w:rsid w:val="005657DD"/>
    <w:rsid w:val="005776AC"/>
    <w:rsid w:val="00580F9D"/>
    <w:rsid w:val="00582C71"/>
    <w:rsid w:val="00585DEC"/>
    <w:rsid w:val="0059105F"/>
    <w:rsid w:val="005A6102"/>
    <w:rsid w:val="005C44ED"/>
    <w:rsid w:val="005D3C29"/>
    <w:rsid w:val="005D5FD0"/>
    <w:rsid w:val="005D6D3D"/>
    <w:rsid w:val="005D7D20"/>
    <w:rsid w:val="005E5377"/>
    <w:rsid w:val="005F608A"/>
    <w:rsid w:val="00602B2B"/>
    <w:rsid w:val="00617CFF"/>
    <w:rsid w:val="006312A5"/>
    <w:rsid w:val="00643E87"/>
    <w:rsid w:val="00652FEE"/>
    <w:rsid w:val="006562F5"/>
    <w:rsid w:val="00662DAD"/>
    <w:rsid w:val="00674A7A"/>
    <w:rsid w:val="00675E44"/>
    <w:rsid w:val="00676ACC"/>
    <w:rsid w:val="0069116E"/>
    <w:rsid w:val="006F7A7C"/>
    <w:rsid w:val="007003D4"/>
    <w:rsid w:val="00711142"/>
    <w:rsid w:val="007111BD"/>
    <w:rsid w:val="00734085"/>
    <w:rsid w:val="00744A82"/>
    <w:rsid w:val="00764532"/>
    <w:rsid w:val="007954AF"/>
    <w:rsid w:val="007E0F9A"/>
    <w:rsid w:val="007E3611"/>
    <w:rsid w:val="00811FB3"/>
    <w:rsid w:val="008265C9"/>
    <w:rsid w:val="008346FB"/>
    <w:rsid w:val="0085342A"/>
    <w:rsid w:val="00856EB1"/>
    <w:rsid w:val="0086776B"/>
    <w:rsid w:val="00870538"/>
    <w:rsid w:val="00880F3D"/>
    <w:rsid w:val="0089098F"/>
    <w:rsid w:val="008A2EAC"/>
    <w:rsid w:val="008B138C"/>
    <w:rsid w:val="008B435E"/>
    <w:rsid w:val="008D5954"/>
    <w:rsid w:val="008D6273"/>
    <w:rsid w:val="008D6E28"/>
    <w:rsid w:val="008E36C6"/>
    <w:rsid w:val="008E6587"/>
    <w:rsid w:val="008E7FA1"/>
    <w:rsid w:val="00906B9A"/>
    <w:rsid w:val="009125B5"/>
    <w:rsid w:val="009243FE"/>
    <w:rsid w:val="009327DF"/>
    <w:rsid w:val="00954C31"/>
    <w:rsid w:val="00966346"/>
    <w:rsid w:val="0097008F"/>
    <w:rsid w:val="0098260A"/>
    <w:rsid w:val="0099017C"/>
    <w:rsid w:val="0099740F"/>
    <w:rsid w:val="009C1730"/>
    <w:rsid w:val="009E040F"/>
    <w:rsid w:val="00A13F28"/>
    <w:rsid w:val="00A20B58"/>
    <w:rsid w:val="00A2112F"/>
    <w:rsid w:val="00A41161"/>
    <w:rsid w:val="00A432C3"/>
    <w:rsid w:val="00A46487"/>
    <w:rsid w:val="00A46D44"/>
    <w:rsid w:val="00A479AB"/>
    <w:rsid w:val="00A67F5F"/>
    <w:rsid w:val="00A76C1B"/>
    <w:rsid w:val="00A77D03"/>
    <w:rsid w:val="00A87137"/>
    <w:rsid w:val="00AB2F5B"/>
    <w:rsid w:val="00AB3711"/>
    <w:rsid w:val="00AB5EE7"/>
    <w:rsid w:val="00AC1302"/>
    <w:rsid w:val="00AC72D0"/>
    <w:rsid w:val="00AE2ADD"/>
    <w:rsid w:val="00AE645F"/>
    <w:rsid w:val="00AF79AE"/>
    <w:rsid w:val="00B10E61"/>
    <w:rsid w:val="00B13AAD"/>
    <w:rsid w:val="00B247CE"/>
    <w:rsid w:val="00B34E72"/>
    <w:rsid w:val="00B3616C"/>
    <w:rsid w:val="00B471A6"/>
    <w:rsid w:val="00B50462"/>
    <w:rsid w:val="00B53D58"/>
    <w:rsid w:val="00B8177E"/>
    <w:rsid w:val="00B855FE"/>
    <w:rsid w:val="00B86C4C"/>
    <w:rsid w:val="00B94C37"/>
    <w:rsid w:val="00BB24CF"/>
    <w:rsid w:val="00BC3AB0"/>
    <w:rsid w:val="00BC3B3F"/>
    <w:rsid w:val="00BC575B"/>
    <w:rsid w:val="00BD4749"/>
    <w:rsid w:val="00BE0EA6"/>
    <w:rsid w:val="00BF2886"/>
    <w:rsid w:val="00C058FE"/>
    <w:rsid w:val="00C1378E"/>
    <w:rsid w:val="00C23F92"/>
    <w:rsid w:val="00C26B99"/>
    <w:rsid w:val="00C40F2D"/>
    <w:rsid w:val="00C419C0"/>
    <w:rsid w:val="00C43BDC"/>
    <w:rsid w:val="00C5123C"/>
    <w:rsid w:val="00C54BC8"/>
    <w:rsid w:val="00C56EFC"/>
    <w:rsid w:val="00C6558A"/>
    <w:rsid w:val="00C81A3F"/>
    <w:rsid w:val="00C91DAE"/>
    <w:rsid w:val="00CA0E1C"/>
    <w:rsid w:val="00CA29CF"/>
    <w:rsid w:val="00CA729D"/>
    <w:rsid w:val="00CB753C"/>
    <w:rsid w:val="00CC2A33"/>
    <w:rsid w:val="00CC2DC6"/>
    <w:rsid w:val="00CE3B25"/>
    <w:rsid w:val="00D0458D"/>
    <w:rsid w:val="00D06322"/>
    <w:rsid w:val="00D128D0"/>
    <w:rsid w:val="00D34D91"/>
    <w:rsid w:val="00D774D2"/>
    <w:rsid w:val="00D82B16"/>
    <w:rsid w:val="00D84148"/>
    <w:rsid w:val="00D86320"/>
    <w:rsid w:val="00D93BA5"/>
    <w:rsid w:val="00DB5A0C"/>
    <w:rsid w:val="00DD5015"/>
    <w:rsid w:val="00DD6FC5"/>
    <w:rsid w:val="00E001D8"/>
    <w:rsid w:val="00E01A72"/>
    <w:rsid w:val="00E03266"/>
    <w:rsid w:val="00E133F4"/>
    <w:rsid w:val="00E152A8"/>
    <w:rsid w:val="00E200AF"/>
    <w:rsid w:val="00E23193"/>
    <w:rsid w:val="00E27C1C"/>
    <w:rsid w:val="00E30B06"/>
    <w:rsid w:val="00E34FD7"/>
    <w:rsid w:val="00E361BA"/>
    <w:rsid w:val="00E60365"/>
    <w:rsid w:val="00E617FC"/>
    <w:rsid w:val="00E6643E"/>
    <w:rsid w:val="00E76A7F"/>
    <w:rsid w:val="00E947BF"/>
    <w:rsid w:val="00EE5DD1"/>
    <w:rsid w:val="00EF6C57"/>
    <w:rsid w:val="00F115CC"/>
    <w:rsid w:val="00F12F31"/>
    <w:rsid w:val="00F15076"/>
    <w:rsid w:val="00F24F0E"/>
    <w:rsid w:val="00F24F55"/>
    <w:rsid w:val="00F24F93"/>
    <w:rsid w:val="00F2510F"/>
    <w:rsid w:val="00F41A1C"/>
    <w:rsid w:val="00F41B49"/>
    <w:rsid w:val="00F44989"/>
    <w:rsid w:val="00F5777A"/>
    <w:rsid w:val="00F725D5"/>
    <w:rsid w:val="00F828F7"/>
    <w:rsid w:val="00F82E72"/>
    <w:rsid w:val="00F841CA"/>
    <w:rsid w:val="00FA622F"/>
    <w:rsid w:val="00FA6FB0"/>
    <w:rsid w:val="00FC5FBD"/>
    <w:rsid w:val="00FE06F3"/>
    <w:rsid w:val="00FE12EC"/>
    <w:rsid w:val="00FE3B23"/>
    <w:rsid w:val="00FE7D05"/>
    <w:rsid w:val="00FF1DAE"/>
    <w:rsid w:val="00FF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A82FC6"/>
  <w15:chartTrackingRefBased/>
  <w15:docId w15:val="{9A858182-9BB6-4FB1-9012-F10214D6A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8BA"/>
    <w:pPr>
      <w:spacing w:after="120" w:line="288" w:lineRule="auto"/>
      <w:ind w:firstLine="567"/>
      <w:jc w:val="both"/>
    </w:pPr>
    <w:rPr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C26B99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A2F41" w:themeColor="accent1" w:themeShade="80"/>
      <w:sz w:val="32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02B2B"/>
    <w:pPr>
      <w:keepNext/>
      <w:keepLines/>
      <w:numPr>
        <w:ilvl w:val="1"/>
        <w:numId w:val="2"/>
      </w:numPr>
      <w:spacing w:before="160" w:after="80"/>
      <w:ind w:left="227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6273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6273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6273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6273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6273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6273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6273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6B99"/>
    <w:rPr>
      <w:rFonts w:asciiTheme="majorHAnsi" w:eastAsiaTheme="majorEastAsia" w:hAnsiTheme="majorHAnsi" w:cstheme="majorBidi"/>
      <w:color w:val="0A2F41" w:themeColor="accent1" w:themeShade="80"/>
      <w:sz w:val="32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02B2B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6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6273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8D6273"/>
    <w:rPr>
      <w:rFonts w:eastAsiaTheme="majorEastAsia" w:cstheme="majorBidi"/>
      <w:color w:val="0F476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8D627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8D6273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8D627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8D6273"/>
    <w:rPr>
      <w:rFonts w:eastAsiaTheme="majorEastAsia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1D50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5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6273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6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62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6273"/>
    <w:rPr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8D62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62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6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6273"/>
    <w:rPr>
      <w:i/>
      <w:iCs/>
      <w:color w:val="0F4761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8D627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36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B75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753C"/>
    <w:rPr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CB75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753C"/>
    <w:rPr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23DBF"/>
    <w:pPr>
      <w:spacing w:before="240" w:after="0" w:line="259" w:lineRule="auto"/>
      <w:ind w:firstLine="0"/>
      <w:jc w:val="left"/>
      <w:outlineLvl w:val="9"/>
    </w:pPr>
    <w:rPr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523DB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23DBF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523DBF"/>
    <w:rPr>
      <w:color w:val="467886" w:themeColor="hyperlink"/>
      <w:u w:val="single"/>
    </w:rPr>
  </w:style>
  <w:style w:type="character" w:styleId="Titredulivre">
    <w:name w:val="Book Title"/>
    <w:basedOn w:val="Policepardfaut"/>
    <w:uiPriority w:val="33"/>
    <w:qFormat/>
    <w:rsid w:val="00C26B99"/>
    <w:rPr>
      <w:b/>
      <w:bCs/>
      <w:i/>
      <w:iCs/>
      <w:spacing w:val="5"/>
    </w:rPr>
  </w:style>
  <w:style w:type="paragraph" w:customStyle="1" w:styleId="paragraph">
    <w:name w:val="paragraph"/>
    <w:basedOn w:val="Normal"/>
    <w:rsid w:val="0020652E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  <w:lang w:eastAsia="fr-FR"/>
      <w14:ligatures w14:val="none"/>
    </w:rPr>
  </w:style>
  <w:style w:type="character" w:customStyle="1" w:styleId="normaltextrun">
    <w:name w:val="normaltextrun"/>
    <w:basedOn w:val="Policepardfaut"/>
    <w:rsid w:val="0020652E"/>
  </w:style>
  <w:style w:type="character" w:customStyle="1" w:styleId="eop">
    <w:name w:val="eop"/>
    <w:basedOn w:val="Policepardfaut"/>
    <w:rsid w:val="0020652E"/>
  </w:style>
  <w:style w:type="character" w:styleId="Mentionnonrsolue">
    <w:name w:val="Unresolved Mention"/>
    <w:basedOn w:val="Policepardfaut"/>
    <w:uiPriority w:val="99"/>
    <w:semiHidden/>
    <w:unhideWhenUsed/>
    <w:rsid w:val="00F577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24F55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F24F55"/>
    <w:rPr>
      <w:b/>
      <w:bCs/>
    </w:rPr>
  </w:style>
  <w:style w:type="character" w:customStyle="1" w:styleId="apple-converted-space">
    <w:name w:val="apple-converted-space"/>
    <w:basedOn w:val="Policepardfaut"/>
    <w:rsid w:val="00F24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lDLOR/PRI-IEC61499-UniversalAutomation.git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universalautomation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eams.microsoft.com/l/team/19%3A0k-Ai5cnEyKJAbhWmfV7GzSCosQn2K5ylgHnzRoMuGc1%40thread.tacv2/conversations?groupId=52921951-777d-4c26-b5df-34c505d96857&amp;tenantId=16150599-ebb0-4fcf-94a5-6010823c7bd5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A913B-1D2D-4E3F-84F9-8080EFA96B1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6150599-ebb0-4fcf-94a5-6010823c7bd5}" enabled="0" method="" siteId="{16150599-ebb0-4fcf-94a5-6010823c7bd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1162</Words>
  <Characters>6393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Lucien Petit</dc:creator>
  <cp:keywords/>
  <dc:description/>
  <cp:lastModifiedBy>Damien Lorigeon</cp:lastModifiedBy>
  <cp:revision>7</cp:revision>
  <cp:lastPrinted>2025-11-13T11:59:00Z</cp:lastPrinted>
  <dcterms:created xsi:type="dcterms:W3CDTF">2025-11-13T11:59:00Z</dcterms:created>
  <dcterms:modified xsi:type="dcterms:W3CDTF">2025-11-15T15:38:00Z</dcterms:modified>
</cp:coreProperties>
</file>