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DA8D" w14:textId="2EF94A8A" w:rsidR="0020652E" w:rsidRPr="00966346" w:rsidRDefault="0020652E" w:rsidP="0020652E">
      <w:pPr>
        <w:ind w:firstLine="0"/>
      </w:pPr>
      <w:r w:rsidRPr="00966346">
        <w:rPr>
          <w:rStyle w:val="normaltextrun"/>
          <w:rFonts w:eastAsiaTheme="majorEastAsia" w:cs="Segoe UI"/>
        </w:rPr>
        <w:t xml:space="preserve">  </w:t>
      </w:r>
      <w:r w:rsidRPr="00966346">
        <w:rPr>
          <w:rStyle w:val="eop"/>
          <w:rFonts w:eastAsiaTheme="majorEastAsia" w:cs="Segoe UI"/>
        </w:rPr>
        <w:t> </w:t>
      </w:r>
    </w:p>
    <w:p w14:paraId="17E710A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734CF9DF" w14:textId="7AD83256" w:rsidR="0020652E" w:rsidRPr="00966346" w:rsidRDefault="0020652E" w:rsidP="0020652E">
      <w:pPr>
        <w:pStyle w:val="paragraph"/>
        <w:spacing w:before="0" w:beforeAutospacing="0" w:after="0" w:afterAutospacing="0"/>
        <w:jc w:val="center"/>
        <w:textAlignment w:val="baseline"/>
        <w:rPr>
          <w:rFonts w:asciiTheme="minorHAnsi" w:eastAsiaTheme="majorEastAsia" w:hAnsiTheme="minorHAnsi" w:cs="Calibri"/>
        </w:rPr>
      </w:pPr>
      <w:r w:rsidRPr="00966346">
        <w:rPr>
          <w:rStyle w:val="eop"/>
          <w:rFonts w:asciiTheme="minorHAnsi" w:eastAsiaTheme="majorEastAsia" w:hAnsiTheme="minorHAnsi" w:cs="Calibri"/>
        </w:rPr>
        <w:t>  </w:t>
      </w:r>
    </w:p>
    <w:p w14:paraId="6B1AE01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0112AFFD"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44F63F39" w14:textId="25C3BC05" w:rsidR="0020652E" w:rsidRPr="00966346" w:rsidRDefault="002B200F" w:rsidP="0020652E">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r>
        <w:rPr>
          <w:rStyle w:val="normaltextrun"/>
          <w:rFonts w:asciiTheme="minorHAnsi" w:eastAsiaTheme="majorEastAsia" w:hAnsiTheme="minorHAnsi" w:cs="Calibri"/>
          <w:b/>
          <w:bCs/>
          <w:color w:val="0F4761"/>
          <w:sz w:val="72"/>
          <w:szCs w:val="72"/>
        </w:rPr>
        <w:t>Rapport</w:t>
      </w:r>
    </w:p>
    <w:p w14:paraId="35E43E0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p>
    <w:p w14:paraId="102C936C" w14:textId="77777777" w:rsidR="0020652E" w:rsidRPr="00966346" w:rsidRDefault="0020652E" w:rsidP="0020652E">
      <w:pPr>
        <w:jc w:val="center"/>
        <w:rPr>
          <w:rFonts w:eastAsia="Calibri" w:cs="Calibri"/>
          <w:color w:val="0F4761" w:themeColor="accent1" w:themeShade="BF"/>
          <w:sz w:val="72"/>
          <w:szCs w:val="72"/>
        </w:rPr>
      </w:pPr>
      <w:r w:rsidRPr="00966346">
        <w:rPr>
          <w:rFonts w:eastAsia="Calibri" w:cs="Calibri"/>
          <w:b/>
          <w:bCs/>
          <w:color w:val="0F4761" w:themeColor="accent1" w:themeShade="BF"/>
          <w:sz w:val="72"/>
          <w:szCs w:val="72"/>
        </w:rPr>
        <w:t>Projet IEC61499 – Universal Automation</w:t>
      </w:r>
      <w:r w:rsidRPr="00966346">
        <w:rPr>
          <w:rStyle w:val="eop"/>
          <w:rFonts w:eastAsiaTheme="majorEastAsia" w:cs="Calibri"/>
          <w:color w:val="0F4761"/>
        </w:rPr>
        <w:t> </w:t>
      </w:r>
    </w:p>
    <w:p w14:paraId="192059E6"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92580D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7ECD2327"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1ECA87F4"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5ACE6DF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C5E4E4A"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8EE3C63"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68F4ABA"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F4761"/>
        </w:rPr>
        <w:t> </w:t>
      </w:r>
    </w:p>
    <w:p w14:paraId="3232943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i/>
          <w:iCs/>
          <w:color w:val="0F4761"/>
          <w:sz w:val="56"/>
          <w:szCs w:val="56"/>
        </w:rPr>
        <w:t>Formation Informatique et Systèmes Intelligents Embarqués</w:t>
      </w:r>
      <w:r w:rsidRPr="00966346">
        <w:rPr>
          <w:rStyle w:val="eop"/>
          <w:rFonts w:asciiTheme="minorHAnsi" w:eastAsiaTheme="majorEastAsia" w:hAnsiTheme="minorHAnsi" w:cs="Calibri"/>
          <w:color w:val="0F4761"/>
          <w:sz w:val="56"/>
          <w:szCs w:val="56"/>
        </w:rPr>
        <w:t> </w:t>
      </w:r>
    </w:p>
    <w:p w14:paraId="596CE93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b/>
          <w:bCs/>
          <w:color w:val="808080"/>
          <w:sz w:val="48"/>
          <w:szCs w:val="48"/>
        </w:rPr>
        <w:t>Année 2025 – 2026</w:t>
      </w:r>
      <w:r w:rsidRPr="00966346">
        <w:rPr>
          <w:rStyle w:val="eop"/>
          <w:rFonts w:asciiTheme="minorHAnsi" w:eastAsiaTheme="majorEastAsia" w:hAnsiTheme="minorHAnsi" w:cs="Calibri"/>
          <w:color w:val="808080"/>
          <w:sz w:val="48"/>
          <w:szCs w:val="48"/>
        </w:rPr>
        <w:t> </w:t>
      </w:r>
    </w:p>
    <w:p w14:paraId="423C61D0"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2181393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757BAAFE"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245BDA32"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72CE76AB"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2B702E1C" w14:textId="4B74B1E3" w:rsidR="0020652E" w:rsidRPr="00966346" w:rsidRDefault="0020652E" w:rsidP="0020652E">
      <w:pPr>
        <w:spacing w:after="160" w:line="259" w:lineRule="auto"/>
        <w:ind w:firstLine="0"/>
        <w:jc w:val="left"/>
        <w:rPr>
          <w:rStyle w:val="normaltextrun"/>
          <w:rFonts w:eastAsiaTheme="majorEastAsia" w:cs="Calibri"/>
          <w:color w:val="000000"/>
          <w:sz w:val="48"/>
          <w:szCs w:val="48"/>
          <w:u w:val="single"/>
          <w:lang w:eastAsia="fr-FR"/>
          <w14:ligatures w14:val="none"/>
        </w:rPr>
      </w:pPr>
      <w:r w:rsidRPr="00966346">
        <w:rPr>
          <w:rStyle w:val="normaltextrun"/>
          <w:rFonts w:eastAsiaTheme="majorEastAsia" w:cs="Calibri"/>
          <w:color w:val="000000"/>
          <w:sz w:val="48"/>
          <w:szCs w:val="48"/>
          <w:u w:val="single"/>
        </w:rPr>
        <w:br w:type="page"/>
      </w:r>
    </w:p>
    <w:p w14:paraId="4EA9ECDE"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28"/>
          <w:szCs w:val="28"/>
        </w:rPr>
        <w:lastRenderedPageBreak/>
        <w:t> </w:t>
      </w:r>
    </w:p>
    <w:p w14:paraId="0BCC5FB3" w14:textId="47EE2F2C" w:rsidR="0020652E" w:rsidRPr="00966346" w:rsidRDefault="0020652E" w:rsidP="0020652E">
      <w:pPr>
        <w:jc w:val="center"/>
        <w:rPr>
          <w:rFonts w:eastAsia="Calibri" w:cs="Calibri"/>
          <w:color w:val="000000" w:themeColor="text1"/>
          <w:sz w:val="52"/>
          <w:szCs w:val="52"/>
          <w:u w:val="single"/>
        </w:rPr>
      </w:pPr>
      <w:r w:rsidRPr="00966346">
        <w:rPr>
          <w:rFonts w:eastAsia="Calibri" w:cs="Calibri"/>
          <w:color w:val="000000" w:themeColor="text1"/>
          <w:sz w:val="48"/>
          <w:szCs w:val="48"/>
          <w:u w:val="single"/>
        </w:rPr>
        <w:t>PRI 5A</w:t>
      </w:r>
    </w:p>
    <w:p w14:paraId="3A80121F" w14:textId="77777777" w:rsidR="0020652E" w:rsidRPr="00966346" w:rsidRDefault="0020652E" w:rsidP="0020652E">
      <w:pPr>
        <w:jc w:val="center"/>
        <w:rPr>
          <w:rFonts w:eastAsia="Calibri" w:cs="Calibri"/>
          <w:color w:val="000000" w:themeColor="text1"/>
          <w:sz w:val="28"/>
          <w:szCs w:val="28"/>
          <w:u w:val="single"/>
        </w:rPr>
      </w:pPr>
    </w:p>
    <w:p w14:paraId="5E43FCA9" w14:textId="77777777" w:rsidR="0020652E" w:rsidRPr="00966346" w:rsidRDefault="0020652E" w:rsidP="0020652E">
      <w:pPr>
        <w:jc w:val="center"/>
      </w:pPr>
      <w:r w:rsidRPr="00966346">
        <w:rPr>
          <w:rFonts w:eastAsia="Calibri" w:cs="Calibri"/>
          <w:color w:val="000000" w:themeColor="text1"/>
          <w:sz w:val="28"/>
          <w:szCs w:val="28"/>
          <w:u w:val="single"/>
        </w:rPr>
        <w:t>Membres de l’équipe :</w:t>
      </w:r>
    </w:p>
    <w:p w14:paraId="7140D195" w14:textId="77777777" w:rsidR="0020652E" w:rsidRPr="00966346" w:rsidRDefault="0020652E" w:rsidP="0020652E">
      <w:pPr>
        <w:jc w:val="center"/>
        <w:rPr>
          <w:rFonts w:eastAsia="Calibri" w:cs="Calibri"/>
          <w:color w:val="000000" w:themeColor="text1"/>
          <w:sz w:val="27"/>
          <w:szCs w:val="27"/>
        </w:rPr>
      </w:pPr>
    </w:p>
    <w:p w14:paraId="5EB53A70"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Damien LORIGEON – Chef de projet/Dev IEC61131 &amp; IEC61499</w:t>
      </w:r>
    </w:p>
    <w:p w14:paraId="698FB785" w14:textId="77777777" w:rsidR="0020652E" w:rsidRPr="00966346" w:rsidRDefault="0020652E" w:rsidP="0020652E">
      <w:pPr>
        <w:jc w:val="center"/>
        <w:rPr>
          <w:rFonts w:eastAsia="Calibri" w:cs="Calibri"/>
          <w:color w:val="000000" w:themeColor="text1"/>
          <w:sz w:val="28"/>
          <w:szCs w:val="28"/>
        </w:rPr>
      </w:pPr>
    </w:p>
    <w:p w14:paraId="49806B8B" w14:textId="77777777" w:rsidR="0020652E" w:rsidRPr="00966346" w:rsidRDefault="0020652E" w:rsidP="0020652E">
      <w:pPr>
        <w:jc w:val="center"/>
        <w:rPr>
          <w:rFonts w:eastAsia="Calibri" w:cs="Calibri"/>
          <w:color w:val="000000" w:themeColor="text1"/>
          <w:sz w:val="28"/>
          <w:szCs w:val="28"/>
        </w:rPr>
      </w:pPr>
    </w:p>
    <w:p w14:paraId="2ABA898B" w14:textId="77777777" w:rsidR="0020652E" w:rsidRPr="00966346" w:rsidRDefault="0020652E" w:rsidP="0020652E">
      <w:pPr>
        <w:jc w:val="center"/>
        <w:rPr>
          <w:rFonts w:eastAsia="Calibri" w:cs="Calibri"/>
          <w:color w:val="000000" w:themeColor="text1"/>
          <w:sz w:val="28"/>
          <w:szCs w:val="28"/>
        </w:rPr>
      </w:pPr>
    </w:p>
    <w:p w14:paraId="7862AA67" w14:textId="58F0D8D0"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 xml:space="preserve"> </w:t>
      </w:r>
    </w:p>
    <w:p w14:paraId="7C301D3D" w14:textId="77777777" w:rsidR="0020652E" w:rsidRPr="00966346" w:rsidRDefault="0020652E" w:rsidP="0020652E">
      <w:pPr>
        <w:jc w:val="center"/>
      </w:pPr>
    </w:p>
    <w:p w14:paraId="5CDE95AF" w14:textId="77777777" w:rsidR="0020652E" w:rsidRPr="00966346" w:rsidRDefault="0020652E" w:rsidP="0020652E">
      <w:pPr>
        <w:jc w:val="center"/>
      </w:pPr>
      <w:r w:rsidRPr="00966346">
        <w:rPr>
          <w:rFonts w:eastAsia="Calibri" w:cs="Calibri"/>
          <w:color w:val="000000" w:themeColor="text1"/>
          <w:sz w:val="28"/>
          <w:szCs w:val="28"/>
          <w:u w:val="single"/>
        </w:rPr>
        <w:t>Client :</w:t>
      </w:r>
    </w:p>
    <w:p w14:paraId="62214366" w14:textId="77777777" w:rsidR="0020652E" w:rsidRPr="00966346" w:rsidRDefault="0020652E" w:rsidP="0020652E">
      <w:pPr>
        <w:jc w:val="center"/>
        <w:rPr>
          <w:rFonts w:eastAsia="Calibri" w:cs="Calibri"/>
          <w:color w:val="000000" w:themeColor="text1"/>
          <w:sz w:val="28"/>
          <w:szCs w:val="28"/>
          <w:u w:val="single"/>
        </w:rPr>
      </w:pPr>
    </w:p>
    <w:p w14:paraId="31237E51"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Jean Paul CHEMLA – Professeur Polytech</w:t>
      </w:r>
    </w:p>
    <w:p w14:paraId="39B1B03C"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Arthur OUSSOUNKIRI ELIEZER GAMBO – Doctorant Université de Reims</w:t>
      </w:r>
    </w:p>
    <w:p w14:paraId="70C2BA39" w14:textId="77777777" w:rsidR="0020652E" w:rsidRPr="00966346" w:rsidRDefault="0020652E" w:rsidP="0020652E">
      <w:pPr>
        <w:jc w:val="center"/>
        <w:rPr>
          <w:rFonts w:eastAsia="Calibri" w:cs="Calibri"/>
          <w:color w:val="000000" w:themeColor="text1"/>
          <w:sz w:val="28"/>
          <w:szCs w:val="28"/>
        </w:rPr>
      </w:pPr>
      <w:r w:rsidRPr="0039601A">
        <w:rPr>
          <w:rFonts w:eastAsia="Calibri" w:cs="Calibri"/>
          <w:color w:val="000000" w:themeColor="text1"/>
          <w:sz w:val="28"/>
          <w:szCs w:val="28"/>
        </w:rPr>
        <w:t>Bernard</w:t>
      </w:r>
      <w:r w:rsidRPr="00966346">
        <w:rPr>
          <w:rFonts w:eastAsia="Calibri" w:cs="Calibri"/>
          <w:color w:val="000000" w:themeColor="text1"/>
          <w:sz w:val="28"/>
          <w:szCs w:val="28"/>
        </w:rPr>
        <w:t xml:space="preserve"> RIERA – Professeur Université de Reims</w:t>
      </w:r>
    </w:p>
    <w:p w14:paraId="796F0108"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Stéphane LECASSE – Professeur Université de Reims</w:t>
      </w:r>
    </w:p>
    <w:p w14:paraId="16F24570" w14:textId="77777777" w:rsidR="0020652E" w:rsidRPr="00966346" w:rsidRDefault="0020652E" w:rsidP="0020652E">
      <w:pPr>
        <w:ind w:firstLine="0"/>
        <w:rPr>
          <w:rFonts w:eastAsia="Calibri" w:cs="Calibri"/>
          <w:color w:val="000000" w:themeColor="text1"/>
          <w:sz w:val="28"/>
          <w:szCs w:val="28"/>
        </w:rPr>
      </w:pPr>
    </w:p>
    <w:p w14:paraId="675E927B" w14:textId="77777777" w:rsidR="0020652E" w:rsidRPr="00966346" w:rsidRDefault="0020652E" w:rsidP="0020652E">
      <w:pPr>
        <w:jc w:val="center"/>
        <w:rPr>
          <w:rFonts w:eastAsia="Calibri" w:cs="Calibri"/>
          <w:color w:val="000000" w:themeColor="text1"/>
          <w:sz w:val="28"/>
          <w:szCs w:val="28"/>
        </w:rPr>
      </w:pPr>
    </w:p>
    <w:p w14:paraId="32266CC0" w14:textId="77777777" w:rsidR="0020652E" w:rsidRPr="00966346" w:rsidRDefault="0020652E" w:rsidP="0020652E">
      <w:pPr>
        <w:jc w:val="center"/>
        <w:rPr>
          <w:rFonts w:eastAsia="Calibri" w:cs="Calibri"/>
          <w:color w:val="000000" w:themeColor="text1"/>
          <w:sz w:val="28"/>
          <w:szCs w:val="28"/>
        </w:rPr>
      </w:pPr>
    </w:p>
    <w:p w14:paraId="0726C317" w14:textId="77777777" w:rsidR="0020652E" w:rsidRPr="00966346" w:rsidRDefault="0020652E" w:rsidP="0020652E">
      <w:pPr>
        <w:jc w:val="center"/>
        <w:rPr>
          <w:rFonts w:eastAsia="Calibri" w:cs="Calibri"/>
          <w:color w:val="000000" w:themeColor="text1"/>
          <w:sz w:val="28"/>
          <w:szCs w:val="28"/>
        </w:rPr>
      </w:pPr>
    </w:p>
    <w:p w14:paraId="102D2F30" w14:textId="77777777" w:rsidR="0020652E" w:rsidRPr="00966346" w:rsidRDefault="0020652E" w:rsidP="001F083C">
      <w:pPr>
        <w:ind w:firstLine="0"/>
        <w:rPr>
          <w:rFonts w:eastAsia="Calibri" w:cs="Calibri"/>
          <w:color w:val="000000" w:themeColor="text1"/>
          <w:sz w:val="28"/>
          <w:szCs w:val="28"/>
        </w:rPr>
      </w:pPr>
    </w:p>
    <w:p w14:paraId="30780B3F" w14:textId="77777777" w:rsidR="0020652E" w:rsidRPr="00966346" w:rsidRDefault="0020652E" w:rsidP="0020652E">
      <w:pPr>
        <w:jc w:val="center"/>
        <w:rPr>
          <w:rFonts w:eastAsia="Calibri" w:cs="Calibri"/>
          <w:color w:val="000000" w:themeColor="text1"/>
          <w:sz w:val="28"/>
          <w:szCs w:val="28"/>
        </w:rPr>
      </w:pPr>
    </w:p>
    <w:p w14:paraId="08543C51" w14:textId="77777777" w:rsidR="0020652E" w:rsidRPr="00966346" w:rsidRDefault="0020652E" w:rsidP="0020652E">
      <w:pPr>
        <w:jc w:val="center"/>
      </w:pPr>
    </w:p>
    <w:p w14:paraId="229AAD65" w14:textId="5985712B" w:rsidR="0020652E" w:rsidRPr="00966346" w:rsidRDefault="002B200F" w:rsidP="002B200F">
      <w:r>
        <w:t xml:space="preserve">                                                </w:t>
      </w:r>
      <w:r w:rsidR="0020652E" w:rsidRPr="00966346">
        <w:t>Auteur : Damien LORIGEON</w:t>
      </w:r>
    </w:p>
    <w:p w14:paraId="22FAB77C" w14:textId="2211C5C4" w:rsidR="0020652E" w:rsidRPr="00966346" w:rsidRDefault="0020652E" w:rsidP="002B200F">
      <w:pPr>
        <w:spacing w:after="0"/>
        <w:ind w:firstLine="0"/>
        <w:jc w:val="center"/>
      </w:pPr>
      <w:r w:rsidRPr="00966346">
        <w:t xml:space="preserve">Version 1.0 - </w:t>
      </w:r>
      <w:r w:rsidR="002B200F">
        <w:t>01/02/2026</w:t>
      </w:r>
    </w:p>
    <w:p w14:paraId="486320E0" w14:textId="77777777" w:rsidR="003D1EE5" w:rsidRPr="00966346" w:rsidRDefault="003D1EE5">
      <w:pPr>
        <w:spacing w:after="160" w:line="259" w:lineRule="auto"/>
        <w:ind w:firstLine="0"/>
        <w:jc w:val="left"/>
        <w:rPr>
          <w:rFonts w:eastAsiaTheme="majorEastAsia" w:cstheme="majorBidi"/>
          <w:color w:val="0A2F41" w:themeColor="accent1" w:themeShade="80"/>
          <w:sz w:val="32"/>
          <w:szCs w:val="40"/>
        </w:rPr>
      </w:pPr>
      <w:r w:rsidRPr="00966346">
        <w:lastRenderedPageBreak/>
        <w:br w:type="page"/>
      </w:r>
    </w:p>
    <w:p w14:paraId="2B6EB510" w14:textId="6FAC847A" w:rsidR="008D6273" w:rsidRPr="00BC3B3F" w:rsidRDefault="008D6273" w:rsidP="00BC3B3F">
      <w:pPr>
        <w:ind w:firstLine="0"/>
        <w:rPr>
          <w:b/>
          <w:bCs/>
          <w:sz w:val="36"/>
          <w:szCs w:val="36"/>
        </w:rPr>
      </w:pPr>
      <w:r w:rsidRPr="00BC3B3F">
        <w:rPr>
          <w:b/>
          <w:bCs/>
          <w:sz w:val="36"/>
          <w:szCs w:val="36"/>
        </w:rPr>
        <w:lastRenderedPageBreak/>
        <w:t>Objectifs </w:t>
      </w:r>
    </w:p>
    <w:p w14:paraId="20FF9862" w14:textId="55F1B69C" w:rsidR="00E152D0" w:rsidRDefault="00E152D0" w:rsidP="00BC3B3F">
      <w:pPr>
        <w:ind w:firstLine="0"/>
      </w:pPr>
      <w:r w:rsidRPr="00E152D0">
        <w:t xml:space="preserve">Ce rapport a pour objectif de présenter le travail réalisé dans le cadre du Projet de Recherche et d'Innovation (PRI) « Projet IEC61499 – Universal Automation ». Il synthétise la démarche de comparaison entre les normes IEC 61131-3 et IEC 61499, depuis l'analyse des spécifications jusqu'aux résultats obtenus sur l'application de tri de pièces </w:t>
      </w:r>
      <w:proofErr w:type="spellStart"/>
      <w:r w:rsidRPr="00E152D0">
        <w:t>Factory</w:t>
      </w:r>
      <w:proofErr w:type="spellEnd"/>
      <w:r w:rsidRPr="00E152D0">
        <w:t xml:space="preserve"> I/O. Ce document retrace également la gestion de projet, les difficultés rencontrées et les enseignements tirés de cette expérience.</w:t>
      </w:r>
    </w:p>
    <w:p w14:paraId="7A655507" w14:textId="044688ED" w:rsidR="008D6273" w:rsidRPr="00BC3B3F" w:rsidRDefault="008D6273" w:rsidP="00BC3B3F">
      <w:pPr>
        <w:ind w:firstLine="0"/>
        <w:rPr>
          <w:b/>
          <w:bCs/>
          <w:sz w:val="36"/>
          <w:szCs w:val="36"/>
        </w:rPr>
      </w:pPr>
      <w:r w:rsidRPr="00BC3B3F">
        <w:rPr>
          <w:b/>
          <w:bCs/>
          <w:sz w:val="36"/>
          <w:szCs w:val="36"/>
        </w:rPr>
        <w:t>Référence</w:t>
      </w:r>
    </w:p>
    <w:p w14:paraId="1A88D19C" w14:textId="505AFEEB" w:rsidR="00602B2B" w:rsidRPr="00BC3B3F" w:rsidRDefault="00BC3B3F" w:rsidP="00BC3B3F">
      <w:pPr>
        <w:rPr>
          <w:sz w:val="30"/>
          <w:szCs w:val="30"/>
        </w:rPr>
      </w:pPr>
      <w:r w:rsidRPr="00BC3B3F">
        <w:rPr>
          <w:sz w:val="30"/>
          <w:szCs w:val="30"/>
        </w:rPr>
        <w:t xml:space="preserve">1. </w:t>
      </w:r>
      <w:r w:rsidR="00602B2B" w:rsidRPr="00BC3B3F">
        <w:rPr>
          <w:sz w:val="30"/>
          <w:szCs w:val="30"/>
        </w:rPr>
        <w:t>Internes</w:t>
      </w:r>
    </w:p>
    <w:tbl>
      <w:tblPr>
        <w:tblStyle w:val="Grilledutableau"/>
        <w:tblW w:w="9067" w:type="dxa"/>
        <w:tblLook w:val="04A0" w:firstRow="1" w:lastRow="0" w:firstColumn="1" w:lastColumn="0" w:noHBand="0" w:noVBand="1"/>
      </w:tblPr>
      <w:tblGrid>
        <w:gridCol w:w="2924"/>
        <w:gridCol w:w="1483"/>
        <w:gridCol w:w="4660"/>
      </w:tblGrid>
      <w:tr w:rsidR="00E001D8" w:rsidRPr="00966346" w14:paraId="2BB8DDFF" w14:textId="77777777" w:rsidTr="001F7E23">
        <w:tc>
          <w:tcPr>
            <w:tcW w:w="2925" w:type="dxa"/>
          </w:tcPr>
          <w:p w14:paraId="78BED22B" w14:textId="395A334F" w:rsidR="00E001D8" w:rsidRPr="00966346" w:rsidRDefault="00E001D8" w:rsidP="001743CA">
            <w:pPr>
              <w:ind w:firstLine="0"/>
            </w:pPr>
            <w:r w:rsidRPr="00966346">
              <w:t>Référence :</w:t>
            </w:r>
          </w:p>
        </w:tc>
        <w:tc>
          <w:tcPr>
            <w:tcW w:w="1482" w:type="dxa"/>
          </w:tcPr>
          <w:p w14:paraId="4B91BC33" w14:textId="257BEA51" w:rsidR="00E001D8" w:rsidRPr="00966346" w:rsidRDefault="00E001D8" w:rsidP="001743CA">
            <w:pPr>
              <w:ind w:firstLine="0"/>
            </w:pPr>
            <w:r w:rsidRPr="00966346">
              <w:t>Titre</w:t>
            </w:r>
          </w:p>
        </w:tc>
        <w:tc>
          <w:tcPr>
            <w:tcW w:w="4660" w:type="dxa"/>
          </w:tcPr>
          <w:p w14:paraId="30EDBEAE" w14:textId="6767C34D" w:rsidR="00E001D8" w:rsidRPr="00966346" w:rsidRDefault="00E001D8" w:rsidP="001743CA">
            <w:pPr>
              <w:ind w:firstLine="0"/>
            </w:pPr>
            <w:r w:rsidRPr="00966346">
              <w:t>Lien</w:t>
            </w:r>
          </w:p>
        </w:tc>
      </w:tr>
      <w:tr w:rsidR="00E001D8" w:rsidRPr="00966346" w14:paraId="15B090A0" w14:textId="77777777" w:rsidTr="001F7E23">
        <w:tc>
          <w:tcPr>
            <w:tcW w:w="2925" w:type="dxa"/>
          </w:tcPr>
          <w:p w14:paraId="6E294FBC" w14:textId="644E1645" w:rsidR="00E001D8" w:rsidRPr="00966346" w:rsidRDefault="00E27C1C" w:rsidP="001743CA">
            <w:pPr>
              <w:ind w:firstLine="0"/>
            </w:pPr>
            <w:r w:rsidRPr="00966346">
              <w:t>PRI Polytech Tours</w:t>
            </w:r>
          </w:p>
        </w:tc>
        <w:tc>
          <w:tcPr>
            <w:tcW w:w="1482" w:type="dxa"/>
          </w:tcPr>
          <w:p w14:paraId="41E4BFCE" w14:textId="43FD6542" w:rsidR="00E001D8" w:rsidRPr="00966346" w:rsidRDefault="002C4AF8" w:rsidP="001743CA">
            <w:pPr>
              <w:ind w:firstLine="0"/>
            </w:pPr>
            <w:r w:rsidRPr="00966346">
              <w:t>Projet IEC61499 – Universal Automation </w:t>
            </w:r>
          </w:p>
        </w:tc>
        <w:tc>
          <w:tcPr>
            <w:tcW w:w="4660" w:type="dxa"/>
          </w:tcPr>
          <w:p w14:paraId="4316397F" w14:textId="4B83B7FA" w:rsidR="00E001D8" w:rsidRPr="00966346" w:rsidRDefault="001F7E23" w:rsidP="00F5777A">
            <w:pPr>
              <w:ind w:firstLine="0"/>
              <w:jc w:val="left"/>
            </w:pPr>
            <w:r w:rsidRPr="00966346">
              <w:t>Dépôt</w:t>
            </w:r>
            <w:r w:rsidR="00F5777A" w:rsidRPr="00966346">
              <w:t xml:space="preserve"> </w:t>
            </w:r>
            <w:r w:rsidRPr="00966346">
              <w:t>GIT :</w:t>
            </w:r>
            <w:r w:rsidR="00F5777A" w:rsidRPr="00966346">
              <w:t xml:space="preserve">  </w:t>
            </w:r>
            <w:r w:rsidRPr="00966346">
              <w:t xml:space="preserve"> </w:t>
            </w:r>
            <w:hyperlink r:id="rId11" w:history="1">
              <w:r w:rsidR="00F5777A" w:rsidRPr="00966346">
                <w:rPr>
                  <w:rStyle w:val="Lienhypertexte"/>
                </w:rPr>
                <w:t>https://github.com/ElDLOR/PRI-IEC61499-UniversalAutomation.git</w:t>
              </w:r>
            </w:hyperlink>
          </w:p>
          <w:p w14:paraId="7F9F19E0" w14:textId="79C89DB4" w:rsidR="00F5777A" w:rsidRPr="00966346" w:rsidRDefault="00234F50" w:rsidP="00F5777A">
            <w:pPr>
              <w:ind w:firstLine="0"/>
              <w:jc w:val="left"/>
            </w:pPr>
            <w:r w:rsidRPr="00966346">
              <w:t xml:space="preserve">Équipe </w:t>
            </w:r>
            <w:r w:rsidR="00FE3B23">
              <w:t>T</w:t>
            </w:r>
            <w:r w:rsidRPr="00966346">
              <w:t xml:space="preserve">eams : </w:t>
            </w:r>
            <w:r w:rsidRPr="00966346">
              <w:br/>
            </w:r>
            <w:hyperlink r:id="rId12" w:history="1">
              <w:r w:rsidR="00E133F4" w:rsidRPr="00966346">
                <w:rPr>
                  <w:rStyle w:val="Lienhypertexte"/>
                </w:rPr>
                <w:t>Général | Projet - Universal Automation - IEC 61499 | Microsoft Teams</w:t>
              </w:r>
            </w:hyperlink>
          </w:p>
        </w:tc>
      </w:tr>
    </w:tbl>
    <w:p w14:paraId="44ACC9B7" w14:textId="77777777" w:rsidR="001743CA" w:rsidRPr="00966346" w:rsidRDefault="001743CA" w:rsidP="001743CA"/>
    <w:p w14:paraId="1EBC86DC" w14:textId="14C54A2F" w:rsidR="00602B2B" w:rsidRPr="00BC3B3F" w:rsidRDefault="00BC3B3F" w:rsidP="00BC3B3F">
      <w:pPr>
        <w:rPr>
          <w:sz w:val="30"/>
          <w:szCs w:val="30"/>
        </w:rPr>
      </w:pPr>
      <w:r w:rsidRPr="00BC3B3F">
        <w:rPr>
          <w:sz w:val="30"/>
          <w:szCs w:val="30"/>
        </w:rPr>
        <w:t xml:space="preserve">2. </w:t>
      </w:r>
      <w:r w:rsidR="00602B2B" w:rsidRPr="00BC3B3F">
        <w:rPr>
          <w:sz w:val="30"/>
          <w:szCs w:val="30"/>
        </w:rPr>
        <w:t>Externes</w:t>
      </w:r>
    </w:p>
    <w:tbl>
      <w:tblPr>
        <w:tblStyle w:val="Grilledutableau"/>
        <w:tblW w:w="0" w:type="auto"/>
        <w:tblLook w:val="04A0" w:firstRow="1" w:lastRow="0" w:firstColumn="1" w:lastColumn="0" w:noHBand="0" w:noVBand="1"/>
      </w:tblPr>
      <w:tblGrid>
        <w:gridCol w:w="2880"/>
        <w:gridCol w:w="2364"/>
        <w:gridCol w:w="3533"/>
      </w:tblGrid>
      <w:tr w:rsidR="00E001D8" w:rsidRPr="00966346" w14:paraId="7F5E8276" w14:textId="77777777" w:rsidTr="000810E3">
        <w:tc>
          <w:tcPr>
            <w:tcW w:w="2925" w:type="dxa"/>
          </w:tcPr>
          <w:p w14:paraId="18FA27C9" w14:textId="77777777" w:rsidR="00E001D8" w:rsidRPr="00966346" w:rsidRDefault="00E001D8" w:rsidP="000810E3">
            <w:pPr>
              <w:ind w:firstLine="0"/>
            </w:pPr>
            <w:r w:rsidRPr="00966346">
              <w:t>Référence :</w:t>
            </w:r>
          </w:p>
        </w:tc>
        <w:tc>
          <w:tcPr>
            <w:tcW w:w="2926" w:type="dxa"/>
          </w:tcPr>
          <w:p w14:paraId="4FD501B1" w14:textId="77777777" w:rsidR="00E001D8" w:rsidRPr="00966346" w:rsidRDefault="00E001D8" w:rsidP="000810E3">
            <w:pPr>
              <w:ind w:firstLine="0"/>
            </w:pPr>
            <w:r w:rsidRPr="00966346">
              <w:t>Titre</w:t>
            </w:r>
          </w:p>
        </w:tc>
        <w:tc>
          <w:tcPr>
            <w:tcW w:w="2926" w:type="dxa"/>
          </w:tcPr>
          <w:p w14:paraId="39AEBB91" w14:textId="77777777" w:rsidR="00E001D8" w:rsidRPr="00966346" w:rsidRDefault="00E001D8" w:rsidP="000810E3">
            <w:pPr>
              <w:ind w:firstLine="0"/>
            </w:pPr>
            <w:r w:rsidRPr="00966346">
              <w:t>Lien</w:t>
            </w:r>
          </w:p>
        </w:tc>
      </w:tr>
      <w:tr w:rsidR="00E001D8" w:rsidRPr="00966346" w14:paraId="591C024C" w14:textId="77777777" w:rsidTr="000810E3">
        <w:tc>
          <w:tcPr>
            <w:tcW w:w="2925" w:type="dxa"/>
          </w:tcPr>
          <w:p w14:paraId="67BFF26F" w14:textId="32988178" w:rsidR="00E001D8" w:rsidRPr="00966346" w:rsidRDefault="00D0458D" w:rsidP="000810E3">
            <w:pPr>
              <w:ind w:firstLine="0"/>
            </w:pPr>
            <w:r w:rsidRPr="00966346">
              <w:t>UniversalAutomation.org</w:t>
            </w:r>
          </w:p>
        </w:tc>
        <w:tc>
          <w:tcPr>
            <w:tcW w:w="2926" w:type="dxa"/>
          </w:tcPr>
          <w:p w14:paraId="49C4790B" w14:textId="324B7380" w:rsidR="00E001D8" w:rsidRPr="00966346" w:rsidRDefault="00D0458D" w:rsidP="00643E87">
            <w:pPr>
              <w:ind w:firstLine="0"/>
              <w:jc w:val="left"/>
            </w:pPr>
            <w:r w:rsidRPr="00966346">
              <w:t>Ressources IEC 61499 / EAE</w:t>
            </w:r>
          </w:p>
        </w:tc>
        <w:tc>
          <w:tcPr>
            <w:tcW w:w="2926" w:type="dxa"/>
          </w:tcPr>
          <w:p w14:paraId="3DE35C49" w14:textId="7568D547" w:rsidR="00E001D8" w:rsidRPr="00966346" w:rsidRDefault="00643E87" w:rsidP="000810E3">
            <w:pPr>
              <w:ind w:firstLine="0"/>
            </w:pPr>
            <w:hyperlink r:id="rId13" w:history="1">
              <w:r w:rsidRPr="00966346">
                <w:rPr>
                  <w:rStyle w:val="Lienhypertexte"/>
                </w:rPr>
                <w:t>https://universalautomation.org</w:t>
              </w:r>
            </w:hyperlink>
          </w:p>
          <w:p w14:paraId="11648A58" w14:textId="02B88A91" w:rsidR="00643E87" w:rsidRPr="00966346" w:rsidRDefault="00643E87" w:rsidP="000810E3">
            <w:pPr>
              <w:ind w:firstLine="0"/>
            </w:pPr>
          </w:p>
        </w:tc>
      </w:tr>
    </w:tbl>
    <w:p w14:paraId="66FF3105" w14:textId="77777777" w:rsidR="001743CA" w:rsidRPr="00966346" w:rsidRDefault="001743CA" w:rsidP="001743CA"/>
    <w:p w14:paraId="1C42E94B" w14:textId="1FD05F8E" w:rsidR="00856EB1" w:rsidRPr="00AE645F" w:rsidRDefault="00856EB1" w:rsidP="00BC3B3F">
      <w:pPr>
        <w:ind w:firstLine="0"/>
        <w:jc w:val="left"/>
        <w:rPr>
          <w:b/>
          <w:bCs/>
          <w:sz w:val="36"/>
          <w:szCs w:val="32"/>
        </w:rPr>
      </w:pPr>
      <w:r w:rsidRPr="00AE645F">
        <w:rPr>
          <w:b/>
          <w:bCs/>
          <w:sz w:val="36"/>
          <w:szCs w:val="32"/>
        </w:rPr>
        <w:t>Définition</w:t>
      </w:r>
    </w:p>
    <w:p w14:paraId="77F573DE" w14:textId="5E673283"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61131</w:t>
      </w:r>
      <w:r w:rsidRPr="00966346">
        <w:rPr>
          <w:rStyle w:val="apple-converted-space"/>
          <w:rFonts w:asciiTheme="minorHAnsi" w:eastAsiaTheme="majorEastAsia" w:hAnsiTheme="minorHAnsi"/>
        </w:rPr>
        <w:t> </w:t>
      </w:r>
      <w:r w:rsidRPr="00966346">
        <w:rPr>
          <w:rFonts w:asciiTheme="minorHAnsi" w:hAnsiTheme="minorHAnsi"/>
        </w:rPr>
        <w:t>: norme historique de programmation des automates (POU, Grafcet, ST, etc.).</w:t>
      </w:r>
    </w:p>
    <w:p w14:paraId="1E6B0615" w14:textId="199F5F16"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61499 (EAE)</w:t>
      </w:r>
      <w:r w:rsidRPr="00966346">
        <w:rPr>
          <w:rStyle w:val="apple-converted-space"/>
          <w:rFonts w:asciiTheme="minorHAnsi" w:eastAsiaTheme="majorEastAsia" w:hAnsiTheme="minorHAnsi"/>
        </w:rPr>
        <w:t> </w:t>
      </w:r>
      <w:r w:rsidRPr="00966346">
        <w:rPr>
          <w:rFonts w:asciiTheme="minorHAnsi" w:hAnsiTheme="minorHAnsi"/>
        </w:rPr>
        <w:t>: norme orientée événements, blocs fonctionnels distribués.</w:t>
      </w:r>
    </w:p>
    <w:p w14:paraId="0AD525D4" w14:textId="3DAB41C9" w:rsidR="00F24F55" w:rsidRPr="00966346" w:rsidRDefault="00F24F55" w:rsidP="00AC1302">
      <w:pPr>
        <w:pStyle w:val="NormalWeb"/>
        <w:numPr>
          <w:ilvl w:val="0"/>
          <w:numId w:val="5"/>
        </w:numPr>
        <w:rPr>
          <w:rFonts w:asciiTheme="minorHAnsi" w:hAnsiTheme="minorHAnsi"/>
        </w:rPr>
      </w:pPr>
      <w:proofErr w:type="spellStart"/>
      <w:r w:rsidRPr="00966346">
        <w:rPr>
          <w:rStyle w:val="lev"/>
          <w:rFonts w:asciiTheme="minorHAnsi" w:eastAsiaTheme="majorEastAsia" w:hAnsiTheme="minorHAnsi"/>
        </w:rPr>
        <w:t>Factory</w:t>
      </w:r>
      <w:proofErr w:type="spellEnd"/>
      <w:r w:rsidRPr="00966346">
        <w:rPr>
          <w:rStyle w:val="lev"/>
          <w:rFonts w:asciiTheme="minorHAnsi" w:eastAsiaTheme="majorEastAsia" w:hAnsiTheme="minorHAnsi"/>
        </w:rPr>
        <w:t xml:space="preserve"> IO</w:t>
      </w:r>
      <w:r w:rsidRPr="00966346">
        <w:rPr>
          <w:rStyle w:val="apple-converted-space"/>
          <w:rFonts w:asciiTheme="minorHAnsi" w:eastAsiaTheme="majorEastAsia" w:hAnsiTheme="minorHAnsi"/>
        </w:rPr>
        <w:t> </w:t>
      </w:r>
      <w:r w:rsidRPr="00966346">
        <w:rPr>
          <w:rFonts w:asciiTheme="minorHAnsi" w:hAnsiTheme="minorHAnsi"/>
        </w:rPr>
        <w:t>: outil de simulation 3D de systèmes industriels.</w:t>
      </w:r>
    </w:p>
    <w:p w14:paraId="2E18F375" w14:textId="278C537B"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EAE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Automation Expert.</w:t>
      </w:r>
    </w:p>
    <w:p w14:paraId="0E40A740" w14:textId="37700369"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ECE</w:t>
      </w:r>
      <w:r w:rsidRPr="00966346">
        <w:rPr>
          <w:rStyle w:val="apple-converted-space"/>
          <w:rFonts w:asciiTheme="minorHAnsi" w:eastAsiaTheme="majorEastAsia" w:hAnsiTheme="minorHAnsi"/>
        </w:rPr>
        <w:t> </w:t>
      </w:r>
      <w:r w:rsidRPr="00966346">
        <w:rPr>
          <w:rFonts w:asciiTheme="minorHAnsi" w:hAnsiTheme="minorHAnsi"/>
        </w:rPr>
        <w:t xml:space="preserve">: </w:t>
      </w:r>
      <w:proofErr w:type="spellStart"/>
      <w:r w:rsidRPr="00966346">
        <w:rPr>
          <w:rFonts w:asciiTheme="minorHAnsi" w:hAnsiTheme="minorHAnsi"/>
        </w:rPr>
        <w:t>EcoStruxure</w:t>
      </w:r>
      <w:proofErr w:type="spellEnd"/>
      <w:r w:rsidRPr="00966346">
        <w:rPr>
          <w:rFonts w:asciiTheme="minorHAnsi" w:hAnsiTheme="minorHAnsi"/>
        </w:rPr>
        <w:t xml:space="preserve"> Control Expert.</w:t>
      </w:r>
    </w:p>
    <w:p w14:paraId="142BC779" w14:textId="77777777" w:rsidR="00662DAD" w:rsidRPr="00966346" w:rsidRDefault="00662DAD">
      <w:pPr>
        <w:spacing w:after="160" w:line="259" w:lineRule="auto"/>
        <w:ind w:firstLine="0"/>
        <w:jc w:val="left"/>
        <w:sectPr w:rsidR="00662DAD" w:rsidRPr="00966346" w:rsidSect="00744A82">
          <w:headerReference w:type="even" r:id="rId14"/>
          <w:headerReference w:type="default" r:id="rId15"/>
          <w:footerReference w:type="even" r:id="rId16"/>
          <w:footerReference w:type="default" r:id="rId17"/>
          <w:headerReference w:type="first" r:id="rId18"/>
          <w:footerReference w:type="first" r:id="rId19"/>
          <w:pgSz w:w="11906" w:h="16838"/>
          <w:pgMar w:top="1418" w:right="1418" w:bottom="1418" w:left="1134" w:header="709" w:footer="709" w:gutter="567"/>
          <w:pgNumType w:start="1"/>
          <w:cols w:space="708"/>
          <w:docGrid w:linePitch="360"/>
        </w:sectPr>
      </w:pPr>
    </w:p>
    <w:p w14:paraId="17EE972A" w14:textId="77777777" w:rsidR="00856EB1" w:rsidRPr="00966346" w:rsidRDefault="00856EB1">
      <w:pPr>
        <w:spacing w:after="160" w:line="259" w:lineRule="auto"/>
        <w:ind w:firstLine="0"/>
        <w:jc w:val="left"/>
      </w:pPr>
      <w:r w:rsidRPr="00966346">
        <w:br w:type="page"/>
      </w:r>
    </w:p>
    <w:p w14:paraId="2F08AC14" w14:textId="77777777" w:rsidR="001D5060" w:rsidRPr="00966346" w:rsidRDefault="001D5060" w:rsidP="001D5060"/>
    <w:p w14:paraId="7FB21E88" w14:textId="77777777" w:rsidR="008346FB" w:rsidRPr="00966346" w:rsidRDefault="008346FB" w:rsidP="00AB3711">
      <w:pPr>
        <w:ind w:firstLine="0"/>
      </w:pPr>
    </w:p>
    <w:p w14:paraId="429730B8" w14:textId="0E4181F2" w:rsidR="00AB3711" w:rsidRPr="001F083C" w:rsidRDefault="002B200F" w:rsidP="002B200F">
      <w:pPr>
        <w:ind w:firstLine="0"/>
        <w:jc w:val="center"/>
        <w:rPr>
          <w:rFonts w:eastAsiaTheme="majorEastAsia" w:cstheme="majorBidi"/>
          <w:spacing w:val="-10"/>
          <w:kern w:val="28"/>
          <w:sz w:val="48"/>
          <w:szCs w:val="48"/>
        </w:rPr>
      </w:pPr>
      <w:r>
        <w:rPr>
          <w:rFonts w:eastAsiaTheme="majorEastAsia" w:cstheme="majorBidi"/>
          <w:spacing w:val="-10"/>
          <w:kern w:val="28"/>
          <w:sz w:val="48"/>
          <w:szCs w:val="48"/>
        </w:rPr>
        <w:t xml:space="preserve">Rapport </w:t>
      </w:r>
      <w:r w:rsidR="00AB3711" w:rsidRPr="001F083C">
        <w:rPr>
          <w:rFonts w:eastAsiaTheme="majorEastAsia" w:cstheme="majorBidi"/>
          <w:spacing w:val="-10"/>
          <w:kern w:val="28"/>
          <w:sz w:val="48"/>
          <w:szCs w:val="48"/>
        </w:rPr>
        <w:t>pour le projet</w:t>
      </w:r>
    </w:p>
    <w:p w14:paraId="10F76E6C" w14:textId="555C2BF0" w:rsidR="008346FB" w:rsidRPr="005D7D20" w:rsidRDefault="00AB3711" w:rsidP="00966346">
      <w:pPr>
        <w:jc w:val="center"/>
        <w:rPr>
          <w:rFonts w:eastAsia="Calibri" w:cs="Calibri"/>
          <w:color w:val="0F4761" w:themeColor="accent1" w:themeShade="BF"/>
          <w:sz w:val="36"/>
          <w:szCs w:val="36"/>
        </w:rPr>
      </w:pPr>
      <w:r w:rsidRPr="005D7D20">
        <w:rPr>
          <w:rFonts w:eastAsiaTheme="majorEastAsia" w:cstheme="majorBidi"/>
          <w:spacing w:val="-10"/>
          <w:kern w:val="28"/>
          <w:sz w:val="32"/>
          <w:szCs w:val="32"/>
        </w:rPr>
        <w:t xml:space="preserve">« </w:t>
      </w:r>
      <w:r w:rsidR="0024441E" w:rsidRPr="005D7D20">
        <w:rPr>
          <w:rFonts w:eastAsia="Calibri" w:cs="Calibri"/>
          <w:sz w:val="32"/>
          <w:szCs w:val="32"/>
        </w:rPr>
        <w:t>Projet IEC61499 – Universal Automation</w:t>
      </w:r>
      <w:r w:rsidR="0024441E" w:rsidRPr="005D7D20">
        <w:rPr>
          <w:rStyle w:val="eop"/>
          <w:rFonts w:eastAsiaTheme="majorEastAsia" w:cs="Calibri"/>
          <w:sz w:val="6"/>
          <w:szCs w:val="4"/>
        </w:rPr>
        <w:t> </w:t>
      </w:r>
      <w:r w:rsidRPr="005D7D20">
        <w:rPr>
          <w:rFonts w:eastAsiaTheme="majorEastAsia" w:cstheme="majorBidi"/>
          <w:spacing w:val="-10"/>
          <w:kern w:val="28"/>
          <w:sz w:val="32"/>
          <w:szCs w:val="32"/>
        </w:rPr>
        <w:t>»</w:t>
      </w:r>
    </w:p>
    <w:p w14:paraId="4D0422EE" w14:textId="77777777" w:rsidR="008346FB" w:rsidRPr="00966346" w:rsidRDefault="008346FB" w:rsidP="001D5060"/>
    <w:tbl>
      <w:tblPr>
        <w:tblStyle w:val="Grilledutableau"/>
        <w:tblW w:w="0" w:type="auto"/>
        <w:tblLook w:val="04A0" w:firstRow="1" w:lastRow="0" w:firstColumn="1" w:lastColumn="0" w:noHBand="0" w:noVBand="1"/>
      </w:tblPr>
      <w:tblGrid>
        <w:gridCol w:w="3421"/>
        <w:gridCol w:w="2720"/>
        <w:gridCol w:w="2636"/>
      </w:tblGrid>
      <w:tr w:rsidR="0024260D" w:rsidRPr="00966346" w14:paraId="27D9C134" w14:textId="77777777" w:rsidTr="00617CFF">
        <w:trPr>
          <w:trHeight w:val="567"/>
        </w:trPr>
        <w:tc>
          <w:tcPr>
            <w:tcW w:w="8777" w:type="dxa"/>
            <w:gridSpan w:val="3"/>
            <w:vAlign w:val="center"/>
          </w:tcPr>
          <w:p w14:paraId="374687F0" w14:textId="163CD832" w:rsidR="0024260D" w:rsidRPr="00966346" w:rsidRDefault="00321471" w:rsidP="00617CFF">
            <w:pPr>
              <w:spacing w:after="0"/>
              <w:ind w:firstLine="0"/>
              <w:jc w:val="center"/>
            </w:pPr>
            <w:r w:rsidRPr="00966346">
              <w:rPr>
                <w:sz w:val="32"/>
                <w:szCs w:val="32"/>
              </w:rPr>
              <w:t>Descriptions</w:t>
            </w:r>
          </w:p>
        </w:tc>
      </w:tr>
      <w:tr w:rsidR="00B3616C" w:rsidRPr="00966346" w14:paraId="1F74315A" w14:textId="77777777" w:rsidTr="00B855FE">
        <w:trPr>
          <w:trHeight w:val="567"/>
        </w:trPr>
        <w:tc>
          <w:tcPr>
            <w:tcW w:w="3421" w:type="dxa"/>
            <w:vAlign w:val="center"/>
          </w:tcPr>
          <w:p w14:paraId="24A4C6B9" w14:textId="2182050C" w:rsidR="00DB5A0C" w:rsidRPr="00966346" w:rsidRDefault="00DB5A0C" w:rsidP="00617CFF">
            <w:pPr>
              <w:spacing w:after="0"/>
              <w:ind w:firstLine="0"/>
              <w:jc w:val="center"/>
            </w:pPr>
            <w:r w:rsidRPr="00966346">
              <w:t>Projet :</w:t>
            </w:r>
          </w:p>
        </w:tc>
        <w:tc>
          <w:tcPr>
            <w:tcW w:w="5356" w:type="dxa"/>
            <w:gridSpan w:val="2"/>
            <w:vAlign w:val="center"/>
          </w:tcPr>
          <w:p w14:paraId="60686193" w14:textId="1E49DAE4" w:rsidR="00B3616C" w:rsidRPr="00966346" w:rsidRDefault="00BC3AB0" w:rsidP="00617CFF">
            <w:pPr>
              <w:spacing w:after="0"/>
              <w:ind w:firstLine="0"/>
              <w:jc w:val="center"/>
            </w:pPr>
            <w:r w:rsidRPr="00966346">
              <w:t>Projet IEC61499 – Universal Automation </w:t>
            </w:r>
          </w:p>
        </w:tc>
      </w:tr>
      <w:tr w:rsidR="0024260D" w:rsidRPr="00966346" w14:paraId="49302684" w14:textId="77777777" w:rsidTr="00B855FE">
        <w:trPr>
          <w:trHeight w:val="567"/>
        </w:trPr>
        <w:tc>
          <w:tcPr>
            <w:tcW w:w="3421" w:type="dxa"/>
            <w:vAlign w:val="center"/>
          </w:tcPr>
          <w:p w14:paraId="47960138" w14:textId="1BAAB9D0" w:rsidR="0024260D" w:rsidRPr="00966346" w:rsidRDefault="00C26B99" w:rsidP="00617CFF">
            <w:pPr>
              <w:spacing w:after="0"/>
              <w:ind w:firstLine="0"/>
              <w:jc w:val="center"/>
            </w:pPr>
            <w:r w:rsidRPr="00966346">
              <w:t>Clients</w:t>
            </w:r>
          </w:p>
        </w:tc>
        <w:tc>
          <w:tcPr>
            <w:tcW w:w="2720" w:type="dxa"/>
            <w:vAlign w:val="center"/>
          </w:tcPr>
          <w:p w14:paraId="2B862581" w14:textId="3FFA8CBD" w:rsidR="0024260D" w:rsidRPr="00966346" w:rsidRDefault="00233852" w:rsidP="00617CFF">
            <w:pPr>
              <w:spacing w:after="0"/>
              <w:ind w:firstLine="0"/>
              <w:jc w:val="center"/>
            </w:pPr>
            <w:r w:rsidRPr="00966346">
              <w:t>Jean Paul CHEMLA</w:t>
            </w:r>
          </w:p>
        </w:tc>
        <w:tc>
          <w:tcPr>
            <w:tcW w:w="2636" w:type="dxa"/>
            <w:vAlign w:val="center"/>
          </w:tcPr>
          <w:p w14:paraId="60B98BAC" w14:textId="51151975" w:rsidR="0024260D" w:rsidRPr="00966346" w:rsidRDefault="004B46E5" w:rsidP="00617CFF">
            <w:pPr>
              <w:spacing w:after="0"/>
              <w:ind w:firstLine="0"/>
              <w:jc w:val="center"/>
            </w:pPr>
            <w:r w:rsidRPr="004B46E5">
              <w:t>jean-paul.chemla@univ-tours.fr</w:t>
            </w:r>
          </w:p>
        </w:tc>
      </w:tr>
      <w:tr w:rsidR="00C54BC8" w:rsidRPr="00966346" w14:paraId="4E9DC3B0" w14:textId="77777777" w:rsidTr="00B855FE">
        <w:trPr>
          <w:trHeight w:val="567"/>
        </w:trPr>
        <w:tc>
          <w:tcPr>
            <w:tcW w:w="3421" w:type="dxa"/>
            <w:vAlign w:val="center"/>
          </w:tcPr>
          <w:p w14:paraId="57427868" w14:textId="65CAAE88" w:rsidR="00C54BC8" w:rsidRPr="00966346" w:rsidRDefault="00C54BC8" w:rsidP="00C54BC8">
            <w:pPr>
              <w:spacing w:after="0"/>
              <w:ind w:firstLine="0"/>
              <w:jc w:val="center"/>
            </w:pPr>
            <w:r w:rsidRPr="00966346">
              <w:t>Auteurs</w:t>
            </w:r>
          </w:p>
        </w:tc>
        <w:tc>
          <w:tcPr>
            <w:tcW w:w="2720" w:type="dxa"/>
            <w:vAlign w:val="center"/>
          </w:tcPr>
          <w:p w14:paraId="0CB80E87" w14:textId="6C292E09" w:rsidR="00C54BC8" w:rsidRPr="00966346" w:rsidRDefault="004B46E5" w:rsidP="00C54BC8">
            <w:pPr>
              <w:spacing w:after="0"/>
              <w:ind w:firstLine="0"/>
              <w:jc w:val="center"/>
            </w:pPr>
            <w:r>
              <w:t>Damien LORIGEON</w:t>
            </w:r>
          </w:p>
        </w:tc>
        <w:tc>
          <w:tcPr>
            <w:tcW w:w="2636" w:type="dxa"/>
            <w:vAlign w:val="center"/>
          </w:tcPr>
          <w:p w14:paraId="2C12218C" w14:textId="3AF20BCA" w:rsidR="00C54BC8" w:rsidRPr="00966346" w:rsidRDefault="004B46E5" w:rsidP="00C54BC8">
            <w:pPr>
              <w:spacing w:after="0"/>
              <w:ind w:firstLine="0"/>
              <w:jc w:val="center"/>
            </w:pPr>
            <w:r>
              <w:t>damien.lorigeon</w:t>
            </w:r>
            <w:r w:rsidR="002B00D6">
              <w:t>@univ-tours.fr</w:t>
            </w:r>
          </w:p>
        </w:tc>
      </w:tr>
      <w:tr w:rsidR="002B200F" w:rsidRPr="00966346" w14:paraId="5478EA2C" w14:textId="77777777" w:rsidTr="00913F8C">
        <w:trPr>
          <w:trHeight w:val="567"/>
        </w:trPr>
        <w:tc>
          <w:tcPr>
            <w:tcW w:w="3421" w:type="dxa"/>
            <w:vAlign w:val="center"/>
          </w:tcPr>
          <w:p w14:paraId="39E9A6E6" w14:textId="623A031E" w:rsidR="002B200F" w:rsidRPr="00966346" w:rsidRDefault="002B200F" w:rsidP="002B200F">
            <w:pPr>
              <w:spacing w:after="0"/>
              <w:ind w:firstLine="0"/>
              <w:jc w:val="center"/>
            </w:pPr>
            <w:r w:rsidRPr="00966346">
              <w:t>Date d’émission :</w:t>
            </w:r>
          </w:p>
        </w:tc>
        <w:tc>
          <w:tcPr>
            <w:tcW w:w="5356" w:type="dxa"/>
            <w:gridSpan w:val="2"/>
          </w:tcPr>
          <w:p w14:paraId="53B4A709" w14:textId="2A964A7B" w:rsidR="002B200F" w:rsidRPr="00966346" w:rsidRDefault="002B200F" w:rsidP="002B200F">
            <w:pPr>
              <w:spacing w:after="0"/>
              <w:ind w:firstLine="0"/>
              <w:jc w:val="center"/>
            </w:pPr>
            <w:r>
              <w:t>01/02/2026</w:t>
            </w:r>
          </w:p>
        </w:tc>
      </w:tr>
    </w:tbl>
    <w:p w14:paraId="3B177A18" w14:textId="77777777" w:rsidR="00BB24CF" w:rsidRPr="00966346" w:rsidRDefault="00BB24CF" w:rsidP="00617CFF">
      <w:pPr>
        <w:spacing w:after="0"/>
        <w:ind w:firstLine="0"/>
        <w:jc w:val="center"/>
      </w:pPr>
    </w:p>
    <w:tbl>
      <w:tblPr>
        <w:tblStyle w:val="Grilledutableau"/>
        <w:tblW w:w="0" w:type="auto"/>
        <w:tblLook w:val="04A0" w:firstRow="1" w:lastRow="0" w:firstColumn="1" w:lastColumn="0" w:noHBand="0" w:noVBand="1"/>
      </w:tblPr>
      <w:tblGrid>
        <w:gridCol w:w="2194"/>
        <w:gridCol w:w="2194"/>
        <w:gridCol w:w="2194"/>
        <w:gridCol w:w="2195"/>
      </w:tblGrid>
      <w:tr w:rsidR="0024260D" w:rsidRPr="00966346" w14:paraId="151AA619" w14:textId="77777777" w:rsidTr="00617CFF">
        <w:trPr>
          <w:trHeight w:val="567"/>
        </w:trPr>
        <w:tc>
          <w:tcPr>
            <w:tcW w:w="8777" w:type="dxa"/>
            <w:gridSpan w:val="4"/>
            <w:vAlign w:val="center"/>
          </w:tcPr>
          <w:p w14:paraId="28F9E032" w14:textId="3D643716" w:rsidR="00662DAD" w:rsidRPr="00966346" w:rsidRDefault="00DD6FC5" w:rsidP="00662DAD">
            <w:pPr>
              <w:spacing w:after="0"/>
              <w:ind w:firstLine="0"/>
              <w:jc w:val="center"/>
              <w:rPr>
                <w:sz w:val="32"/>
                <w:szCs w:val="32"/>
              </w:rPr>
            </w:pPr>
            <w:r w:rsidRPr="00966346">
              <w:rPr>
                <w:sz w:val="32"/>
                <w:szCs w:val="32"/>
              </w:rPr>
              <w:t>Validation</w:t>
            </w:r>
          </w:p>
        </w:tc>
      </w:tr>
      <w:tr w:rsidR="0034441F" w:rsidRPr="00966346" w14:paraId="266AD84A" w14:textId="77777777" w:rsidTr="00617CFF">
        <w:trPr>
          <w:trHeight w:val="567"/>
        </w:trPr>
        <w:tc>
          <w:tcPr>
            <w:tcW w:w="2194" w:type="dxa"/>
            <w:vAlign w:val="center"/>
          </w:tcPr>
          <w:p w14:paraId="5596E20F" w14:textId="015CE542" w:rsidR="0034441F" w:rsidRPr="00966346" w:rsidRDefault="0034441F" w:rsidP="00617CFF">
            <w:pPr>
              <w:spacing w:after="0"/>
              <w:ind w:firstLine="0"/>
              <w:jc w:val="center"/>
            </w:pPr>
            <w:r w:rsidRPr="00966346">
              <w:t>Nom</w:t>
            </w:r>
          </w:p>
        </w:tc>
        <w:tc>
          <w:tcPr>
            <w:tcW w:w="2194" w:type="dxa"/>
            <w:vAlign w:val="center"/>
          </w:tcPr>
          <w:p w14:paraId="186B4F77" w14:textId="1A22ED9A" w:rsidR="0034441F" w:rsidRPr="00966346" w:rsidRDefault="0034441F" w:rsidP="00617CFF">
            <w:pPr>
              <w:spacing w:after="0"/>
              <w:ind w:firstLine="0"/>
              <w:jc w:val="center"/>
            </w:pPr>
            <w:r w:rsidRPr="00966346">
              <w:t>Date</w:t>
            </w:r>
          </w:p>
        </w:tc>
        <w:tc>
          <w:tcPr>
            <w:tcW w:w="2194" w:type="dxa"/>
            <w:vAlign w:val="center"/>
          </w:tcPr>
          <w:p w14:paraId="67D43EED" w14:textId="3531C31B" w:rsidR="0034441F" w:rsidRPr="00966346" w:rsidRDefault="0034441F" w:rsidP="00617CFF">
            <w:pPr>
              <w:spacing w:after="0"/>
              <w:ind w:firstLine="0"/>
              <w:jc w:val="center"/>
            </w:pPr>
            <w:r w:rsidRPr="00966346">
              <w:t>Valide (O/N)</w:t>
            </w:r>
          </w:p>
        </w:tc>
        <w:tc>
          <w:tcPr>
            <w:tcW w:w="2195" w:type="dxa"/>
            <w:vAlign w:val="center"/>
          </w:tcPr>
          <w:p w14:paraId="547EFADD" w14:textId="4C93AE2F" w:rsidR="0034441F" w:rsidRPr="00966346" w:rsidRDefault="0034441F" w:rsidP="00617CFF">
            <w:pPr>
              <w:spacing w:after="0"/>
              <w:ind w:firstLine="0"/>
              <w:jc w:val="center"/>
            </w:pPr>
            <w:r w:rsidRPr="00966346">
              <w:t>Commentaires</w:t>
            </w:r>
          </w:p>
        </w:tc>
      </w:tr>
      <w:tr w:rsidR="002B200F" w:rsidRPr="00966346" w14:paraId="2C74CDBB" w14:textId="77777777" w:rsidTr="00704F4A">
        <w:trPr>
          <w:trHeight w:val="567"/>
        </w:trPr>
        <w:tc>
          <w:tcPr>
            <w:tcW w:w="2194" w:type="dxa"/>
            <w:vAlign w:val="center"/>
          </w:tcPr>
          <w:p w14:paraId="6BF846DA" w14:textId="216DC8E5" w:rsidR="002B200F" w:rsidRPr="00966346" w:rsidRDefault="002B200F" w:rsidP="002B200F">
            <w:pPr>
              <w:spacing w:after="0"/>
              <w:ind w:firstLine="0"/>
              <w:jc w:val="center"/>
            </w:pPr>
            <w:r>
              <w:t>LORIGEON</w:t>
            </w:r>
          </w:p>
        </w:tc>
        <w:tc>
          <w:tcPr>
            <w:tcW w:w="2194" w:type="dxa"/>
          </w:tcPr>
          <w:p w14:paraId="2EC30D56" w14:textId="3D0D8D56" w:rsidR="002B200F" w:rsidRPr="00966346" w:rsidRDefault="002B200F" w:rsidP="002B200F">
            <w:pPr>
              <w:spacing w:after="0"/>
              <w:ind w:firstLine="0"/>
              <w:jc w:val="center"/>
            </w:pPr>
            <w:r>
              <w:t>01/02/2026</w:t>
            </w:r>
          </w:p>
        </w:tc>
        <w:tc>
          <w:tcPr>
            <w:tcW w:w="2194" w:type="dxa"/>
            <w:vAlign w:val="center"/>
          </w:tcPr>
          <w:p w14:paraId="0BE364B4" w14:textId="105E1841" w:rsidR="002B200F" w:rsidRPr="00966346" w:rsidRDefault="002B200F" w:rsidP="002B200F">
            <w:pPr>
              <w:spacing w:after="0"/>
              <w:ind w:firstLine="0"/>
              <w:jc w:val="center"/>
            </w:pPr>
            <w:r>
              <w:t>O</w:t>
            </w:r>
          </w:p>
        </w:tc>
        <w:tc>
          <w:tcPr>
            <w:tcW w:w="2195" w:type="dxa"/>
            <w:vAlign w:val="center"/>
          </w:tcPr>
          <w:p w14:paraId="2D9AF34E" w14:textId="77777777" w:rsidR="002B200F" w:rsidRPr="00966346" w:rsidRDefault="002B200F" w:rsidP="002B200F">
            <w:pPr>
              <w:spacing w:after="0"/>
              <w:ind w:firstLine="0"/>
              <w:jc w:val="center"/>
            </w:pPr>
          </w:p>
        </w:tc>
      </w:tr>
      <w:tr w:rsidR="0034441F" w:rsidRPr="00966346" w14:paraId="6654A1F7" w14:textId="77777777" w:rsidTr="00617CFF">
        <w:trPr>
          <w:trHeight w:val="567"/>
        </w:trPr>
        <w:tc>
          <w:tcPr>
            <w:tcW w:w="2194" w:type="dxa"/>
            <w:vAlign w:val="center"/>
          </w:tcPr>
          <w:p w14:paraId="180542F9" w14:textId="7569D2E6" w:rsidR="0034441F" w:rsidRPr="00966346" w:rsidRDefault="002B00D6" w:rsidP="00617CFF">
            <w:pPr>
              <w:spacing w:after="0"/>
              <w:ind w:firstLine="0"/>
              <w:jc w:val="center"/>
            </w:pPr>
            <w:r>
              <w:t>CHEMLA</w:t>
            </w:r>
          </w:p>
        </w:tc>
        <w:tc>
          <w:tcPr>
            <w:tcW w:w="2194" w:type="dxa"/>
            <w:vAlign w:val="center"/>
          </w:tcPr>
          <w:p w14:paraId="1CE6FB3D" w14:textId="77777777" w:rsidR="0034441F" w:rsidRPr="00966346" w:rsidRDefault="0034441F" w:rsidP="00617CFF">
            <w:pPr>
              <w:spacing w:after="0"/>
              <w:ind w:firstLine="0"/>
              <w:jc w:val="center"/>
            </w:pPr>
          </w:p>
        </w:tc>
        <w:tc>
          <w:tcPr>
            <w:tcW w:w="2194" w:type="dxa"/>
            <w:vAlign w:val="center"/>
          </w:tcPr>
          <w:p w14:paraId="64411026" w14:textId="77777777" w:rsidR="0034441F" w:rsidRPr="00966346" w:rsidRDefault="0034441F" w:rsidP="00617CFF">
            <w:pPr>
              <w:spacing w:after="0"/>
              <w:ind w:firstLine="0"/>
              <w:jc w:val="center"/>
            </w:pPr>
          </w:p>
        </w:tc>
        <w:tc>
          <w:tcPr>
            <w:tcW w:w="2195" w:type="dxa"/>
            <w:vAlign w:val="center"/>
          </w:tcPr>
          <w:p w14:paraId="2F157C77" w14:textId="77777777" w:rsidR="0034441F" w:rsidRPr="00966346" w:rsidRDefault="0034441F" w:rsidP="00617CFF">
            <w:pPr>
              <w:spacing w:after="0"/>
              <w:ind w:firstLine="0"/>
              <w:jc w:val="center"/>
            </w:pPr>
          </w:p>
        </w:tc>
      </w:tr>
      <w:tr w:rsidR="0034441F" w:rsidRPr="00966346" w14:paraId="4D98CF03" w14:textId="77777777" w:rsidTr="00617CFF">
        <w:trPr>
          <w:trHeight w:val="567"/>
        </w:trPr>
        <w:tc>
          <w:tcPr>
            <w:tcW w:w="2194" w:type="dxa"/>
            <w:vAlign w:val="center"/>
          </w:tcPr>
          <w:p w14:paraId="57D67E89" w14:textId="3519B4AE" w:rsidR="002B00D6" w:rsidRPr="00966346" w:rsidRDefault="002B00D6" w:rsidP="002B00D6">
            <w:pPr>
              <w:spacing w:after="0"/>
              <w:ind w:firstLine="0"/>
              <w:jc w:val="center"/>
            </w:pPr>
            <w:r>
              <w:t>RIERA</w:t>
            </w:r>
          </w:p>
        </w:tc>
        <w:tc>
          <w:tcPr>
            <w:tcW w:w="2194" w:type="dxa"/>
            <w:vAlign w:val="center"/>
          </w:tcPr>
          <w:p w14:paraId="5AC126A2" w14:textId="77777777" w:rsidR="0034441F" w:rsidRPr="00966346" w:rsidRDefault="0034441F" w:rsidP="00617CFF">
            <w:pPr>
              <w:spacing w:after="0"/>
              <w:ind w:firstLine="0"/>
              <w:jc w:val="center"/>
            </w:pPr>
          </w:p>
        </w:tc>
        <w:tc>
          <w:tcPr>
            <w:tcW w:w="2194" w:type="dxa"/>
            <w:vAlign w:val="center"/>
          </w:tcPr>
          <w:p w14:paraId="3EF3FF06" w14:textId="5DD7CB01" w:rsidR="0034441F" w:rsidRPr="00966346" w:rsidRDefault="0034441F" w:rsidP="00617CFF">
            <w:pPr>
              <w:spacing w:after="0"/>
              <w:ind w:firstLine="0"/>
              <w:jc w:val="center"/>
            </w:pPr>
          </w:p>
        </w:tc>
        <w:tc>
          <w:tcPr>
            <w:tcW w:w="2195" w:type="dxa"/>
            <w:vAlign w:val="center"/>
          </w:tcPr>
          <w:p w14:paraId="318B71C8" w14:textId="77777777" w:rsidR="0034441F" w:rsidRPr="00966346" w:rsidRDefault="0034441F" w:rsidP="00617CFF">
            <w:pPr>
              <w:spacing w:after="0"/>
              <w:ind w:firstLine="0"/>
              <w:jc w:val="center"/>
            </w:pPr>
          </w:p>
        </w:tc>
      </w:tr>
      <w:tr w:rsidR="002B00D6" w:rsidRPr="00966346" w14:paraId="2EF29985" w14:textId="77777777" w:rsidTr="00617CFF">
        <w:trPr>
          <w:trHeight w:val="567"/>
        </w:trPr>
        <w:tc>
          <w:tcPr>
            <w:tcW w:w="2194" w:type="dxa"/>
            <w:vAlign w:val="center"/>
          </w:tcPr>
          <w:p w14:paraId="27EE428A" w14:textId="77B60694" w:rsidR="002B00D6" w:rsidRDefault="00C058FE" w:rsidP="002B00D6">
            <w:pPr>
              <w:spacing w:after="0"/>
              <w:ind w:firstLine="0"/>
              <w:jc w:val="center"/>
            </w:pPr>
            <w:r>
              <w:t>GAMBO</w:t>
            </w:r>
          </w:p>
        </w:tc>
        <w:tc>
          <w:tcPr>
            <w:tcW w:w="2194" w:type="dxa"/>
            <w:vAlign w:val="center"/>
          </w:tcPr>
          <w:p w14:paraId="7A7B62F3" w14:textId="77777777" w:rsidR="002B00D6" w:rsidRPr="00966346" w:rsidRDefault="002B00D6" w:rsidP="00617CFF">
            <w:pPr>
              <w:spacing w:after="0"/>
              <w:ind w:firstLine="0"/>
              <w:jc w:val="center"/>
            </w:pPr>
          </w:p>
        </w:tc>
        <w:tc>
          <w:tcPr>
            <w:tcW w:w="2194" w:type="dxa"/>
            <w:vAlign w:val="center"/>
          </w:tcPr>
          <w:p w14:paraId="6A8FF4AB" w14:textId="77777777" w:rsidR="002B00D6" w:rsidRPr="00966346" w:rsidRDefault="002B00D6" w:rsidP="00617CFF">
            <w:pPr>
              <w:spacing w:after="0"/>
              <w:ind w:firstLine="0"/>
              <w:jc w:val="center"/>
            </w:pPr>
          </w:p>
        </w:tc>
        <w:tc>
          <w:tcPr>
            <w:tcW w:w="2195" w:type="dxa"/>
            <w:vAlign w:val="center"/>
          </w:tcPr>
          <w:p w14:paraId="2FAA2FA5" w14:textId="77777777" w:rsidR="002B00D6" w:rsidRPr="00966346" w:rsidRDefault="002B00D6" w:rsidP="00617CFF">
            <w:pPr>
              <w:spacing w:after="0"/>
              <w:ind w:firstLine="0"/>
              <w:jc w:val="center"/>
            </w:pPr>
          </w:p>
        </w:tc>
      </w:tr>
    </w:tbl>
    <w:p w14:paraId="3551D03D" w14:textId="6F28E04A" w:rsidR="00B3616C" w:rsidRPr="00966346" w:rsidRDefault="00B3616C" w:rsidP="005D7D20">
      <w:pPr>
        <w:spacing w:after="0"/>
        <w:ind w:firstLine="0"/>
      </w:pPr>
    </w:p>
    <w:tbl>
      <w:tblPr>
        <w:tblStyle w:val="Grilledutableau"/>
        <w:tblW w:w="0" w:type="auto"/>
        <w:tblLook w:val="04A0" w:firstRow="1" w:lastRow="0" w:firstColumn="1" w:lastColumn="0" w:noHBand="0" w:noVBand="1"/>
      </w:tblPr>
      <w:tblGrid>
        <w:gridCol w:w="1696"/>
        <w:gridCol w:w="1701"/>
        <w:gridCol w:w="5380"/>
      </w:tblGrid>
      <w:tr w:rsidR="0024260D" w:rsidRPr="00966346" w14:paraId="4D88D683" w14:textId="77777777" w:rsidTr="00744A82">
        <w:trPr>
          <w:trHeight w:val="567"/>
        </w:trPr>
        <w:tc>
          <w:tcPr>
            <w:tcW w:w="8777" w:type="dxa"/>
            <w:gridSpan w:val="3"/>
          </w:tcPr>
          <w:p w14:paraId="7E563DAB" w14:textId="67032B9C" w:rsidR="0024260D" w:rsidRPr="00966346" w:rsidRDefault="00DD6FC5" w:rsidP="00617CFF">
            <w:pPr>
              <w:spacing w:after="0"/>
              <w:ind w:firstLine="0"/>
              <w:jc w:val="center"/>
              <w:rPr>
                <w:sz w:val="32"/>
                <w:szCs w:val="32"/>
              </w:rPr>
            </w:pPr>
            <w:r w:rsidRPr="00966346">
              <w:rPr>
                <w:sz w:val="32"/>
                <w:szCs w:val="32"/>
              </w:rPr>
              <w:t>Suivis des versions</w:t>
            </w:r>
          </w:p>
        </w:tc>
      </w:tr>
      <w:tr w:rsidR="0024260D" w:rsidRPr="00966346" w14:paraId="23C1719C" w14:textId="77777777" w:rsidTr="00744A82">
        <w:trPr>
          <w:trHeight w:val="567"/>
        </w:trPr>
        <w:tc>
          <w:tcPr>
            <w:tcW w:w="1696" w:type="dxa"/>
          </w:tcPr>
          <w:p w14:paraId="159A3024" w14:textId="0ECEC77D" w:rsidR="0024260D" w:rsidRPr="00966346" w:rsidRDefault="00676ACC" w:rsidP="00617CFF">
            <w:pPr>
              <w:spacing w:after="0"/>
              <w:ind w:firstLine="0"/>
              <w:jc w:val="center"/>
            </w:pPr>
            <w:r w:rsidRPr="00966346">
              <w:t>Version</w:t>
            </w:r>
          </w:p>
        </w:tc>
        <w:tc>
          <w:tcPr>
            <w:tcW w:w="1701" w:type="dxa"/>
          </w:tcPr>
          <w:p w14:paraId="573592AB" w14:textId="2EBDD7D1" w:rsidR="0024260D" w:rsidRPr="00966346" w:rsidRDefault="00676ACC" w:rsidP="00617CFF">
            <w:pPr>
              <w:spacing w:after="0"/>
              <w:ind w:firstLine="0"/>
              <w:jc w:val="center"/>
            </w:pPr>
            <w:r w:rsidRPr="00966346">
              <w:t>Date</w:t>
            </w:r>
          </w:p>
        </w:tc>
        <w:tc>
          <w:tcPr>
            <w:tcW w:w="5380" w:type="dxa"/>
          </w:tcPr>
          <w:p w14:paraId="3D488FCD" w14:textId="1123D428" w:rsidR="0024260D" w:rsidRPr="00966346" w:rsidRDefault="00676ACC" w:rsidP="00617CFF">
            <w:pPr>
              <w:spacing w:after="0"/>
              <w:ind w:firstLine="0"/>
              <w:jc w:val="center"/>
            </w:pPr>
            <w:r w:rsidRPr="00966346">
              <w:t>Description de la modifications</w:t>
            </w:r>
          </w:p>
        </w:tc>
      </w:tr>
      <w:tr w:rsidR="0024260D" w:rsidRPr="00966346" w14:paraId="30B812F7" w14:textId="77777777" w:rsidTr="00744A82">
        <w:trPr>
          <w:trHeight w:val="567"/>
        </w:trPr>
        <w:tc>
          <w:tcPr>
            <w:tcW w:w="1696" w:type="dxa"/>
          </w:tcPr>
          <w:p w14:paraId="4F3021BF" w14:textId="04D52054" w:rsidR="0024260D" w:rsidRPr="00966346" w:rsidRDefault="00C058FE" w:rsidP="00617CFF">
            <w:pPr>
              <w:spacing w:after="0"/>
              <w:ind w:firstLine="0"/>
              <w:jc w:val="center"/>
            </w:pPr>
            <w:r>
              <w:t>1</w:t>
            </w:r>
          </w:p>
        </w:tc>
        <w:tc>
          <w:tcPr>
            <w:tcW w:w="1701" w:type="dxa"/>
          </w:tcPr>
          <w:p w14:paraId="048B7F72" w14:textId="6FD241F9" w:rsidR="0024260D" w:rsidRPr="00966346" w:rsidRDefault="00E6643E" w:rsidP="00617CFF">
            <w:pPr>
              <w:spacing w:after="0"/>
              <w:ind w:firstLine="0"/>
              <w:jc w:val="center"/>
            </w:pPr>
            <w:r>
              <w:t>0</w:t>
            </w:r>
            <w:r w:rsidR="002B200F">
              <w:t>1</w:t>
            </w:r>
            <w:r w:rsidR="00C058FE">
              <w:t>/</w:t>
            </w:r>
            <w:r w:rsidR="002B200F">
              <w:t>02</w:t>
            </w:r>
            <w:r w:rsidR="00C058FE">
              <w:t>/202</w:t>
            </w:r>
            <w:r w:rsidR="002B200F">
              <w:t>6</w:t>
            </w:r>
          </w:p>
        </w:tc>
        <w:tc>
          <w:tcPr>
            <w:tcW w:w="5380" w:type="dxa"/>
          </w:tcPr>
          <w:p w14:paraId="76A4F0D5" w14:textId="462FD6AD" w:rsidR="0024260D" w:rsidRPr="00966346" w:rsidRDefault="00C058FE" w:rsidP="00617CFF">
            <w:pPr>
              <w:spacing w:after="0"/>
              <w:ind w:firstLine="0"/>
              <w:jc w:val="center"/>
            </w:pPr>
            <w:r>
              <w:t>Première version</w:t>
            </w:r>
          </w:p>
        </w:tc>
      </w:tr>
      <w:tr w:rsidR="00B855FE" w:rsidRPr="00966346" w14:paraId="349B06FC" w14:textId="77777777" w:rsidTr="00201315">
        <w:trPr>
          <w:trHeight w:val="567"/>
        </w:trPr>
        <w:tc>
          <w:tcPr>
            <w:tcW w:w="1696" w:type="dxa"/>
          </w:tcPr>
          <w:p w14:paraId="20BC63AD" w14:textId="128035F7" w:rsidR="00B855FE" w:rsidRPr="00966346" w:rsidRDefault="00B855FE" w:rsidP="00B855FE">
            <w:pPr>
              <w:spacing w:after="0"/>
              <w:ind w:firstLine="0"/>
              <w:jc w:val="center"/>
            </w:pPr>
          </w:p>
        </w:tc>
        <w:tc>
          <w:tcPr>
            <w:tcW w:w="1701" w:type="dxa"/>
            <w:vAlign w:val="center"/>
          </w:tcPr>
          <w:p w14:paraId="7648A46F" w14:textId="0F6E38A8" w:rsidR="00B855FE" w:rsidRPr="00966346" w:rsidRDefault="00B855FE" w:rsidP="00B855FE">
            <w:pPr>
              <w:spacing w:after="0"/>
              <w:ind w:firstLine="0"/>
              <w:jc w:val="center"/>
            </w:pPr>
          </w:p>
        </w:tc>
        <w:tc>
          <w:tcPr>
            <w:tcW w:w="5380" w:type="dxa"/>
          </w:tcPr>
          <w:p w14:paraId="5BD92631" w14:textId="0222E314" w:rsidR="00B855FE" w:rsidRPr="00966346" w:rsidRDefault="00B855FE" w:rsidP="00B855FE">
            <w:pPr>
              <w:spacing w:after="0"/>
              <w:ind w:firstLine="0"/>
              <w:jc w:val="center"/>
            </w:pPr>
          </w:p>
        </w:tc>
      </w:tr>
    </w:tbl>
    <w:p w14:paraId="4B2BF79F" w14:textId="0BF64314" w:rsidR="00245E00" w:rsidRPr="00966346" w:rsidRDefault="00245E00">
      <w:pPr>
        <w:spacing w:after="160" w:line="259" w:lineRule="auto"/>
        <w:ind w:firstLine="0"/>
        <w:jc w:val="left"/>
      </w:pPr>
    </w:p>
    <w:sdt>
      <w:sdtPr>
        <w:rPr>
          <w:rFonts w:asciiTheme="minorHAnsi" w:eastAsiaTheme="minorHAnsi" w:hAnsiTheme="minorHAnsi" w:cstheme="minorBidi"/>
          <w:color w:val="auto"/>
          <w:sz w:val="24"/>
          <w:szCs w:val="22"/>
          <w:lang w:eastAsia="en-US"/>
          <w14:ligatures w14:val="standardContextual"/>
        </w:rPr>
        <w:id w:val="-986936589"/>
        <w:docPartObj>
          <w:docPartGallery w:val="Table of Contents"/>
          <w:docPartUnique/>
        </w:docPartObj>
      </w:sdtPr>
      <w:sdtEndPr>
        <w:rPr>
          <w:b/>
          <w:bCs/>
        </w:rPr>
      </w:sdtEndPr>
      <w:sdtContent>
        <w:p w14:paraId="0A20513A" w14:textId="2FBE4861" w:rsidR="00523DBF" w:rsidRPr="00966346" w:rsidRDefault="00AE3DF9" w:rsidP="00C26B99">
          <w:pPr>
            <w:pStyle w:val="En-ttedetabledesmatires"/>
            <w:numPr>
              <w:ilvl w:val="0"/>
              <w:numId w:val="0"/>
            </w:numPr>
            <w:ind w:left="432"/>
            <w:rPr>
              <w:rFonts w:asciiTheme="minorHAnsi" w:hAnsiTheme="minorHAnsi"/>
            </w:rPr>
          </w:pPr>
          <w:r>
            <w:rPr>
              <w:rFonts w:asciiTheme="minorHAnsi" w:hAnsiTheme="minorHAnsi"/>
            </w:rPr>
            <w:t>Table des matières</w:t>
          </w:r>
        </w:p>
        <w:p w14:paraId="630524A6" w14:textId="6946A44A" w:rsidR="00ED1D4F" w:rsidRDefault="00523DBF">
          <w:pPr>
            <w:pStyle w:val="TM1"/>
            <w:tabs>
              <w:tab w:val="right" w:leader="dot" w:pos="8777"/>
            </w:tabs>
            <w:rPr>
              <w:rFonts w:eastAsiaTheme="minorEastAsia"/>
              <w:noProof/>
              <w:kern w:val="2"/>
              <w:szCs w:val="24"/>
              <w:lang w:eastAsia="fr-FR"/>
            </w:rPr>
          </w:pPr>
          <w:r w:rsidRPr="00966346">
            <w:fldChar w:fldCharType="begin"/>
          </w:r>
          <w:r w:rsidRPr="00966346">
            <w:instrText xml:space="preserve"> TOC \o "1-3" \h \z \u </w:instrText>
          </w:r>
          <w:r w:rsidRPr="00966346">
            <w:fldChar w:fldCharType="separate"/>
          </w:r>
          <w:hyperlink w:anchor="_Toc220852530" w:history="1">
            <w:r w:rsidR="00ED1D4F" w:rsidRPr="006E79E5">
              <w:rPr>
                <w:rStyle w:val="Lienhypertexte"/>
                <w:noProof/>
              </w:rPr>
              <w:t>Remerciement</w:t>
            </w:r>
            <w:r w:rsidR="00ED1D4F">
              <w:rPr>
                <w:noProof/>
                <w:webHidden/>
              </w:rPr>
              <w:tab/>
            </w:r>
            <w:r w:rsidR="00ED1D4F">
              <w:rPr>
                <w:noProof/>
                <w:webHidden/>
              </w:rPr>
              <w:fldChar w:fldCharType="begin"/>
            </w:r>
            <w:r w:rsidR="00ED1D4F">
              <w:rPr>
                <w:noProof/>
                <w:webHidden/>
              </w:rPr>
              <w:instrText xml:space="preserve"> PAGEREF _Toc220852530 \h </w:instrText>
            </w:r>
            <w:r w:rsidR="00ED1D4F">
              <w:rPr>
                <w:noProof/>
                <w:webHidden/>
              </w:rPr>
            </w:r>
            <w:r w:rsidR="00ED1D4F">
              <w:rPr>
                <w:noProof/>
                <w:webHidden/>
              </w:rPr>
              <w:fldChar w:fldCharType="separate"/>
            </w:r>
            <w:r w:rsidR="00ED1D4F">
              <w:rPr>
                <w:noProof/>
                <w:webHidden/>
              </w:rPr>
              <w:t>8</w:t>
            </w:r>
            <w:r w:rsidR="00ED1D4F">
              <w:rPr>
                <w:noProof/>
                <w:webHidden/>
              </w:rPr>
              <w:fldChar w:fldCharType="end"/>
            </w:r>
          </w:hyperlink>
        </w:p>
        <w:p w14:paraId="575BD9AE" w14:textId="2C89B8EE" w:rsidR="00ED1D4F" w:rsidRDefault="00ED1D4F">
          <w:pPr>
            <w:pStyle w:val="TM1"/>
            <w:tabs>
              <w:tab w:val="left" w:pos="960"/>
              <w:tab w:val="right" w:leader="dot" w:pos="8777"/>
            </w:tabs>
            <w:rPr>
              <w:rFonts w:eastAsiaTheme="minorEastAsia"/>
              <w:noProof/>
              <w:kern w:val="2"/>
              <w:szCs w:val="24"/>
              <w:lang w:eastAsia="fr-FR"/>
            </w:rPr>
          </w:pPr>
          <w:hyperlink w:anchor="_Toc220852531" w:history="1">
            <w:r w:rsidRPr="006E79E5">
              <w:rPr>
                <w:rStyle w:val="Lienhypertexte"/>
                <w:noProof/>
              </w:rPr>
              <w:t>1</w:t>
            </w:r>
            <w:r>
              <w:rPr>
                <w:rFonts w:eastAsiaTheme="minorEastAsia"/>
                <w:noProof/>
                <w:kern w:val="2"/>
                <w:szCs w:val="24"/>
                <w:lang w:eastAsia="fr-FR"/>
              </w:rPr>
              <w:tab/>
            </w:r>
            <w:r w:rsidRPr="006E79E5">
              <w:rPr>
                <w:rStyle w:val="Lienhypertexte"/>
                <w:noProof/>
              </w:rPr>
              <w:t>Introduction</w:t>
            </w:r>
            <w:r>
              <w:rPr>
                <w:noProof/>
                <w:webHidden/>
              </w:rPr>
              <w:tab/>
            </w:r>
            <w:r>
              <w:rPr>
                <w:noProof/>
                <w:webHidden/>
              </w:rPr>
              <w:fldChar w:fldCharType="begin"/>
            </w:r>
            <w:r>
              <w:rPr>
                <w:noProof/>
                <w:webHidden/>
              </w:rPr>
              <w:instrText xml:space="preserve"> PAGEREF _Toc220852531 \h </w:instrText>
            </w:r>
            <w:r>
              <w:rPr>
                <w:noProof/>
                <w:webHidden/>
              </w:rPr>
            </w:r>
            <w:r>
              <w:rPr>
                <w:noProof/>
                <w:webHidden/>
              </w:rPr>
              <w:fldChar w:fldCharType="separate"/>
            </w:r>
            <w:r>
              <w:rPr>
                <w:noProof/>
                <w:webHidden/>
              </w:rPr>
              <w:t>9</w:t>
            </w:r>
            <w:r>
              <w:rPr>
                <w:noProof/>
                <w:webHidden/>
              </w:rPr>
              <w:fldChar w:fldCharType="end"/>
            </w:r>
          </w:hyperlink>
        </w:p>
        <w:p w14:paraId="79BADF32" w14:textId="1C8EC48B" w:rsidR="00ED1D4F" w:rsidRDefault="00ED1D4F">
          <w:pPr>
            <w:pStyle w:val="TM2"/>
            <w:tabs>
              <w:tab w:val="left" w:pos="1440"/>
              <w:tab w:val="right" w:leader="dot" w:pos="8777"/>
            </w:tabs>
            <w:rPr>
              <w:rFonts w:eastAsiaTheme="minorEastAsia"/>
              <w:noProof/>
              <w:kern w:val="2"/>
              <w:szCs w:val="24"/>
              <w:lang w:eastAsia="fr-FR"/>
            </w:rPr>
          </w:pPr>
          <w:hyperlink w:anchor="_Toc220852532" w:history="1">
            <w:r w:rsidRPr="006E79E5">
              <w:rPr>
                <w:rStyle w:val="Lienhypertexte"/>
                <w:noProof/>
              </w:rPr>
              <w:t>1.1</w:t>
            </w:r>
            <w:r>
              <w:rPr>
                <w:rFonts w:eastAsiaTheme="minorEastAsia"/>
                <w:noProof/>
                <w:kern w:val="2"/>
                <w:szCs w:val="24"/>
                <w:lang w:eastAsia="fr-FR"/>
              </w:rPr>
              <w:tab/>
            </w:r>
            <w:r w:rsidRPr="006E79E5">
              <w:rPr>
                <w:rStyle w:val="Lienhypertexte"/>
                <w:noProof/>
              </w:rPr>
              <w:t>Contexte du projet</w:t>
            </w:r>
            <w:r>
              <w:rPr>
                <w:noProof/>
                <w:webHidden/>
              </w:rPr>
              <w:tab/>
            </w:r>
            <w:r>
              <w:rPr>
                <w:noProof/>
                <w:webHidden/>
              </w:rPr>
              <w:fldChar w:fldCharType="begin"/>
            </w:r>
            <w:r>
              <w:rPr>
                <w:noProof/>
                <w:webHidden/>
              </w:rPr>
              <w:instrText xml:space="preserve"> PAGEREF _Toc220852532 \h </w:instrText>
            </w:r>
            <w:r>
              <w:rPr>
                <w:noProof/>
                <w:webHidden/>
              </w:rPr>
            </w:r>
            <w:r>
              <w:rPr>
                <w:noProof/>
                <w:webHidden/>
              </w:rPr>
              <w:fldChar w:fldCharType="separate"/>
            </w:r>
            <w:r>
              <w:rPr>
                <w:noProof/>
                <w:webHidden/>
              </w:rPr>
              <w:t>9</w:t>
            </w:r>
            <w:r>
              <w:rPr>
                <w:noProof/>
                <w:webHidden/>
              </w:rPr>
              <w:fldChar w:fldCharType="end"/>
            </w:r>
          </w:hyperlink>
        </w:p>
        <w:p w14:paraId="11116C17" w14:textId="0191B5F9" w:rsidR="00ED1D4F" w:rsidRDefault="00ED1D4F">
          <w:pPr>
            <w:pStyle w:val="TM2"/>
            <w:tabs>
              <w:tab w:val="left" w:pos="1440"/>
              <w:tab w:val="right" w:leader="dot" w:pos="8777"/>
            </w:tabs>
            <w:rPr>
              <w:rFonts w:eastAsiaTheme="minorEastAsia"/>
              <w:noProof/>
              <w:kern w:val="2"/>
              <w:szCs w:val="24"/>
              <w:lang w:eastAsia="fr-FR"/>
            </w:rPr>
          </w:pPr>
          <w:hyperlink w:anchor="_Toc220852533" w:history="1">
            <w:r w:rsidRPr="006E79E5">
              <w:rPr>
                <w:rStyle w:val="Lienhypertexte"/>
                <w:noProof/>
              </w:rPr>
              <w:t>1.2</w:t>
            </w:r>
            <w:r>
              <w:rPr>
                <w:rFonts w:eastAsiaTheme="minorEastAsia"/>
                <w:noProof/>
                <w:kern w:val="2"/>
                <w:szCs w:val="24"/>
                <w:lang w:eastAsia="fr-FR"/>
              </w:rPr>
              <w:tab/>
            </w:r>
            <w:r w:rsidRPr="006E79E5">
              <w:rPr>
                <w:rStyle w:val="Lienhypertexte"/>
                <w:noProof/>
              </w:rPr>
              <w:t> Objectifs du document</w:t>
            </w:r>
            <w:r>
              <w:rPr>
                <w:noProof/>
                <w:webHidden/>
              </w:rPr>
              <w:tab/>
            </w:r>
            <w:r>
              <w:rPr>
                <w:noProof/>
                <w:webHidden/>
              </w:rPr>
              <w:fldChar w:fldCharType="begin"/>
            </w:r>
            <w:r>
              <w:rPr>
                <w:noProof/>
                <w:webHidden/>
              </w:rPr>
              <w:instrText xml:space="preserve"> PAGEREF _Toc220852533 \h </w:instrText>
            </w:r>
            <w:r>
              <w:rPr>
                <w:noProof/>
                <w:webHidden/>
              </w:rPr>
            </w:r>
            <w:r>
              <w:rPr>
                <w:noProof/>
                <w:webHidden/>
              </w:rPr>
              <w:fldChar w:fldCharType="separate"/>
            </w:r>
            <w:r>
              <w:rPr>
                <w:noProof/>
                <w:webHidden/>
              </w:rPr>
              <w:t>9</w:t>
            </w:r>
            <w:r>
              <w:rPr>
                <w:noProof/>
                <w:webHidden/>
              </w:rPr>
              <w:fldChar w:fldCharType="end"/>
            </w:r>
          </w:hyperlink>
        </w:p>
        <w:p w14:paraId="646C699F" w14:textId="444E3A0C" w:rsidR="00ED1D4F" w:rsidRDefault="00ED1D4F">
          <w:pPr>
            <w:pStyle w:val="TM2"/>
            <w:tabs>
              <w:tab w:val="left" w:pos="1440"/>
              <w:tab w:val="right" w:leader="dot" w:pos="8777"/>
            </w:tabs>
            <w:rPr>
              <w:rFonts w:eastAsiaTheme="minorEastAsia"/>
              <w:noProof/>
              <w:kern w:val="2"/>
              <w:szCs w:val="24"/>
              <w:lang w:eastAsia="fr-FR"/>
            </w:rPr>
          </w:pPr>
          <w:hyperlink w:anchor="_Toc220852534" w:history="1">
            <w:r w:rsidRPr="006E79E5">
              <w:rPr>
                <w:rStyle w:val="Lienhypertexte"/>
                <w:noProof/>
              </w:rPr>
              <w:t>1.3</w:t>
            </w:r>
            <w:r>
              <w:rPr>
                <w:rFonts w:eastAsiaTheme="minorEastAsia"/>
                <w:noProof/>
                <w:kern w:val="2"/>
                <w:szCs w:val="24"/>
                <w:lang w:eastAsia="fr-FR"/>
              </w:rPr>
              <w:tab/>
            </w:r>
            <w:r w:rsidRPr="006E79E5">
              <w:rPr>
                <w:rStyle w:val="Lienhypertexte"/>
                <w:noProof/>
              </w:rPr>
              <w:t> Périmètre du plan de développement</w:t>
            </w:r>
            <w:r>
              <w:rPr>
                <w:noProof/>
                <w:webHidden/>
              </w:rPr>
              <w:tab/>
            </w:r>
            <w:r>
              <w:rPr>
                <w:noProof/>
                <w:webHidden/>
              </w:rPr>
              <w:fldChar w:fldCharType="begin"/>
            </w:r>
            <w:r>
              <w:rPr>
                <w:noProof/>
                <w:webHidden/>
              </w:rPr>
              <w:instrText xml:space="preserve"> PAGEREF _Toc220852534 \h </w:instrText>
            </w:r>
            <w:r>
              <w:rPr>
                <w:noProof/>
                <w:webHidden/>
              </w:rPr>
            </w:r>
            <w:r>
              <w:rPr>
                <w:noProof/>
                <w:webHidden/>
              </w:rPr>
              <w:fldChar w:fldCharType="separate"/>
            </w:r>
            <w:r>
              <w:rPr>
                <w:noProof/>
                <w:webHidden/>
              </w:rPr>
              <w:t>9</w:t>
            </w:r>
            <w:r>
              <w:rPr>
                <w:noProof/>
                <w:webHidden/>
              </w:rPr>
              <w:fldChar w:fldCharType="end"/>
            </w:r>
          </w:hyperlink>
        </w:p>
        <w:p w14:paraId="2E1CEC9A" w14:textId="424B8517" w:rsidR="00ED1D4F" w:rsidRDefault="00ED1D4F">
          <w:pPr>
            <w:pStyle w:val="TM1"/>
            <w:tabs>
              <w:tab w:val="left" w:pos="960"/>
              <w:tab w:val="right" w:leader="dot" w:pos="8777"/>
            </w:tabs>
            <w:rPr>
              <w:rFonts w:eastAsiaTheme="minorEastAsia"/>
              <w:noProof/>
              <w:kern w:val="2"/>
              <w:szCs w:val="24"/>
              <w:lang w:eastAsia="fr-FR"/>
            </w:rPr>
          </w:pPr>
          <w:hyperlink w:anchor="_Toc220852535" w:history="1">
            <w:r w:rsidRPr="006E79E5">
              <w:rPr>
                <w:rStyle w:val="Lienhypertexte"/>
                <w:noProof/>
              </w:rPr>
              <w:t>2</w:t>
            </w:r>
            <w:r>
              <w:rPr>
                <w:rFonts w:eastAsiaTheme="minorEastAsia"/>
                <w:noProof/>
                <w:kern w:val="2"/>
                <w:szCs w:val="24"/>
                <w:lang w:eastAsia="fr-FR"/>
              </w:rPr>
              <w:tab/>
            </w:r>
            <w:r w:rsidRPr="006E79E5">
              <w:rPr>
                <w:rStyle w:val="Lienhypertexte"/>
                <w:noProof/>
              </w:rPr>
              <w:t>Présentation des normes IEC 61131-3 et IEC 61499</w:t>
            </w:r>
            <w:r>
              <w:rPr>
                <w:noProof/>
                <w:webHidden/>
              </w:rPr>
              <w:tab/>
            </w:r>
            <w:r>
              <w:rPr>
                <w:noProof/>
                <w:webHidden/>
              </w:rPr>
              <w:fldChar w:fldCharType="begin"/>
            </w:r>
            <w:r>
              <w:rPr>
                <w:noProof/>
                <w:webHidden/>
              </w:rPr>
              <w:instrText xml:space="preserve"> PAGEREF _Toc220852535 \h </w:instrText>
            </w:r>
            <w:r>
              <w:rPr>
                <w:noProof/>
                <w:webHidden/>
              </w:rPr>
            </w:r>
            <w:r>
              <w:rPr>
                <w:noProof/>
                <w:webHidden/>
              </w:rPr>
              <w:fldChar w:fldCharType="separate"/>
            </w:r>
            <w:r>
              <w:rPr>
                <w:noProof/>
                <w:webHidden/>
              </w:rPr>
              <w:t>10</w:t>
            </w:r>
            <w:r>
              <w:rPr>
                <w:noProof/>
                <w:webHidden/>
              </w:rPr>
              <w:fldChar w:fldCharType="end"/>
            </w:r>
          </w:hyperlink>
        </w:p>
        <w:p w14:paraId="26ADA2BE" w14:textId="64C738B4" w:rsidR="00ED1D4F" w:rsidRDefault="00ED1D4F">
          <w:pPr>
            <w:pStyle w:val="TM2"/>
            <w:tabs>
              <w:tab w:val="left" w:pos="1440"/>
              <w:tab w:val="right" w:leader="dot" w:pos="8777"/>
            </w:tabs>
            <w:rPr>
              <w:rFonts w:eastAsiaTheme="minorEastAsia"/>
              <w:noProof/>
              <w:kern w:val="2"/>
              <w:szCs w:val="24"/>
              <w:lang w:eastAsia="fr-FR"/>
            </w:rPr>
          </w:pPr>
          <w:hyperlink w:anchor="_Toc220852536" w:history="1">
            <w:r w:rsidRPr="006E79E5">
              <w:rPr>
                <w:rStyle w:val="Lienhypertexte"/>
                <w:noProof/>
              </w:rPr>
              <w:t>2.1</w:t>
            </w:r>
            <w:r>
              <w:rPr>
                <w:rFonts w:eastAsiaTheme="minorEastAsia"/>
                <w:noProof/>
                <w:kern w:val="2"/>
                <w:szCs w:val="24"/>
                <w:lang w:eastAsia="fr-FR"/>
              </w:rPr>
              <w:tab/>
            </w:r>
            <w:r w:rsidRPr="006E79E5">
              <w:rPr>
                <w:rStyle w:val="Lienhypertexte"/>
                <w:noProof/>
              </w:rPr>
              <w:t>La norme IEC 61131-3</w:t>
            </w:r>
            <w:r>
              <w:rPr>
                <w:noProof/>
                <w:webHidden/>
              </w:rPr>
              <w:tab/>
            </w:r>
            <w:r>
              <w:rPr>
                <w:noProof/>
                <w:webHidden/>
              </w:rPr>
              <w:fldChar w:fldCharType="begin"/>
            </w:r>
            <w:r>
              <w:rPr>
                <w:noProof/>
                <w:webHidden/>
              </w:rPr>
              <w:instrText xml:space="preserve"> PAGEREF _Toc220852536 \h </w:instrText>
            </w:r>
            <w:r>
              <w:rPr>
                <w:noProof/>
                <w:webHidden/>
              </w:rPr>
            </w:r>
            <w:r>
              <w:rPr>
                <w:noProof/>
                <w:webHidden/>
              </w:rPr>
              <w:fldChar w:fldCharType="separate"/>
            </w:r>
            <w:r>
              <w:rPr>
                <w:noProof/>
                <w:webHidden/>
              </w:rPr>
              <w:t>10</w:t>
            </w:r>
            <w:r>
              <w:rPr>
                <w:noProof/>
                <w:webHidden/>
              </w:rPr>
              <w:fldChar w:fldCharType="end"/>
            </w:r>
          </w:hyperlink>
        </w:p>
        <w:p w14:paraId="6E4921D8" w14:textId="63B2ADC7" w:rsidR="00ED1D4F" w:rsidRDefault="00ED1D4F">
          <w:pPr>
            <w:pStyle w:val="TM2"/>
            <w:tabs>
              <w:tab w:val="left" w:pos="1440"/>
              <w:tab w:val="right" w:leader="dot" w:pos="8777"/>
            </w:tabs>
            <w:rPr>
              <w:rFonts w:eastAsiaTheme="minorEastAsia"/>
              <w:noProof/>
              <w:kern w:val="2"/>
              <w:szCs w:val="24"/>
              <w:lang w:eastAsia="fr-FR"/>
            </w:rPr>
          </w:pPr>
          <w:hyperlink w:anchor="_Toc220852537" w:history="1">
            <w:r w:rsidRPr="006E79E5">
              <w:rPr>
                <w:rStyle w:val="Lienhypertexte"/>
                <w:noProof/>
              </w:rPr>
              <w:t>2.2</w:t>
            </w:r>
            <w:r>
              <w:rPr>
                <w:rFonts w:eastAsiaTheme="minorEastAsia"/>
                <w:noProof/>
                <w:kern w:val="2"/>
                <w:szCs w:val="24"/>
                <w:lang w:eastAsia="fr-FR"/>
              </w:rPr>
              <w:tab/>
            </w:r>
            <w:r w:rsidRPr="006E79E5">
              <w:rPr>
                <w:rStyle w:val="Lienhypertexte"/>
                <w:noProof/>
              </w:rPr>
              <w:t>La norme IEC 61499</w:t>
            </w:r>
            <w:r>
              <w:rPr>
                <w:noProof/>
                <w:webHidden/>
              </w:rPr>
              <w:tab/>
            </w:r>
            <w:r>
              <w:rPr>
                <w:noProof/>
                <w:webHidden/>
              </w:rPr>
              <w:fldChar w:fldCharType="begin"/>
            </w:r>
            <w:r>
              <w:rPr>
                <w:noProof/>
                <w:webHidden/>
              </w:rPr>
              <w:instrText xml:space="preserve"> PAGEREF _Toc220852537 \h </w:instrText>
            </w:r>
            <w:r>
              <w:rPr>
                <w:noProof/>
                <w:webHidden/>
              </w:rPr>
            </w:r>
            <w:r>
              <w:rPr>
                <w:noProof/>
                <w:webHidden/>
              </w:rPr>
              <w:fldChar w:fldCharType="separate"/>
            </w:r>
            <w:r>
              <w:rPr>
                <w:noProof/>
                <w:webHidden/>
              </w:rPr>
              <w:t>10</w:t>
            </w:r>
            <w:r>
              <w:rPr>
                <w:noProof/>
                <w:webHidden/>
              </w:rPr>
              <w:fldChar w:fldCharType="end"/>
            </w:r>
          </w:hyperlink>
        </w:p>
        <w:p w14:paraId="06A45EF9" w14:textId="16397734" w:rsidR="00ED1D4F" w:rsidRDefault="00ED1D4F">
          <w:pPr>
            <w:pStyle w:val="TM2"/>
            <w:tabs>
              <w:tab w:val="left" w:pos="1440"/>
              <w:tab w:val="right" w:leader="dot" w:pos="8777"/>
            </w:tabs>
            <w:rPr>
              <w:rFonts w:eastAsiaTheme="minorEastAsia"/>
              <w:noProof/>
              <w:kern w:val="2"/>
              <w:szCs w:val="24"/>
              <w:lang w:eastAsia="fr-FR"/>
            </w:rPr>
          </w:pPr>
          <w:hyperlink w:anchor="_Toc220852538" w:history="1">
            <w:r w:rsidRPr="006E79E5">
              <w:rPr>
                <w:rStyle w:val="Lienhypertexte"/>
                <w:noProof/>
              </w:rPr>
              <w:t>2.3</w:t>
            </w:r>
            <w:r>
              <w:rPr>
                <w:rFonts w:eastAsiaTheme="minorEastAsia"/>
                <w:noProof/>
                <w:kern w:val="2"/>
                <w:szCs w:val="24"/>
                <w:lang w:eastAsia="fr-FR"/>
              </w:rPr>
              <w:tab/>
            </w:r>
            <w:r w:rsidRPr="006E79E5">
              <w:rPr>
                <w:rStyle w:val="Lienhypertexte"/>
                <w:noProof/>
              </w:rPr>
              <w:t>Tableau comparatif synthétique</w:t>
            </w:r>
            <w:r>
              <w:rPr>
                <w:noProof/>
                <w:webHidden/>
              </w:rPr>
              <w:tab/>
            </w:r>
            <w:r>
              <w:rPr>
                <w:noProof/>
                <w:webHidden/>
              </w:rPr>
              <w:fldChar w:fldCharType="begin"/>
            </w:r>
            <w:r>
              <w:rPr>
                <w:noProof/>
                <w:webHidden/>
              </w:rPr>
              <w:instrText xml:space="preserve"> PAGEREF _Toc220852538 \h </w:instrText>
            </w:r>
            <w:r>
              <w:rPr>
                <w:noProof/>
                <w:webHidden/>
              </w:rPr>
            </w:r>
            <w:r>
              <w:rPr>
                <w:noProof/>
                <w:webHidden/>
              </w:rPr>
              <w:fldChar w:fldCharType="separate"/>
            </w:r>
            <w:r>
              <w:rPr>
                <w:noProof/>
                <w:webHidden/>
              </w:rPr>
              <w:t>10</w:t>
            </w:r>
            <w:r>
              <w:rPr>
                <w:noProof/>
                <w:webHidden/>
              </w:rPr>
              <w:fldChar w:fldCharType="end"/>
            </w:r>
          </w:hyperlink>
        </w:p>
        <w:p w14:paraId="6ADC218A" w14:textId="26902D6F" w:rsidR="00ED1D4F" w:rsidRDefault="00ED1D4F">
          <w:pPr>
            <w:pStyle w:val="TM1"/>
            <w:tabs>
              <w:tab w:val="left" w:pos="960"/>
              <w:tab w:val="right" w:leader="dot" w:pos="8777"/>
            </w:tabs>
            <w:rPr>
              <w:rFonts w:eastAsiaTheme="minorEastAsia"/>
              <w:noProof/>
              <w:kern w:val="2"/>
              <w:szCs w:val="24"/>
              <w:lang w:eastAsia="fr-FR"/>
            </w:rPr>
          </w:pPr>
          <w:hyperlink w:anchor="_Toc220852539" w:history="1">
            <w:r w:rsidRPr="006E79E5">
              <w:rPr>
                <w:rStyle w:val="Lienhypertexte"/>
                <w:noProof/>
              </w:rPr>
              <w:t>3</w:t>
            </w:r>
            <w:r>
              <w:rPr>
                <w:rFonts w:eastAsiaTheme="minorEastAsia"/>
                <w:noProof/>
                <w:kern w:val="2"/>
                <w:szCs w:val="24"/>
                <w:lang w:eastAsia="fr-FR"/>
              </w:rPr>
              <w:tab/>
            </w:r>
            <w:r w:rsidRPr="006E79E5">
              <w:rPr>
                <w:rStyle w:val="Lienhypertexte"/>
                <w:noProof/>
              </w:rPr>
              <w:t>Gestion de projet</w:t>
            </w:r>
            <w:r>
              <w:rPr>
                <w:noProof/>
                <w:webHidden/>
              </w:rPr>
              <w:tab/>
            </w:r>
            <w:r>
              <w:rPr>
                <w:noProof/>
                <w:webHidden/>
              </w:rPr>
              <w:fldChar w:fldCharType="begin"/>
            </w:r>
            <w:r>
              <w:rPr>
                <w:noProof/>
                <w:webHidden/>
              </w:rPr>
              <w:instrText xml:space="preserve"> PAGEREF _Toc220852539 \h </w:instrText>
            </w:r>
            <w:r>
              <w:rPr>
                <w:noProof/>
                <w:webHidden/>
              </w:rPr>
            </w:r>
            <w:r>
              <w:rPr>
                <w:noProof/>
                <w:webHidden/>
              </w:rPr>
              <w:fldChar w:fldCharType="separate"/>
            </w:r>
            <w:r>
              <w:rPr>
                <w:noProof/>
                <w:webHidden/>
              </w:rPr>
              <w:t>11</w:t>
            </w:r>
            <w:r>
              <w:rPr>
                <w:noProof/>
                <w:webHidden/>
              </w:rPr>
              <w:fldChar w:fldCharType="end"/>
            </w:r>
          </w:hyperlink>
        </w:p>
        <w:p w14:paraId="19FF95FC" w14:textId="1C0B9291" w:rsidR="00ED1D4F" w:rsidRDefault="00ED1D4F">
          <w:pPr>
            <w:pStyle w:val="TM2"/>
            <w:tabs>
              <w:tab w:val="left" w:pos="1440"/>
              <w:tab w:val="right" w:leader="dot" w:pos="8777"/>
            </w:tabs>
            <w:rPr>
              <w:rFonts w:eastAsiaTheme="minorEastAsia"/>
              <w:noProof/>
              <w:kern w:val="2"/>
              <w:szCs w:val="24"/>
              <w:lang w:eastAsia="fr-FR"/>
            </w:rPr>
          </w:pPr>
          <w:hyperlink w:anchor="_Toc220852540" w:history="1">
            <w:r w:rsidRPr="006E79E5">
              <w:rPr>
                <w:rStyle w:val="Lienhypertexte"/>
                <w:noProof/>
              </w:rPr>
              <w:t>3.1</w:t>
            </w:r>
            <w:r>
              <w:rPr>
                <w:rFonts w:eastAsiaTheme="minorEastAsia"/>
                <w:noProof/>
                <w:kern w:val="2"/>
                <w:szCs w:val="24"/>
                <w:lang w:eastAsia="fr-FR"/>
              </w:rPr>
              <w:tab/>
            </w:r>
            <w:r w:rsidRPr="006E79E5">
              <w:rPr>
                <w:rStyle w:val="Lienhypertexte"/>
                <w:noProof/>
              </w:rPr>
              <w:t>Cycle de développement</w:t>
            </w:r>
            <w:r>
              <w:rPr>
                <w:noProof/>
                <w:webHidden/>
              </w:rPr>
              <w:tab/>
            </w:r>
            <w:r>
              <w:rPr>
                <w:noProof/>
                <w:webHidden/>
              </w:rPr>
              <w:fldChar w:fldCharType="begin"/>
            </w:r>
            <w:r>
              <w:rPr>
                <w:noProof/>
                <w:webHidden/>
              </w:rPr>
              <w:instrText xml:space="preserve"> PAGEREF _Toc220852540 \h </w:instrText>
            </w:r>
            <w:r>
              <w:rPr>
                <w:noProof/>
                <w:webHidden/>
              </w:rPr>
            </w:r>
            <w:r>
              <w:rPr>
                <w:noProof/>
                <w:webHidden/>
              </w:rPr>
              <w:fldChar w:fldCharType="separate"/>
            </w:r>
            <w:r>
              <w:rPr>
                <w:noProof/>
                <w:webHidden/>
              </w:rPr>
              <w:t>11</w:t>
            </w:r>
            <w:r>
              <w:rPr>
                <w:noProof/>
                <w:webHidden/>
              </w:rPr>
              <w:fldChar w:fldCharType="end"/>
            </w:r>
          </w:hyperlink>
        </w:p>
        <w:p w14:paraId="7D2998C5" w14:textId="14DBB2E6" w:rsidR="00ED1D4F" w:rsidRDefault="00ED1D4F">
          <w:pPr>
            <w:pStyle w:val="TM2"/>
            <w:tabs>
              <w:tab w:val="left" w:pos="1440"/>
              <w:tab w:val="right" w:leader="dot" w:pos="8777"/>
            </w:tabs>
            <w:rPr>
              <w:rFonts w:eastAsiaTheme="minorEastAsia"/>
              <w:noProof/>
              <w:kern w:val="2"/>
              <w:szCs w:val="24"/>
              <w:lang w:eastAsia="fr-FR"/>
            </w:rPr>
          </w:pPr>
          <w:hyperlink w:anchor="_Toc220852541" w:history="1">
            <w:r w:rsidRPr="006E79E5">
              <w:rPr>
                <w:rStyle w:val="Lienhypertexte"/>
                <w:noProof/>
              </w:rPr>
              <w:t>3.2</w:t>
            </w:r>
            <w:r>
              <w:rPr>
                <w:rFonts w:eastAsiaTheme="minorEastAsia"/>
                <w:noProof/>
                <w:kern w:val="2"/>
                <w:szCs w:val="24"/>
                <w:lang w:eastAsia="fr-FR"/>
              </w:rPr>
              <w:tab/>
            </w:r>
            <w:r w:rsidRPr="006E79E5">
              <w:rPr>
                <w:rStyle w:val="Lienhypertexte"/>
                <w:noProof/>
              </w:rPr>
              <w:t>Organisation et suivi</w:t>
            </w:r>
            <w:r>
              <w:rPr>
                <w:noProof/>
                <w:webHidden/>
              </w:rPr>
              <w:tab/>
            </w:r>
            <w:r>
              <w:rPr>
                <w:noProof/>
                <w:webHidden/>
              </w:rPr>
              <w:fldChar w:fldCharType="begin"/>
            </w:r>
            <w:r>
              <w:rPr>
                <w:noProof/>
                <w:webHidden/>
              </w:rPr>
              <w:instrText xml:space="preserve"> PAGEREF _Toc220852541 \h </w:instrText>
            </w:r>
            <w:r>
              <w:rPr>
                <w:noProof/>
                <w:webHidden/>
              </w:rPr>
            </w:r>
            <w:r>
              <w:rPr>
                <w:noProof/>
                <w:webHidden/>
              </w:rPr>
              <w:fldChar w:fldCharType="separate"/>
            </w:r>
            <w:r>
              <w:rPr>
                <w:noProof/>
                <w:webHidden/>
              </w:rPr>
              <w:t>11</w:t>
            </w:r>
            <w:r>
              <w:rPr>
                <w:noProof/>
                <w:webHidden/>
              </w:rPr>
              <w:fldChar w:fldCharType="end"/>
            </w:r>
          </w:hyperlink>
        </w:p>
        <w:p w14:paraId="3FD6AE8F" w14:textId="5C72DCF8" w:rsidR="00ED1D4F" w:rsidRDefault="00ED1D4F">
          <w:pPr>
            <w:pStyle w:val="TM2"/>
            <w:tabs>
              <w:tab w:val="left" w:pos="1440"/>
              <w:tab w:val="right" w:leader="dot" w:pos="8777"/>
            </w:tabs>
            <w:rPr>
              <w:rFonts w:eastAsiaTheme="minorEastAsia"/>
              <w:noProof/>
              <w:kern w:val="2"/>
              <w:szCs w:val="24"/>
              <w:lang w:eastAsia="fr-FR"/>
            </w:rPr>
          </w:pPr>
          <w:hyperlink w:anchor="_Toc220852542" w:history="1">
            <w:r w:rsidRPr="006E79E5">
              <w:rPr>
                <w:rStyle w:val="Lienhypertexte"/>
                <w:noProof/>
              </w:rPr>
              <w:t>3.3</w:t>
            </w:r>
            <w:r>
              <w:rPr>
                <w:rFonts w:eastAsiaTheme="minorEastAsia"/>
                <w:noProof/>
                <w:kern w:val="2"/>
                <w:szCs w:val="24"/>
                <w:lang w:eastAsia="fr-FR"/>
              </w:rPr>
              <w:tab/>
            </w:r>
            <w:r w:rsidRPr="006E79E5">
              <w:rPr>
                <w:rStyle w:val="Lienhypertexte"/>
                <w:noProof/>
              </w:rPr>
              <w:t>Suivi des charges (SPER)</w:t>
            </w:r>
            <w:r>
              <w:rPr>
                <w:noProof/>
                <w:webHidden/>
              </w:rPr>
              <w:tab/>
            </w:r>
            <w:r>
              <w:rPr>
                <w:noProof/>
                <w:webHidden/>
              </w:rPr>
              <w:fldChar w:fldCharType="begin"/>
            </w:r>
            <w:r>
              <w:rPr>
                <w:noProof/>
                <w:webHidden/>
              </w:rPr>
              <w:instrText xml:space="preserve"> PAGEREF _Toc220852542 \h </w:instrText>
            </w:r>
            <w:r>
              <w:rPr>
                <w:noProof/>
                <w:webHidden/>
              </w:rPr>
            </w:r>
            <w:r>
              <w:rPr>
                <w:noProof/>
                <w:webHidden/>
              </w:rPr>
              <w:fldChar w:fldCharType="separate"/>
            </w:r>
            <w:r>
              <w:rPr>
                <w:noProof/>
                <w:webHidden/>
              </w:rPr>
              <w:t>11</w:t>
            </w:r>
            <w:r>
              <w:rPr>
                <w:noProof/>
                <w:webHidden/>
              </w:rPr>
              <w:fldChar w:fldCharType="end"/>
            </w:r>
          </w:hyperlink>
        </w:p>
        <w:p w14:paraId="29F37A7E" w14:textId="6FD5B094" w:rsidR="00ED1D4F" w:rsidRDefault="00ED1D4F">
          <w:pPr>
            <w:pStyle w:val="TM2"/>
            <w:tabs>
              <w:tab w:val="left" w:pos="1440"/>
              <w:tab w:val="right" w:leader="dot" w:pos="8777"/>
            </w:tabs>
            <w:rPr>
              <w:rFonts w:eastAsiaTheme="minorEastAsia"/>
              <w:noProof/>
              <w:kern w:val="2"/>
              <w:szCs w:val="24"/>
              <w:lang w:eastAsia="fr-FR"/>
            </w:rPr>
          </w:pPr>
          <w:hyperlink w:anchor="_Toc220852543" w:history="1">
            <w:r w:rsidRPr="006E79E5">
              <w:rPr>
                <w:rStyle w:val="Lienhypertexte"/>
                <w:noProof/>
              </w:rPr>
              <w:t>3.4</w:t>
            </w:r>
            <w:r>
              <w:rPr>
                <w:rFonts w:eastAsiaTheme="minorEastAsia"/>
                <w:noProof/>
                <w:kern w:val="2"/>
                <w:szCs w:val="24"/>
                <w:lang w:eastAsia="fr-FR"/>
              </w:rPr>
              <w:tab/>
            </w:r>
            <w:r w:rsidRPr="006E79E5">
              <w:rPr>
                <w:rStyle w:val="Lienhypertexte"/>
                <w:noProof/>
              </w:rPr>
              <w:t>Analyse des risques</w:t>
            </w:r>
            <w:r>
              <w:rPr>
                <w:noProof/>
                <w:webHidden/>
              </w:rPr>
              <w:tab/>
            </w:r>
            <w:r>
              <w:rPr>
                <w:noProof/>
                <w:webHidden/>
              </w:rPr>
              <w:fldChar w:fldCharType="begin"/>
            </w:r>
            <w:r>
              <w:rPr>
                <w:noProof/>
                <w:webHidden/>
              </w:rPr>
              <w:instrText xml:space="preserve"> PAGEREF _Toc220852543 \h </w:instrText>
            </w:r>
            <w:r>
              <w:rPr>
                <w:noProof/>
                <w:webHidden/>
              </w:rPr>
            </w:r>
            <w:r>
              <w:rPr>
                <w:noProof/>
                <w:webHidden/>
              </w:rPr>
              <w:fldChar w:fldCharType="separate"/>
            </w:r>
            <w:r>
              <w:rPr>
                <w:noProof/>
                <w:webHidden/>
              </w:rPr>
              <w:t>11</w:t>
            </w:r>
            <w:r>
              <w:rPr>
                <w:noProof/>
                <w:webHidden/>
              </w:rPr>
              <w:fldChar w:fldCharType="end"/>
            </w:r>
          </w:hyperlink>
        </w:p>
        <w:p w14:paraId="7CAF05BE" w14:textId="10D48B0D" w:rsidR="00ED1D4F" w:rsidRDefault="00ED1D4F">
          <w:pPr>
            <w:pStyle w:val="TM2"/>
            <w:tabs>
              <w:tab w:val="left" w:pos="1440"/>
              <w:tab w:val="right" w:leader="dot" w:pos="8777"/>
            </w:tabs>
            <w:rPr>
              <w:rFonts w:eastAsiaTheme="minorEastAsia"/>
              <w:noProof/>
              <w:kern w:val="2"/>
              <w:szCs w:val="24"/>
              <w:lang w:eastAsia="fr-FR"/>
            </w:rPr>
          </w:pPr>
          <w:hyperlink w:anchor="_Toc220852544" w:history="1">
            <w:r w:rsidRPr="006E79E5">
              <w:rPr>
                <w:rStyle w:val="Lienhypertexte"/>
                <w:noProof/>
              </w:rPr>
              <w:t>3.5</w:t>
            </w:r>
            <w:r>
              <w:rPr>
                <w:rFonts w:eastAsiaTheme="minorEastAsia"/>
                <w:noProof/>
                <w:kern w:val="2"/>
                <w:szCs w:val="24"/>
                <w:lang w:eastAsia="fr-FR"/>
              </w:rPr>
              <w:tab/>
            </w:r>
            <w:r w:rsidRPr="006E79E5">
              <w:rPr>
                <w:rStyle w:val="Lienhypertexte"/>
                <w:noProof/>
              </w:rPr>
              <w:t>Liste des livrables produits</w:t>
            </w:r>
            <w:r>
              <w:rPr>
                <w:noProof/>
                <w:webHidden/>
              </w:rPr>
              <w:tab/>
            </w:r>
            <w:r>
              <w:rPr>
                <w:noProof/>
                <w:webHidden/>
              </w:rPr>
              <w:fldChar w:fldCharType="begin"/>
            </w:r>
            <w:r>
              <w:rPr>
                <w:noProof/>
                <w:webHidden/>
              </w:rPr>
              <w:instrText xml:space="preserve"> PAGEREF _Toc220852544 \h </w:instrText>
            </w:r>
            <w:r>
              <w:rPr>
                <w:noProof/>
                <w:webHidden/>
              </w:rPr>
            </w:r>
            <w:r>
              <w:rPr>
                <w:noProof/>
                <w:webHidden/>
              </w:rPr>
              <w:fldChar w:fldCharType="separate"/>
            </w:r>
            <w:r>
              <w:rPr>
                <w:noProof/>
                <w:webHidden/>
              </w:rPr>
              <w:t>11</w:t>
            </w:r>
            <w:r>
              <w:rPr>
                <w:noProof/>
                <w:webHidden/>
              </w:rPr>
              <w:fldChar w:fldCharType="end"/>
            </w:r>
          </w:hyperlink>
        </w:p>
        <w:p w14:paraId="617C3F49" w14:textId="746DD178" w:rsidR="00ED1D4F" w:rsidRDefault="00ED1D4F">
          <w:pPr>
            <w:pStyle w:val="TM1"/>
            <w:tabs>
              <w:tab w:val="left" w:pos="960"/>
              <w:tab w:val="right" w:leader="dot" w:pos="8777"/>
            </w:tabs>
            <w:rPr>
              <w:rFonts w:eastAsiaTheme="minorEastAsia"/>
              <w:noProof/>
              <w:kern w:val="2"/>
              <w:szCs w:val="24"/>
              <w:lang w:eastAsia="fr-FR"/>
            </w:rPr>
          </w:pPr>
          <w:hyperlink w:anchor="_Toc220852545" w:history="1">
            <w:r w:rsidRPr="006E79E5">
              <w:rPr>
                <w:rStyle w:val="Lienhypertexte"/>
                <w:noProof/>
              </w:rPr>
              <w:t>4</w:t>
            </w:r>
            <w:r>
              <w:rPr>
                <w:rFonts w:eastAsiaTheme="minorEastAsia"/>
                <w:noProof/>
                <w:kern w:val="2"/>
                <w:szCs w:val="24"/>
                <w:lang w:eastAsia="fr-FR"/>
              </w:rPr>
              <w:tab/>
            </w:r>
            <w:r w:rsidRPr="006E79E5">
              <w:rPr>
                <w:rStyle w:val="Lienhypertexte"/>
                <w:noProof/>
              </w:rPr>
              <w:t>Architecture et conception du système</w:t>
            </w:r>
            <w:r>
              <w:rPr>
                <w:noProof/>
                <w:webHidden/>
              </w:rPr>
              <w:tab/>
            </w:r>
            <w:r>
              <w:rPr>
                <w:noProof/>
                <w:webHidden/>
              </w:rPr>
              <w:fldChar w:fldCharType="begin"/>
            </w:r>
            <w:r>
              <w:rPr>
                <w:noProof/>
                <w:webHidden/>
              </w:rPr>
              <w:instrText xml:space="preserve"> PAGEREF _Toc220852545 \h </w:instrText>
            </w:r>
            <w:r>
              <w:rPr>
                <w:noProof/>
                <w:webHidden/>
              </w:rPr>
            </w:r>
            <w:r>
              <w:rPr>
                <w:noProof/>
                <w:webHidden/>
              </w:rPr>
              <w:fldChar w:fldCharType="separate"/>
            </w:r>
            <w:r>
              <w:rPr>
                <w:noProof/>
                <w:webHidden/>
              </w:rPr>
              <w:t>12</w:t>
            </w:r>
            <w:r>
              <w:rPr>
                <w:noProof/>
                <w:webHidden/>
              </w:rPr>
              <w:fldChar w:fldCharType="end"/>
            </w:r>
          </w:hyperlink>
        </w:p>
        <w:p w14:paraId="7694B7B2" w14:textId="7ADE6FBC" w:rsidR="00ED1D4F" w:rsidRDefault="00ED1D4F">
          <w:pPr>
            <w:pStyle w:val="TM2"/>
            <w:tabs>
              <w:tab w:val="left" w:pos="1440"/>
              <w:tab w:val="right" w:leader="dot" w:pos="8777"/>
            </w:tabs>
            <w:rPr>
              <w:rFonts w:eastAsiaTheme="minorEastAsia"/>
              <w:noProof/>
              <w:kern w:val="2"/>
              <w:szCs w:val="24"/>
              <w:lang w:eastAsia="fr-FR"/>
            </w:rPr>
          </w:pPr>
          <w:hyperlink w:anchor="_Toc220852546" w:history="1">
            <w:r w:rsidRPr="006E79E5">
              <w:rPr>
                <w:rStyle w:val="Lienhypertexte"/>
                <w:noProof/>
              </w:rPr>
              <w:t>4.1</w:t>
            </w:r>
            <w:r>
              <w:rPr>
                <w:rFonts w:eastAsiaTheme="minorEastAsia"/>
                <w:noProof/>
                <w:kern w:val="2"/>
                <w:szCs w:val="24"/>
                <w:lang w:eastAsia="fr-FR"/>
              </w:rPr>
              <w:tab/>
            </w:r>
            <w:r w:rsidRPr="006E79E5">
              <w:rPr>
                <w:rStyle w:val="Lienhypertexte"/>
                <w:noProof/>
              </w:rPr>
              <w:t>Description fonctionnelle</w:t>
            </w:r>
            <w:r>
              <w:rPr>
                <w:noProof/>
                <w:webHidden/>
              </w:rPr>
              <w:tab/>
            </w:r>
            <w:r>
              <w:rPr>
                <w:noProof/>
                <w:webHidden/>
              </w:rPr>
              <w:fldChar w:fldCharType="begin"/>
            </w:r>
            <w:r>
              <w:rPr>
                <w:noProof/>
                <w:webHidden/>
              </w:rPr>
              <w:instrText xml:space="preserve"> PAGEREF _Toc220852546 \h </w:instrText>
            </w:r>
            <w:r>
              <w:rPr>
                <w:noProof/>
                <w:webHidden/>
              </w:rPr>
            </w:r>
            <w:r>
              <w:rPr>
                <w:noProof/>
                <w:webHidden/>
              </w:rPr>
              <w:fldChar w:fldCharType="separate"/>
            </w:r>
            <w:r>
              <w:rPr>
                <w:noProof/>
                <w:webHidden/>
              </w:rPr>
              <w:t>12</w:t>
            </w:r>
            <w:r>
              <w:rPr>
                <w:noProof/>
                <w:webHidden/>
              </w:rPr>
              <w:fldChar w:fldCharType="end"/>
            </w:r>
          </w:hyperlink>
        </w:p>
        <w:p w14:paraId="4258223F" w14:textId="13B72B65" w:rsidR="00ED1D4F" w:rsidRDefault="00ED1D4F">
          <w:pPr>
            <w:pStyle w:val="TM2"/>
            <w:tabs>
              <w:tab w:val="left" w:pos="1440"/>
              <w:tab w:val="right" w:leader="dot" w:pos="8777"/>
            </w:tabs>
            <w:rPr>
              <w:rFonts w:eastAsiaTheme="minorEastAsia"/>
              <w:noProof/>
              <w:kern w:val="2"/>
              <w:szCs w:val="24"/>
              <w:lang w:eastAsia="fr-FR"/>
            </w:rPr>
          </w:pPr>
          <w:hyperlink w:anchor="_Toc220852547" w:history="1">
            <w:r w:rsidRPr="006E79E5">
              <w:rPr>
                <w:rStyle w:val="Lienhypertexte"/>
                <w:noProof/>
              </w:rPr>
              <w:t>4.2</w:t>
            </w:r>
            <w:r>
              <w:rPr>
                <w:rFonts w:eastAsiaTheme="minorEastAsia"/>
                <w:noProof/>
                <w:kern w:val="2"/>
                <w:szCs w:val="24"/>
                <w:lang w:eastAsia="fr-FR"/>
              </w:rPr>
              <w:tab/>
            </w:r>
            <w:r w:rsidRPr="006E79E5">
              <w:rPr>
                <w:rStyle w:val="Lienhypertexte"/>
                <w:noProof/>
              </w:rPr>
              <w:t>Architecture logicielle</w:t>
            </w:r>
            <w:r>
              <w:rPr>
                <w:noProof/>
                <w:webHidden/>
              </w:rPr>
              <w:tab/>
            </w:r>
            <w:r>
              <w:rPr>
                <w:noProof/>
                <w:webHidden/>
              </w:rPr>
              <w:fldChar w:fldCharType="begin"/>
            </w:r>
            <w:r>
              <w:rPr>
                <w:noProof/>
                <w:webHidden/>
              </w:rPr>
              <w:instrText xml:space="preserve"> PAGEREF _Toc220852547 \h </w:instrText>
            </w:r>
            <w:r>
              <w:rPr>
                <w:noProof/>
                <w:webHidden/>
              </w:rPr>
            </w:r>
            <w:r>
              <w:rPr>
                <w:noProof/>
                <w:webHidden/>
              </w:rPr>
              <w:fldChar w:fldCharType="separate"/>
            </w:r>
            <w:r>
              <w:rPr>
                <w:noProof/>
                <w:webHidden/>
              </w:rPr>
              <w:t>12</w:t>
            </w:r>
            <w:r>
              <w:rPr>
                <w:noProof/>
                <w:webHidden/>
              </w:rPr>
              <w:fldChar w:fldCharType="end"/>
            </w:r>
          </w:hyperlink>
        </w:p>
        <w:p w14:paraId="4A26AB05" w14:textId="62CB4A0A" w:rsidR="00ED1D4F" w:rsidRDefault="00ED1D4F">
          <w:pPr>
            <w:pStyle w:val="TM2"/>
            <w:tabs>
              <w:tab w:val="left" w:pos="1440"/>
              <w:tab w:val="right" w:leader="dot" w:pos="8777"/>
            </w:tabs>
            <w:rPr>
              <w:rFonts w:eastAsiaTheme="minorEastAsia"/>
              <w:noProof/>
              <w:kern w:val="2"/>
              <w:szCs w:val="24"/>
              <w:lang w:eastAsia="fr-FR"/>
            </w:rPr>
          </w:pPr>
          <w:hyperlink w:anchor="_Toc220852548" w:history="1">
            <w:r w:rsidRPr="006E79E5">
              <w:rPr>
                <w:rStyle w:val="Lienhypertexte"/>
                <w:noProof/>
              </w:rPr>
              <w:t>4.3</w:t>
            </w:r>
            <w:r>
              <w:rPr>
                <w:rFonts w:eastAsiaTheme="minorEastAsia"/>
                <w:noProof/>
                <w:kern w:val="2"/>
                <w:szCs w:val="24"/>
                <w:lang w:eastAsia="fr-FR"/>
              </w:rPr>
              <w:tab/>
            </w:r>
            <w:r w:rsidRPr="006E79E5">
              <w:rPr>
                <w:rStyle w:val="Lienhypertexte"/>
                <w:noProof/>
              </w:rPr>
              <w:t>Traduction GRAFCET</w:t>
            </w:r>
            <w:r>
              <w:rPr>
                <w:noProof/>
                <w:webHidden/>
              </w:rPr>
              <w:tab/>
            </w:r>
            <w:r>
              <w:rPr>
                <w:noProof/>
                <w:webHidden/>
              </w:rPr>
              <w:fldChar w:fldCharType="begin"/>
            </w:r>
            <w:r>
              <w:rPr>
                <w:noProof/>
                <w:webHidden/>
              </w:rPr>
              <w:instrText xml:space="preserve"> PAGEREF _Toc220852548 \h </w:instrText>
            </w:r>
            <w:r>
              <w:rPr>
                <w:noProof/>
                <w:webHidden/>
              </w:rPr>
            </w:r>
            <w:r>
              <w:rPr>
                <w:noProof/>
                <w:webHidden/>
              </w:rPr>
              <w:fldChar w:fldCharType="separate"/>
            </w:r>
            <w:r>
              <w:rPr>
                <w:noProof/>
                <w:webHidden/>
              </w:rPr>
              <w:t>12</w:t>
            </w:r>
            <w:r>
              <w:rPr>
                <w:noProof/>
                <w:webHidden/>
              </w:rPr>
              <w:fldChar w:fldCharType="end"/>
            </w:r>
          </w:hyperlink>
        </w:p>
        <w:p w14:paraId="487BBA61" w14:textId="6ED89678" w:rsidR="00ED1D4F" w:rsidRDefault="00ED1D4F">
          <w:pPr>
            <w:pStyle w:val="TM1"/>
            <w:tabs>
              <w:tab w:val="left" w:pos="960"/>
              <w:tab w:val="right" w:leader="dot" w:pos="8777"/>
            </w:tabs>
            <w:rPr>
              <w:rFonts w:eastAsiaTheme="minorEastAsia"/>
              <w:noProof/>
              <w:kern w:val="2"/>
              <w:szCs w:val="24"/>
              <w:lang w:eastAsia="fr-FR"/>
            </w:rPr>
          </w:pPr>
          <w:hyperlink w:anchor="_Toc220852549" w:history="1">
            <w:r w:rsidRPr="006E79E5">
              <w:rPr>
                <w:rStyle w:val="Lienhypertexte"/>
                <w:noProof/>
              </w:rPr>
              <w:t>5</w:t>
            </w:r>
            <w:r>
              <w:rPr>
                <w:rFonts w:eastAsiaTheme="minorEastAsia"/>
                <w:noProof/>
                <w:kern w:val="2"/>
                <w:szCs w:val="24"/>
                <w:lang w:eastAsia="fr-FR"/>
              </w:rPr>
              <w:tab/>
            </w:r>
            <w:r w:rsidRPr="006E79E5">
              <w:rPr>
                <w:rStyle w:val="Lienhypertexte"/>
                <w:noProof/>
              </w:rPr>
              <w:t>Résultats comparatifs</w:t>
            </w:r>
            <w:r>
              <w:rPr>
                <w:noProof/>
                <w:webHidden/>
              </w:rPr>
              <w:tab/>
            </w:r>
            <w:r>
              <w:rPr>
                <w:noProof/>
                <w:webHidden/>
              </w:rPr>
              <w:fldChar w:fldCharType="begin"/>
            </w:r>
            <w:r>
              <w:rPr>
                <w:noProof/>
                <w:webHidden/>
              </w:rPr>
              <w:instrText xml:space="preserve"> PAGEREF _Toc220852549 \h </w:instrText>
            </w:r>
            <w:r>
              <w:rPr>
                <w:noProof/>
                <w:webHidden/>
              </w:rPr>
            </w:r>
            <w:r>
              <w:rPr>
                <w:noProof/>
                <w:webHidden/>
              </w:rPr>
              <w:fldChar w:fldCharType="separate"/>
            </w:r>
            <w:r>
              <w:rPr>
                <w:noProof/>
                <w:webHidden/>
              </w:rPr>
              <w:t>13</w:t>
            </w:r>
            <w:r>
              <w:rPr>
                <w:noProof/>
                <w:webHidden/>
              </w:rPr>
              <w:fldChar w:fldCharType="end"/>
            </w:r>
          </w:hyperlink>
        </w:p>
        <w:p w14:paraId="4DA9F3BA" w14:textId="66D96019" w:rsidR="00ED1D4F" w:rsidRDefault="00ED1D4F">
          <w:pPr>
            <w:pStyle w:val="TM2"/>
            <w:tabs>
              <w:tab w:val="left" w:pos="1440"/>
              <w:tab w:val="right" w:leader="dot" w:pos="8777"/>
            </w:tabs>
            <w:rPr>
              <w:rFonts w:eastAsiaTheme="minorEastAsia"/>
              <w:noProof/>
              <w:kern w:val="2"/>
              <w:szCs w:val="24"/>
              <w:lang w:eastAsia="fr-FR"/>
            </w:rPr>
          </w:pPr>
          <w:hyperlink w:anchor="_Toc220852550" w:history="1">
            <w:r w:rsidRPr="006E79E5">
              <w:rPr>
                <w:rStyle w:val="Lienhypertexte"/>
                <w:noProof/>
              </w:rPr>
              <w:t>5.1</w:t>
            </w:r>
            <w:r>
              <w:rPr>
                <w:rFonts w:eastAsiaTheme="minorEastAsia"/>
                <w:noProof/>
                <w:kern w:val="2"/>
                <w:szCs w:val="24"/>
                <w:lang w:eastAsia="fr-FR"/>
              </w:rPr>
              <w:tab/>
            </w:r>
            <w:r w:rsidRPr="006E79E5">
              <w:rPr>
                <w:rStyle w:val="Lienhypertexte"/>
                <w:noProof/>
              </w:rPr>
              <w:t>Synthèse de la comparaison</w:t>
            </w:r>
            <w:r>
              <w:rPr>
                <w:noProof/>
                <w:webHidden/>
              </w:rPr>
              <w:tab/>
            </w:r>
            <w:r>
              <w:rPr>
                <w:noProof/>
                <w:webHidden/>
              </w:rPr>
              <w:fldChar w:fldCharType="begin"/>
            </w:r>
            <w:r>
              <w:rPr>
                <w:noProof/>
                <w:webHidden/>
              </w:rPr>
              <w:instrText xml:space="preserve"> PAGEREF _Toc220852550 \h </w:instrText>
            </w:r>
            <w:r>
              <w:rPr>
                <w:noProof/>
                <w:webHidden/>
              </w:rPr>
            </w:r>
            <w:r>
              <w:rPr>
                <w:noProof/>
                <w:webHidden/>
              </w:rPr>
              <w:fldChar w:fldCharType="separate"/>
            </w:r>
            <w:r>
              <w:rPr>
                <w:noProof/>
                <w:webHidden/>
              </w:rPr>
              <w:t>13</w:t>
            </w:r>
            <w:r>
              <w:rPr>
                <w:noProof/>
                <w:webHidden/>
              </w:rPr>
              <w:fldChar w:fldCharType="end"/>
            </w:r>
          </w:hyperlink>
        </w:p>
        <w:p w14:paraId="0BF81445" w14:textId="4464DB1F" w:rsidR="00ED1D4F" w:rsidRDefault="00ED1D4F">
          <w:pPr>
            <w:pStyle w:val="TM2"/>
            <w:tabs>
              <w:tab w:val="left" w:pos="1440"/>
              <w:tab w:val="right" w:leader="dot" w:pos="8777"/>
            </w:tabs>
            <w:rPr>
              <w:rFonts w:eastAsiaTheme="minorEastAsia"/>
              <w:noProof/>
              <w:kern w:val="2"/>
              <w:szCs w:val="24"/>
              <w:lang w:eastAsia="fr-FR"/>
            </w:rPr>
          </w:pPr>
          <w:hyperlink w:anchor="_Toc220852551" w:history="1">
            <w:r w:rsidRPr="006E79E5">
              <w:rPr>
                <w:rStyle w:val="Lienhypertexte"/>
                <w:noProof/>
              </w:rPr>
              <w:t>5.2</w:t>
            </w:r>
            <w:r>
              <w:rPr>
                <w:rFonts w:eastAsiaTheme="minorEastAsia"/>
                <w:noProof/>
                <w:kern w:val="2"/>
                <w:szCs w:val="24"/>
                <w:lang w:eastAsia="fr-FR"/>
              </w:rPr>
              <w:tab/>
            </w:r>
            <w:r w:rsidRPr="006E79E5">
              <w:rPr>
                <w:rStyle w:val="Lienhypertexte"/>
                <w:noProof/>
              </w:rPr>
              <w:t>Analyse détaillée par critère</w:t>
            </w:r>
            <w:r>
              <w:rPr>
                <w:noProof/>
                <w:webHidden/>
              </w:rPr>
              <w:tab/>
            </w:r>
            <w:r>
              <w:rPr>
                <w:noProof/>
                <w:webHidden/>
              </w:rPr>
              <w:fldChar w:fldCharType="begin"/>
            </w:r>
            <w:r>
              <w:rPr>
                <w:noProof/>
                <w:webHidden/>
              </w:rPr>
              <w:instrText xml:space="preserve"> PAGEREF _Toc220852551 \h </w:instrText>
            </w:r>
            <w:r>
              <w:rPr>
                <w:noProof/>
                <w:webHidden/>
              </w:rPr>
            </w:r>
            <w:r>
              <w:rPr>
                <w:noProof/>
                <w:webHidden/>
              </w:rPr>
              <w:fldChar w:fldCharType="separate"/>
            </w:r>
            <w:r>
              <w:rPr>
                <w:noProof/>
                <w:webHidden/>
              </w:rPr>
              <w:t>13</w:t>
            </w:r>
            <w:r>
              <w:rPr>
                <w:noProof/>
                <w:webHidden/>
              </w:rPr>
              <w:fldChar w:fldCharType="end"/>
            </w:r>
          </w:hyperlink>
        </w:p>
        <w:p w14:paraId="472E4B8B" w14:textId="15E5BB7A" w:rsidR="00ED1D4F" w:rsidRDefault="00ED1D4F">
          <w:pPr>
            <w:pStyle w:val="TM1"/>
            <w:tabs>
              <w:tab w:val="left" w:pos="960"/>
              <w:tab w:val="right" w:leader="dot" w:pos="8777"/>
            </w:tabs>
            <w:rPr>
              <w:rFonts w:eastAsiaTheme="minorEastAsia"/>
              <w:noProof/>
              <w:kern w:val="2"/>
              <w:szCs w:val="24"/>
              <w:lang w:eastAsia="fr-FR"/>
            </w:rPr>
          </w:pPr>
          <w:hyperlink w:anchor="_Toc220852552" w:history="1">
            <w:r w:rsidRPr="006E79E5">
              <w:rPr>
                <w:rStyle w:val="Lienhypertexte"/>
                <w:noProof/>
              </w:rPr>
              <w:t>6</w:t>
            </w:r>
            <w:r>
              <w:rPr>
                <w:rFonts w:eastAsiaTheme="minorEastAsia"/>
                <w:noProof/>
                <w:kern w:val="2"/>
                <w:szCs w:val="24"/>
                <w:lang w:eastAsia="fr-FR"/>
              </w:rPr>
              <w:tab/>
            </w:r>
            <w:r w:rsidRPr="006E79E5">
              <w:rPr>
                <w:rStyle w:val="Lienhypertexte"/>
                <w:noProof/>
              </w:rPr>
              <w:t>Bilan financier</w:t>
            </w:r>
            <w:r>
              <w:rPr>
                <w:noProof/>
                <w:webHidden/>
              </w:rPr>
              <w:tab/>
            </w:r>
            <w:r>
              <w:rPr>
                <w:noProof/>
                <w:webHidden/>
              </w:rPr>
              <w:fldChar w:fldCharType="begin"/>
            </w:r>
            <w:r>
              <w:rPr>
                <w:noProof/>
                <w:webHidden/>
              </w:rPr>
              <w:instrText xml:space="preserve"> PAGEREF _Toc220852552 \h </w:instrText>
            </w:r>
            <w:r>
              <w:rPr>
                <w:noProof/>
                <w:webHidden/>
              </w:rPr>
            </w:r>
            <w:r>
              <w:rPr>
                <w:noProof/>
                <w:webHidden/>
              </w:rPr>
              <w:fldChar w:fldCharType="separate"/>
            </w:r>
            <w:r>
              <w:rPr>
                <w:noProof/>
                <w:webHidden/>
              </w:rPr>
              <w:t>14</w:t>
            </w:r>
            <w:r>
              <w:rPr>
                <w:noProof/>
                <w:webHidden/>
              </w:rPr>
              <w:fldChar w:fldCharType="end"/>
            </w:r>
          </w:hyperlink>
        </w:p>
        <w:p w14:paraId="56150157" w14:textId="5F9EEB78" w:rsidR="00ED1D4F" w:rsidRDefault="00ED1D4F">
          <w:pPr>
            <w:pStyle w:val="TM2"/>
            <w:tabs>
              <w:tab w:val="left" w:pos="1440"/>
              <w:tab w:val="right" w:leader="dot" w:pos="8777"/>
            </w:tabs>
            <w:rPr>
              <w:rFonts w:eastAsiaTheme="minorEastAsia"/>
              <w:noProof/>
              <w:kern w:val="2"/>
              <w:szCs w:val="24"/>
              <w:lang w:eastAsia="fr-FR"/>
            </w:rPr>
          </w:pPr>
          <w:hyperlink w:anchor="_Toc220852553" w:history="1">
            <w:r w:rsidRPr="006E79E5">
              <w:rPr>
                <w:rStyle w:val="Lienhypertexte"/>
                <w:noProof/>
              </w:rPr>
              <w:t>6.1</w:t>
            </w:r>
            <w:r>
              <w:rPr>
                <w:rFonts w:eastAsiaTheme="minorEastAsia"/>
                <w:noProof/>
                <w:kern w:val="2"/>
                <w:szCs w:val="24"/>
                <w:lang w:eastAsia="fr-FR"/>
              </w:rPr>
              <w:tab/>
            </w:r>
            <w:r w:rsidRPr="006E79E5">
              <w:rPr>
                <w:rStyle w:val="Lienhypertexte"/>
                <w:noProof/>
              </w:rPr>
              <w:t>Budget prévisionnel</w:t>
            </w:r>
            <w:r>
              <w:rPr>
                <w:noProof/>
                <w:webHidden/>
              </w:rPr>
              <w:tab/>
            </w:r>
            <w:r>
              <w:rPr>
                <w:noProof/>
                <w:webHidden/>
              </w:rPr>
              <w:fldChar w:fldCharType="begin"/>
            </w:r>
            <w:r>
              <w:rPr>
                <w:noProof/>
                <w:webHidden/>
              </w:rPr>
              <w:instrText xml:space="preserve"> PAGEREF _Toc220852553 \h </w:instrText>
            </w:r>
            <w:r>
              <w:rPr>
                <w:noProof/>
                <w:webHidden/>
              </w:rPr>
            </w:r>
            <w:r>
              <w:rPr>
                <w:noProof/>
                <w:webHidden/>
              </w:rPr>
              <w:fldChar w:fldCharType="separate"/>
            </w:r>
            <w:r>
              <w:rPr>
                <w:noProof/>
                <w:webHidden/>
              </w:rPr>
              <w:t>14</w:t>
            </w:r>
            <w:r>
              <w:rPr>
                <w:noProof/>
                <w:webHidden/>
              </w:rPr>
              <w:fldChar w:fldCharType="end"/>
            </w:r>
          </w:hyperlink>
        </w:p>
        <w:p w14:paraId="7EE14B61" w14:textId="495068AA" w:rsidR="00ED1D4F" w:rsidRDefault="00ED1D4F">
          <w:pPr>
            <w:pStyle w:val="TM2"/>
            <w:tabs>
              <w:tab w:val="left" w:pos="1440"/>
              <w:tab w:val="right" w:leader="dot" w:pos="8777"/>
            </w:tabs>
            <w:rPr>
              <w:rFonts w:eastAsiaTheme="minorEastAsia"/>
              <w:noProof/>
              <w:kern w:val="2"/>
              <w:szCs w:val="24"/>
              <w:lang w:eastAsia="fr-FR"/>
            </w:rPr>
          </w:pPr>
          <w:hyperlink w:anchor="_Toc220852554" w:history="1">
            <w:r w:rsidRPr="006E79E5">
              <w:rPr>
                <w:rStyle w:val="Lienhypertexte"/>
                <w:noProof/>
              </w:rPr>
              <w:t>6.2</w:t>
            </w:r>
            <w:r>
              <w:rPr>
                <w:rFonts w:eastAsiaTheme="minorEastAsia"/>
                <w:noProof/>
                <w:kern w:val="2"/>
                <w:szCs w:val="24"/>
                <w:lang w:eastAsia="fr-FR"/>
              </w:rPr>
              <w:tab/>
            </w:r>
            <w:r w:rsidRPr="006E79E5">
              <w:rPr>
                <w:rStyle w:val="Lienhypertexte"/>
                <w:noProof/>
              </w:rPr>
              <w:t>Bilan des charges réalisées</w:t>
            </w:r>
            <w:r>
              <w:rPr>
                <w:noProof/>
                <w:webHidden/>
              </w:rPr>
              <w:tab/>
            </w:r>
            <w:r>
              <w:rPr>
                <w:noProof/>
                <w:webHidden/>
              </w:rPr>
              <w:fldChar w:fldCharType="begin"/>
            </w:r>
            <w:r>
              <w:rPr>
                <w:noProof/>
                <w:webHidden/>
              </w:rPr>
              <w:instrText xml:space="preserve"> PAGEREF _Toc220852554 \h </w:instrText>
            </w:r>
            <w:r>
              <w:rPr>
                <w:noProof/>
                <w:webHidden/>
              </w:rPr>
            </w:r>
            <w:r>
              <w:rPr>
                <w:noProof/>
                <w:webHidden/>
              </w:rPr>
              <w:fldChar w:fldCharType="separate"/>
            </w:r>
            <w:r>
              <w:rPr>
                <w:noProof/>
                <w:webHidden/>
              </w:rPr>
              <w:t>14</w:t>
            </w:r>
            <w:r>
              <w:rPr>
                <w:noProof/>
                <w:webHidden/>
              </w:rPr>
              <w:fldChar w:fldCharType="end"/>
            </w:r>
          </w:hyperlink>
        </w:p>
        <w:p w14:paraId="2415D435" w14:textId="2B68A3FB" w:rsidR="00ED1D4F" w:rsidRDefault="00ED1D4F">
          <w:pPr>
            <w:pStyle w:val="TM1"/>
            <w:tabs>
              <w:tab w:val="left" w:pos="960"/>
              <w:tab w:val="right" w:leader="dot" w:pos="8777"/>
            </w:tabs>
            <w:rPr>
              <w:rFonts w:eastAsiaTheme="minorEastAsia"/>
              <w:noProof/>
              <w:kern w:val="2"/>
              <w:szCs w:val="24"/>
              <w:lang w:eastAsia="fr-FR"/>
            </w:rPr>
          </w:pPr>
          <w:hyperlink w:anchor="_Toc220852555" w:history="1">
            <w:r w:rsidRPr="006E79E5">
              <w:rPr>
                <w:rStyle w:val="Lienhypertexte"/>
                <w:noProof/>
              </w:rPr>
              <w:t>7</w:t>
            </w:r>
            <w:r>
              <w:rPr>
                <w:rFonts w:eastAsiaTheme="minorEastAsia"/>
                <w:noProof/>
                <w:kern w:val="2"/>
                <w:szCs w:val="24"/>
                <w:lang w:eastAsia="fr-FR"/>
              </w:rPr>
              <w:tab/>
            </w:r>
            <w:r w:rsidRPr="006E79E5">
              <w:rPr>
                <w:rStyle w:val="Lienhypertexte"/>
                <w:noProof/>
              </w:rPr>
              <w:t>Prise de recul sur le projet</w:t>
            </w:r>
            <w:r>
              <w:rPr>
                <w:noProof/>
                <w:webHidden/>
              </w:rPr>
              <w:tab/>
            </w:r>
            <w:r>
              <w:rPr>
                <w:noProof/>
                <w:webHidden/>
              </w:rPr>
              <w:fldChar w:fldCharType="begin"/>
            </w:r>
            <w:r>
              <w:rPr>
                <w:noProof/>
                <w:webHidden/>
              </w:rPr>
              <w:instrText xml:space="preserve"> PAGEREF _Toc220852555 \h </w:instrText>
            </w:r>
            <w:r>
              <w:rPr>
                <w:noProof/>
                <w:webHidden/>
              </w:rPr>
            </w:r>
            <w:r>
              <w:rPr>
                <w:noProof/>
                <w:webHidden/>
              </w:rPr>
              <w:fldChar w:fldCharType="separate"/>
            </w:r>
            <w:r>
              <w:rPr>
                <w:noProof/>
                <w:webHidden/>
              </w:rPr>
              <w:t>15</w:t>
            </w:r>
            <w:r>
              <w:rPr>
                <w:noProof/>
                <w:webHidden/>
              </w:rPr>
              <w:fldChar w:fldCharType="end"/>
            </w:r>
          </w:hyperlink>
        </w:p>
        <w:p w14:paraId="747AB46A" w14:textId="6CBFAB85" w:rsidR="00ED1D4F" w:rsidRDefault="00ED1D4F">
          <w:pPr>
            <w:pStyle w:val="TM2"/>
            <w:tabs>
              <w:tab w:val="left" w:pos="1440"/>
              <w:tab w:val="right" w:leader="dot" w:pos="8777"/>
            </w:tabs>
            <w:rPr>
              <w:rFonts w:eastAsiaTheme="minorEastAsia"/>
              <w:noProof/>
              <w:kern w:val="2"/>
              <w:szCs w:val="24"/>
              <w:lang w:eastAsia="fr-FR"/>
            </w:rPr>
          </w:pPr>
          <w:hyperlink w:anchor="_Toc220852556" w:history="1">
            <w:r w:rsidRPr="006E79E5">
              <w:rPr>
                <w:rStyle w:val="Lienhypertexte"/>
                <w:noProof/>
              </w:rPr>
              <w:t>7.1</w:t>
            </w:r>
            <w:r>
              <w:rPr>
                <w:rFonts w:eastAsiaTheme="minorEastAsia"/>
                <w:noProof/>
                <w:kern w:val="2"/>
                <w:szCs w:val="24"/>
                <w:lang w:eastAsia="fr-FR"/>
              </w:rPr>
              <w:tab/>
            </w:r>
            <w:r w:rsidRPr="006E79E5">
              <w:rPr>
                <w:rStyle w:val="Lienhypertexte"/>
                <w:noProof/>
              </w:rPr>
              <w:t>Points positifs</w:t>
            </w:r>
            <w:r>
              <w:rPr>
                <w:noProof/>
                <w:webHidden/>
              </w:rPr>
              <w:tab/>
            </w:r>
            <w:r>
              <w:rPr>
                <w:noProof/>
                <w:webHidden/>
              </w:rPr>
              <w:fldChar w:fldCharType="begin"/>
            </w:r>
            <w:r>
              <w:rPr>
                <w:noProof/>
                <w:webHidden/>
              </w:rPr>
              <w:instrText xml:space="preserve"> PAGEREF _Toc220852556 \h </w:instrText>
            </w:r>
            <w:r>
              <w:rPr>
                <w:noProof/>
                <w:webHidden/>
              </w:rPr>
            </w:r>
            <w:r>
              <w:rPr>
                <w:noProof/>
                <w:webHidden/>
              </w:rPr>
              <w:fldChar w:fldCharType="separate"/>
            </w:r>
            <w:r>
              <w:rPr>
                <w:noProof/>
                <w:webHidden/>
              </w:rPr>
              <w:t>15</w:t>
            </w:r>
            <w:r>
              <w:rPr>
                <w:noProof/>
                <w:webHidden/>
              </w:rPr>
              <w:fldChar w:fldCharType="end"/>
            </w:r>
          </w:hyperlink>
        </w:p>
        <w:p w14:paraId="22684B6F" w14:textId="5277F571" w:rsidR="00ED1D4F" w:rsidRDefault="00ED1D4F">
          <w:pPr>
            <w:pStyle w:val="TM2"/>
            <w:tabs>
              <w:tab w:val="left" w:pos="1440"/>
              <w:tab w:val="right" w:leader="dot" w:pos="8777"/>
            </w:tabs>
            <w:rPr>
              <w:rFonts w:eastAsiaTheme="minorEastAsia"/>
              <w:noProof/>
              <w:kern w:val="2"/>
              <w:szCs w:val="24"/>
              <w:lang w:eastAsia="fr-FR"/>
            </w:rPr>
          </w:pPr>
          <w:hyperlink w:anchor="_Toc220852557" w:history="1">
            <w:r w:rsidRPr="006E79E5">
              <w:rPr>
                <w:rStyle w:val="Lienhypertexte"/>
                <w:noProof/>
              </w:rPr>
              <w:t>7.2</w:t>
            </w:r>
            <w:r>
              <w:rPr>
                <w:rFonts w:eastAsiaTheme="minorEastAsia"/>
                <w:noProof/>
                <w:kern w:val="2"/>
                <w:szCs w:val="24"/>
                <w:lang w:eastAsia="fr-FR"/>
              </w:rPr>
              <w:tab/>
            </w:r>
            <w:r w:rsidRPr="006E79E5">
              <w:rPr>
                <w:rStyle w:val="Lienhypertexte"/>
                <w:noProof/>
              </w:rPr>
              <w:t>Points critiques et difficultés rencontrées</w:t>
            </w:r>
            <w:r>
              <w:rPr>
                <w:noProof/>
                <w:webHidden/>
              </w:rPr>
              <w:tab/>
            </w:r>
            <w:r>
              <w:rPr>
                <w:noProof/>
                <w:webHidden/>
              </w:rPr>
              <w:fldChar w:fldCharType="begin"/>
            </w:r>
            <w:r>
              <w:rPr>
                <w:noProof/>
                <w:webHidden/>
              </w:rPr>
              <w:instrText xml:space="preserve"> PAGEREF _Toc220852557 \h </w:instrText>
            </w:r>
            <w:r>
              <w:rPr>
                <w:noProof/>
                <w:webHidden/>
              </w:rPr>
            </w:r>
            <w:r>
              <w:rPr>
                <w:noProof/>
                <w:webHidden/>
              </w:rPr>
              <w:fldChar w:fldCharType="separate"/>
            </w:r>
            <w:r>
              <w:rPr>
                <w:noProof/>
                <w:webHidden/>
              </w:rPr>
              <w:t>15</w:t>
            </w:r>
            <w:r>
              <w:rPr>
                <w:noProof/>
                <w:webHidden/>
              </w:rPr>
              <w:fldChar w:fldCharType="end"/>
            </w:r>
          </w:hyperlink>
        </w:p>
        <w:p w14:paraId="16229DA5" w14:textId="7CAF96C3" w:rsidR="00ED1D4F" w:rsidRDefault="00ED1D4F">
          <w:pPr>
            <w:pStyle w:val="TM1"/>
            <w:tabs>
              <w:tab w:val="left" w:pos="960"/>
              <w:tab w:val="right" w:leader="dot" w:pos="8777"/>
            </w:tabs>
            <w:rPr>
              <w:rFonts w:eastAsiaTheme="minorEastAsia"/>
              <w:noProof/>
              <w:kern w:val="2"/>
              <w:szCs w:val="24"/>
              <w:lang w:eastAsia="fr-FR"/>
            </w:rPr>
          </w:pPr>
          <w:hyperlink w:anchor="_Toc220852558" w:history="1">
            <w:r w:rsidRPr="006E79E5">
              <w:rPr>
                <w:rStyle w:val="Lienhypertexte"/>
                <w:noProof/>
              </w:rPr>
              <w:t>8</w:t>
            </w:r>
            <w:r>
              <w:rPr>
                <w:rFonts w:eastAsiaTheme="minorEastAsia"/>
                <w:noProof/>
                <w:kern w:val="2"/>
                <w:szCs w:val="24"/>
                <w:lang w:eastAsia="fr-FR"/>
              </w:rPr>
              <w:tab/>
            </w:r>
            <w:r w:rsidRPr="006E79E5">
              <w:rPr>
                <w:rStyle w:val="Lienhypertexte"/>
                <w:noProof/>
              </w:rPr>
              <w:t>Impact environnemental</w:t>
            </w:r>
            <w:r>
              <w:rPr>
                <w:noProof/>
                <w:webHidden/>
              </w:rPr>
              <w:tab/>
            </w:r>
            <w:r>
              <w:rPr>
                <w:noProof/>
                <w:webHidden/>
              </w:rPr>
              <w:fldChar w:fldCharType="begin"/>
            </w:r>
            <w:r>
              <w:rPr>
                <w:noProof/>
                <w:webHidden/>
              </w:rPr>
              <w:instrText xml:space="preserve"> PAGEREF _Toc220852558 \h </w:instrText>
            </w:r>
            <w:r>
              <w:rPr>
                <w:noProof/>
                <w:webHidden/>
              </w:rPr>
            </w:r>
            <w:r>
              <w:rPr>
                <w:noProof/>
                <w:webHidden/>
              </w:rPr>
              <w:fldChar w:fldCharType="separate"/>
            </w:r>
            <w:r>
              <w:rPr>
                <w:noProof/>
                <w:webHidden/>
              </w:rPr>
              <w:t>16</w:t>
            </w:r>
            <w:r>
              <w:rPr>
                <w:noProof/>
                <w:webHidden/>
              </w:rPr>
              <w:fldChar w:fldCharType="end"/>
            </w:r>
          </w:hyperlink>
        </w:p>
        <w:p w14:paraId="49067EE2" w14:textId="2FE04DE2" w:rsidR="00ED1D4F" w:rsidRDefault="00ED1D4F">
          <w:pPr>
            <w:pStyle w:val="TM2"/>
            <w:tabs>
              <w:tab w:val="left" w:pos="1440"/>
              <w:tab w:val="right" w:leader="dot" w:pos="8777"/>
            </w:tabs>
            <w:rPr>
              <w:rFonts w:eastAsiaTheme="minorEastAsia"/>
              <w:noProof/>
              <w:kern w:val="2"/>
              <w:szCs w:val="24"/>
              <w:lang w:eastAsia="fr-FR"/>
            </w:rPr>
          </w:pPr>
          <w:hyperlink w:anchor="_Toc220852559" w:history="1">
            <w:r w:rsidRPr="006E79E5">
              <w:rPr>
                <w:rStyle w:val="Lienhypertexte"/>
                <w:noProof/>
              </w:rPr>
              <w:t>8.1</w:t>
            </w:r>
            <w:r>
              <w:rPr>
                <w:rFonts w:eastAsiaTheme="minorEastAsia"/>
                <w:noProof/>
                <w:kern w:val="2"/>
                <w:szCs w:val="24"/>
                <w:lang w:eastAsia="fr-FR"/>
              </w:rPr>
              <w:tab/>
            </w:r>
            <w:r w:rsidRPr="006E79E5">
              <w:rPr>
                <w:rStyle w:val="Lienhypertexte"/>
                <w:noProof/>
              </w:rPr>
              <w:t>Impact direct du projet</w:t>
            </w:r>
            <w:r>
              <w:rPr>
                <w:noProof/>
                <w:webHidden/>
              </w:rPr>
              <w:tab/>
            </w:r>
            <w:r>
              <w:rPr>
                <w:noProof/>
                <w:webHidden/>
              </w:rPr>
              <w:fldChar w:fldCharType="begin"/>
            </w:r>
            <w:r>
              <w:rPr>
                <w:noProof/>
                <w:webHidden/>
              </w:rPr>
              <w:instrText xml:space="preserve"> PAGEREF _Toc220852559 \h </w:instrText>
            </w:r>
            <w:r>
              <w:rPr>
                <w:noProof/>
                <w:webHidden/>
              </w:rPr>
            </w:r>
            <w:r>
              <w:rPr>
                <w:noProof/>
                <w:webHidden/>
              </w:rPr>
              <w:fldChar w:fldCharType="separate"/>
            </w:r>
            <w:r>
              <w:rPr>
                <w:noProof/>
                <w:webHidden/>
              </w:rPr>
              <w:t>16</w:t>
            </w:r>
            <w:r>
              <w:rPr>
                <w:noProof/>
                <w:webHidden/>
              </w:rPr>
              <w:fldChar w:fldCharType="end"/>
            </w:r>
          </w:hyperlink>
        </w:p>
        <w:p w14:paraId="193E89EF" w14:textId="0D5FDE31" w:rsidR="00ED1D4F" w:rsidRDefault="00ED1D4F">
          <w:pPr>
            <w:pStyle w:val="TM2"/>
            <w:tabs>
              <w:tab w:val="left" w:pos="1440"/>
              <w:tab w:val="right" w:leader="dot" w:pos="8777"/>
            </w:tabs>
            <w:rPr>
              <w:rFonts w:eastAsiaTheme="minorEastAsia"/>
              <w:noProof/>
              <w:kern w:val="2"/>
              <w:szCs w:val="24"/>
              <w:lang w:eastAsia="fr-FR"/>
            </w:rPr>
          </w:pPr>
          <w:hyperlink w:anchor="_Toc220852560" w:history="1">
            <w:r w:rsidRPr="006E79E5">
              <w:rPr>
                <w:rStyle w:val="Lienhypertexte"/>
                <w:noProof/>
              </w:rPr>
              <w:t>8.2</w:t>
            </w:r>
            <w:r>
              <w:rPr>
                <w:rFonts w:eastAsiaTheme="minorEastAsia"/>
                <w:noProof/>
                <w:kern w:val="2"/>
                <w:szCs w:val="24"/>
                <w:lang w:eastAsia="fr-FR"/>
              </w:rPr>
              <w:tab/>
            </w:r>
            <w:r w:rsidRPr="006E79E5">
              <w:rPr>
                <w:rStyle w:val="Lienhypertexte"/>
                <w:noProof/>
              </w:rPr>
              <w:t>Perspectives pour l’industrie</w:t>
            </w:r>
            <w:r>
              <w:rPr>
                <w:noProof/>
                <w:webHidden/>
              </w:rPr>
              <w:tab/>
            </w:r>
            <w:r>
              <w:rPr>
                <w:noProof/>
                <w:webHidden/>
              </w:rPr>
              <w:fldChar w:fldCharType="begin"/>
            </w:r>
            <w:r>
              <w:rPr>
                <w:noProof/>
                <w:webHidden/>
              </w:rPr>
              <w:instrText xml:space="preserve"> PAGEREF _Toc220852560 \h </w:instrText>
            </w:r>
            <w:r>
              <w:rPr>
                <w:noProof/>
                <w:webHidden/>
              </w:rPr>
            </w:r>
            <w:r>
              <w:rPr>
                <w:noProof/>
                <w:webHidden/>
              </w:rPr>
              <w:fldChar w:fldCharType="separate"/>
            </w:r>
            <w:r>
              <w:rPr>
                <w:noProof/>
                <w:webHidden/>
              </w:rPr>
              <w:t>16</w:t>
            </w:r>
            <w:r>
              <w:rPr>
                <w:noProof/>
                <w:webHidden/>
              </w:rPr>
              <w:fldChar w:fldCharType="end"/>
            </w:r>
          </w:hyperlink>
        </w:p>
        <w:p w14:paraId="0F3E4389" w14:textId="54EA79EE" w:rsidR="00ED1D4F" w:rsidRDefault="00ED1D4F">
          <w:pPr>
            <w:pStyle w:val="TM1"/>
            <w:tabs>
              <w:tab w:val="right" w:leader="dot" w:pos="8777"/>
            </w:tabs>
            <w:rPr>
              <w:rFonts w:eastAsiaTheme="minorEastAsia"/>
              <w:noProof/>
              <w:kern w:val="2"/>
              <w:szCs w:val="24"/>
              <w:lang w:eastAsia="fr-FR"/>
            </w:rPr>
          </w:pPr>
          <w:hyperlink w:anchor="_Toc220852561" w:history="1">
            <w:r w:rsidRPr="006E79E5">
              <w:rPr>
                <w:rStyle w:val="Lienhypertexte"/>
                <w:noProof/>
              </w:rPr>
              <w:t>Conclusion</w:t>
            </w:r>
            <w:r>
              <w:rPr>
                <w:noProof/>
                <w:webHidden/>
              </w:rPr>
              <w:tab/>
            </w:r>
            <w:r>
              <w:rPr>
                <w:noProof/>
                <w:webHidden/>
              </w:rPr>
              <w:fldChar w:fldCharType="begin"/>
            </w:r>
            <w:r>
              <w:rPr>
                <w:noProof/>
                <w:webHidden/>
              </w:rPr>
              <w:instrText xml:space="preserve"> PAGEREF _Toc220852561 \h </w:instrText>
            </w:r>
            <w:r>
              <w:rPr>
                <w:noProof/>
                <w:webHidden/>
              </w:rPr>
            </w:r>
            <w:r>
              <w:rPr>
                <w:noProof/>
                <w:webHidden/>
              </w:rPr>
              <w:fldChar w:fldCharType="separate"/>
            </w:r>
            <w:r>
              <w:rPr>
                <w:noProof/>
                <w:webHidden/>
              </w:rPr>
              <w:t>17</w:t>
            </w:r>
            <w:r>
              <w:rPr>
                <w:noProof/>
                <w:webHidden/>
              </w:rPr>
              <w:fldChar w:fldCharType="end"/>
            </w:r>
          </w:hyperlink>
        </w:p>
        <w:p w14:paraId="62B18A9A" w14:textId="3D28D75F" w:rsidR="00ED1D4F" w:rsidRDefault="00ED1D4F">
          <w:pPr>
            <w:pStyle w:val="TM1"/>
            <w:tabs>
              <w:tab w:val="right" w:leader="dot" w:pos="8777"/>
            </w:tabs>
            <w:rPr>
              <w:rFonts w:eastAsiaTheme="minorEastAsia"/>
              <w:noProof/>
              <w:kern w:val="2"/>
              <w:szCs w:val="24"/>
              <w:lang w:eastAsia="fr-FR"/>
            </w:rPr>
          </w:pPr>
          <w:hyperlink w:anchor="_Toc220852562" w:history="1">
            <w:r w:rsidRPr="006E79E5">
              <w:rPr>
                <w:rStyle w:val="Lienhypertexte"/>
                <w:noProof/>
              </w:rPr>
              <w:t>Références documentaires</w:t>
            </w:r>
            <w:r>
              <w:rPr>
                <w:noProof/>
                <w:webHidden/>
              </w:rPr>
              <w:tab/>
            </w:r>
            <w:r>
              <w:rPr>
                <w:noProof/>
                <w:webHidden/>
              </w:rPr>
              <w:fldChar w:fldCharType="begin"/>
            </w:r>
            <w:r>
              <w:rPr>
                <w:noProof/>
                <w:webHidden/>
              </w:rPr>
              <w:instrText xml:space="preserve"> PAGEREF _Toc220852562 \h </w:instrText>
            </w:r>
            <w:r>
              <w:rPr>
                <w:noProof/>
                <w:webHidden/>
              </w:rPr>
            </w:r>
            <w:r>
              <w:rPr>
                <w:noProof/>
                <w:webHidden/>
              </w:rPr>
              <w:fldChar w:fldCharType="separate"/>
            </w:r>
            <w:r>
              <w:rPr>
                <w:noProof/>
                <w:webHidden/>
              </w:rPr>
              <w:t>18</w:t>
            </w:r>
            <w:r>
              <w:rPr>
                <w:noProof/>
                <w:webHidden/>
              </w:rPr>
              <w:fldChar w:fldCharType="end"/>
            </w:r>
          </w:hyperlink>
        </w:p>
        <w:p w14:paraId="501F19C0" w14:textId="0B8E7790" w:rsidR="00ED1D4F" w:rsidRDefault="00ED1D4F">
          <w:pPr>
            <w:pStyle w:val="TM2"/>
            <w:tabs>
              <w:tab w:val="right" w:leader="dot" w:pos="8777"/>
            </w:tabs>
            <w:rPr>
              <w:rFonts w:eastAsiaTheme="minorEastAsia"/>
              <w:noProof/>
              <w:kern w:val="2"/>
              <w:szCs w:val="24"/>
              <w:lang w:eastAsia="fr-FR"/>
            </w:rPr>
          </w:pPr>
          <w:hyperlink w:anchor="_Toc220852563" w:history="1">
            <w:r w:rsidRPr="006E79E5">
              <w:rPr>
                <w:rStyle w:val="Lienhypertexte"/>
                <w:noProof/>
              </w:rPr>
              <w:t>Documentaire internes du projet</w:t>
            </w:r>
            <w:r>
              <w:rPr>
                <w:noProof/>
                <w:webHidden/>
              </w:rPr>
              <w:tab/>
            </w:r>
            <w:r>
              <w:rPr>
                <w:noProof/>
                <w:webHidden/>
              </w:rPr>
              <w:fldChar w:fldCharType="begin"/>
            </w:r>
            <w:r>
              <w:rPr>
                <w:noProof/>
                <w:webHidden/>
              </w:rPr>
              <w:instrText xml:space="preserve"> PAGEREF _Toc220852563 \h </w:instrText>
            </w:r>
            <w:r>
              <w:rPr>
                <w:noProof/>
                <w:webHidden/>
              </w:rPr>
            </w:r>
            <w:r>
              <w:rPr>
                <w:noProof/>
                <w:webHidden/>
              </w:rPr>
              <w:fldChar w:fldCharType="separate"/>
            </w:r>
            <w:r>
              <w:rPr>
                <w:noProof/>
                <w:webHidden/>
              </w:rPr>
              <w:t>18</w:t>
            </w:r>
            <w:r>
              <w:rPr>
                <w:noProof/>
                <w:webHidden/>
              </w:rPr>
              <w:fldChar w:fldCharType="end"/>
            </w:r>
          </w:hyperlink>
        </w:p>
        <w:p w14:paraId="0672CA52" w14:textId="542BB27D" w:rsidR="00523DBF" w:rsidRPr="00966346" w:rsidRDefault="00523DBF">
          <w:r w:rsidRPr="00966346">
            <w:rPr>
              <w:b/>
              <w:bCs/>
            </w:rPr>
            <w:fldChar w:fldCharType="end"/>
          </w:r>
        </w:p>
      </w:sdtContent>
    </w:sdt>
    <w:p w14:paraId="1E8844FA" w14:textId="77777777" w:rsidR="0037714F" w:rsidRDefault="00523DBF" w:rsidP="0037714F">
      <w:pPr>
        <w:pStyle w:val="Titre1"/>
        <w:numPr>
          <w:ilvl w:val="0"/>
          <w:numId w:val="0"/>
        </w:numPr>
        <w:ind w:left="432" w:hanging="432"/>
      </w:pPr>
      <w:r w:rsidRPr="00AE645F">
        <w:br w:type="page"/>
      </w:r>
      <w:bookmarkStart w:id="0" w:name="_Toc220852530"/>
      <w:r w:rsidR="0037714F">
        <w:lastRenderedPageBreak/>
        <w:t>Remerciement</w:t>
      </w:r>
      <w:bookmarkEnd w:id="0"/>
    </w:p>
    <w:p w14:paraId="2341665B" w14:textId="77777777" w:rsidR="0037714F" w:rsidRDefault="0037714F" w:rsidP="0010653D">
      <w:pPr>
        <w:ind w:firstLine="0"/>
      </w:pPr>
    </w:p>
    <w:p w14:paraId="35E17738" w14:textId="77777777" w:rsidR="0010653D" w:rsidRPr="0010653D" w:rsidRDefault="0010653D" w:rsidP="0010653D">
      <w:pPr>
        <w:ind w:firstLine="0"/>
      </w:pPr>
      <w:r w:rsidRPr="0010653D">
        <w:t>Je tiens à exprimer ma sincère gratitude à toutes les personnes qui ont contribué à la réussite de ce projet.</w:t>
      </w:r>
    </w:p>
    <w:p w14:paraId="25A7827A" w14:textId="77777777" w:rsidR="0010653D" w:rsidRPr="0010653D" w:rsidRDefault="0010653D" w:rsidP="0010653D">
      <w:pPr>
        <w:ind w:firstLine="0"/>
      </w:pPr>
      <w:r w:rsidRPr="0010653D">
        <w:t>Je remercie tout particulièrement Monsieur Jean-Paul CHEMLA, professeur à Polytech Tours, pour son engagement constant tout au long de ce projet, sa disponibilité et son accompagnement rigoureux qui m'ont permis de mener ce travail à bien.</w:t>
      </w:r>
    </w:p>
    <w:p w14:paraId="264541B6" w14:textId="77777777" w:rsidR="0010653D" w:rsidRPr="0010653D" w:rsidRDefault="0010653D" w:rsidP="0010653D">
      <w:pPr>
        <w:ind w:firstLine="0"/>
      </w:pPr>
      <w:r w:rsidRPr="0010653D">
        <w:t>J'adresse également mes remerciements les plus chaleureux à Monsieur Stéphane LECASSE, professeur à l'Université de Reims, pour tous ses précieux conseils et le temps qu'il m'a généreusement accordé. Son expertise sur la norme IEC 61499 et ses recommandations sur l'approche orientée objet ont été déterminantes dans la réorientation de mon développement et la compréhension des concepts fondamentaux de cette technologie.</w:t>
      </w:r>
    </w:p>
    <w:p w14:paraId="49F6B038" w14:textId="77777777" w:rsidR="0010653D" w:rsidRPr="0010653D" w:rsidRDefault="0010653D" w:rsidP="0010653D">
      <w:pPr>
        <w:ind w:firstLine="0"/>
      </w:pPr>
      <w:r w:rsidRPr="0010653D">
        <w:t>Je remercie également Monsieur Bernard RIERA, professeur à l'Université de Reims, et Monsieur Arthur OUSSOUNKIRI ELIEZER GAMBO, doctorant, pour leur implication dans l'encadrement de ce projet et leurs retours constructifs lors des différentes revues.</w:t>
      </w:r>
    </w:p>
    <w:p w14:paraId="17D32AAA" w14:textId="77777777" w:rsidR="0010653D" w:rsidRPr="0010653D" w:rsidRDefault="0010653D" w:rsidP="0010653D">
      <w:pPr>
        <w:ind w:firstLine="0"/>
      </w:pPr>
      <w:r w:rsidRPr="0010653D">
        <w:t>Enfin, je remercie l'ensemble des équipes pédagogiques de Polytech Tours et de l'Université de Reims pour avoir rendu possible cette collaboration inter-établissements enrichissante.</w:t>
      </w:r>
    </w:p>
    <w:p w14:paraId="229F0BAC" w14:textId="77777777" w:rsidR="0010653D" w:rsidRDefault="0010653D" w:rsidP="0010653D">
      <w:pPr>
        <w:ind w:firstLine="0"/>
      </w:pPr>
    </w:p>
    <w:p w14:paraId="3B49BBEC" w14:textId="1E75AB82" w:rsidR="0037714F" w:rsidRDefault="0037714F" w:rsidP="0037714F">
      <w:r>
        <w:br w:type="page"/>
      </w:r>
    </w:p>
    <w:p w14:paraId="3AB45ECB" w14:textId="26C05355" w:rsidR="00056263" w:rsidRPr="00AE645F" w:rsidRDefault="00056263" w:rsidP="00B13AAD">
      <w:pPr>
        <w:pStyle w:val="Titre1"/>
      </w:pPr>
      <w:bookmarkStart w:id="1" w:name="_Toc220852531"/>
      <w:r w:rsidRPr="00B13AAD">
        <w:lastRenderedPageBreak/>
        <w:t>Introduction</w:t>
      </w:r>
      <w:bookmarkEnd w:id="1"/>
    </w:p>
    <w:p w14:paraId="34A567B1" w14:textId="05CC4023" w:rsidR="00056263" w:rsidRDefault="00056263" w:rsidP="0050096E">
      <w:pPr>
        <w:pStyle w:val="Titre2"/>
      </w:pPr>
      <w:bookmarkStart w:id="2" w:name="_Toc220852532"/>
      <w:r w:rsidRPr="00966346">
        <w:t>Contexte du projet</w:t>
      </w:r>
      <w:bookmarkEnd w:id="2"/>
    </w:p>
    <w:p w14:paraId="66DE42A6" w14:textId="17AE7A8F" w:rsidR="00F41B49" w:rsidRDefault="00F41B49" w:rsidP="00F41B49">
      <w:pPr>
        <w:spacing w:after="160" w:line="259" w:lineRule="auto"/>
        <w:ind w:firstLine="0"/>
        <w:jc w:val="left"/>
      </w:pPr>
      <w:r>
        <w:t xml:space="preserve">Le projet s’inscrit dans le cadre du PRI (Projet de Recherche </w:t>
      </w:r>
      <w:r w:rsidR="00AB5EE7">
        <w:t>et d’Innovation</w:t>
      </w:r>
      <w:r>
        <w:t>) de 5</w:t>
      </w:r>
      <w:r>
        <w:rPr>
          <w:rFonts w:ascii="Arial" w:hAnsi="Arial" w:cs="Arial"/>
        </w:rPr>
        <w:t>ᵉ</w:t>
      </w:r>
      <w:r>
        <w:t xml:space="preserve"> année à Polytech Tours.</w:t>
      </w:r>
    </w:p>
    <w:p w14:paraId="77AFD76F" w14:textId="77777777" w:rsidR="00F41B49" w:rsidRDefault="00F41B49" w:rsidP="00F41B49">
      <w:pPr>
        <w:spacing w:after="160" w:line="259" w:lineRule="auto"/>
        <w:ind w:firstLine="0"/>
        <w:jc w:val="left"/>
      </w:pPr>
      <w:r>
        <w:t xml:space="preserve">Il consiste à réaliser une preuve de concept (POC) comparant deux normes de programmation d’automates : IEC 61131 et IEC 61499, à travers un cas concret de tri de pièces simulé dans </w:t>
      </w:r>
      <w:proofErr w:type="spellStart"/>
      <w:r>
        <w:t>Factory</w:t>
      </w:r>
      <w:proofErr w:type="spellEnd"/>
      <w:r>
        <w:t xml:space="preserve"> IO.</w:t>
      </w:r>
    </w:p>
    <w:p w14:paraId="1181688C" w14:textId="77777777" w:rsidR="00CC2FF9" w:rsidRPr="00CC2FF9" w:rsidRDefault="00CC2FF9" w:rsidP="00CC2FF9">
      <w:pPr>
        <w:spacing w:after="160" w:line="259" w:lineRule="auto"/>
        <w:ind w:firstLine="0"/>
        <w:jc w:val="left"/>
      </w:pPr>
      <w:r w:rsidRPr="00CC2FF9">
        <w:t>L'industrie 4.0 imposent une évolution des méthodes de programmation des automatismes. La norme IEC 61131-3, standard depuis plus de 30 ans, est aujourd'hui challengée par la norme IEC 61499 qui propose une approche événementielle et distribuée mieux adaptée aux exigences modernes de flexibilité et d'interopérabilité.</w:t>
      </w:r>
    </w:p>
    <w:p w14:paraId="6EA5BC70" w14:textId="5C737710" w:rsidR="00234A2B" w:rsidRDefault="00F41B49" w:rsidP="00F41B49">
      <w:pPr>
        <w:spacing w:after="160" w:line="259" w:lineRule="auto"/>
        <w:ind w:firstLine="0"/>
        <w:jc w:val="left"/>
      </w:pPr>
      <w:r>
        <w:t>Les encadrants académiques (Polytech Tours et Université de Reims) souhaitent disposer d’un exemple pour démontrer l’intérêt pédagogique et industriel d’IEC 61499.</w:t>
      </w:r>
    </w:p>
    <w:p w14:paraId="6C2B6CCE" w14:textId="77777777" w:rsidR="009243FE" w:rsidRPr="00966346" w:rsidRDefault="009243FE" w:rsidP="00F41B49">
      <w:pPr>
        <w:spacing w:after="160" w:line="259" w:lineRule="auto"/>
        <w:ind w:firstLine="0"/>
        <w:jc w:val="left"/>
      </w:pPr>
    </w:p>
    <w:p w14:paraId="0FDC06AD" w14:textId="3AA4F87E" w:rsidR="0094732A" w:rsidRDefault="00056263" w:rsidP="00A25485">
      <w:pPr>
        <w:pStyle w:val="Titre2"/>
      </w:pPr>
      <w:bookmarkStart w:id="3" w:name="_Toc220852533"/>
      <w:r w:rsidRPr="00966346">
        <w:t xml:space="preserve"> Objectifs du </w:t>
      </w:r>
      <w:bookmarkEnd w:id="3"/>
      <w:r w:rsidR="0094732A">
        <w:t>projet</w:t>
      </w:r>
    </w:p>
    <w:p w14:paraId="20873DE9" w14:textId="0C14AA75" w:rsidR="0094732A" w:rsidRPr="0094732A" w:rsidRDefault="0094732A" w:rsidP="0094732A">
      <w:pPr>
        <w:spacing w:after="160" w:line="259" w:lineRule="auto"/>
        <w:ind w:firstLine="0"/>
        <w:jc w:val="left"/>
      </w:pPr>
      <w:r w:rsidRPr="0094732A">
        <w:t xml:space="preserve">L'objectif principal de ce projet est de réaliser une preuve de concept (POC) permettant de comparer objectivement les deux normes de programmation d'automates IEC 61131-3 et IEC 61499, à travers un cas concret d'application industrielle : une usine virtuelle de tri de pièces par couleur simulée dans </w:t>
      </w:r>
      <w:proofErr w:type="spellStart"/>
      <w:r w:rsidRPr="0094732A">
        <w:t>Factory</w:t>
      </w:r>
      <w:proofErr w:type="spellEnd"/>
      <w:r w:rsidRPr="0094732A">
        <w:t xml:space="preserve"> I/O.</w:t>
      </w:r>
    </w:p>
    <w:p w14:paraId="7F5EDDBF" w14:textId="77777777" w:rsidR="0094732A" w:rsidRPr="0094732A" w:rsidRDefault="0094732A" w:rsidP="0094732A">
      <w:pPr>
        <w:numPr>
          <w:ilvl w:val="0"/>
          <w:numId w:val="26"/>
        </w:numPr>
        <w:spacing w:after="160" w:line="259" w:lineRule="auto"/>
        <w:jc w:val="left"/>
      </w:pPr>
      <w:r w:rsidRPr="0094732A">
        <w:t>Analyser et comprendre les deux normes de programmation</w:t>
      </w:r>
    </w:p>
    <w:p w14:paraId="1272B232" w14:textId="5C8A8518" w:rsidR="0094732A" w:rsidRPr="0094732A" w:rsidRDefault="00172F3F" w:rsidP="000341EC">
      <w:pPr>
        <w:numPr>
          <w:ilvl w:val="0"/>
          <w:numId w:val="26"/>
        </w:numPr>
        <w:spacing w:after="160" w:line="259" w:lineRule="auto"/>
        <w:jc w:val="left"/>
      </w:pPr>
      <w:r>
        <w:t xml:space="preserve">Programmer </w:t>
      </w:r>
      <w:r w:rsidR="0024355A">
        <w:t xml:space="preserve">sous les contraintes des deux normes pour obtenir le même résultat sous </w:t>
      </w:r>
      <w:proofErr w:type="spellStart"/>
      <w:r w:rsidR="0024355A">
        <w:t>Factory</w:t>
      </w:r>
      <w:proofErr w:type="spellEnd"/>
      <w:r w:rsidR="0024355A">
        <w:t xml:space="preserve"> I/O.</w:t>
      </w:r>
    </w:p>
    <w:p w14:paraId="552AF484" w14:textId="77777777" w:rsidR="0094732A" w:rsidRPr="0094732A" w:rsidRDefault="0094732A" w:rsidP="0094732A">
      <w:pPr>
        <w:numPr>
          <w:ilvl w:val="0"/>
          <w:numId w:val="26"/>
        </w:numPr>
        <w:spacing w:after="160" w:line="259" w:lineRule="auto"/>
        <w:jc w:val="left"/>
      </w:pPr>
      <w:r w:rsidRPr="0094732A">
        <w:t>Comparer objectivement les résultats selon des critères définis</w:t>
      </w:r>
    </w:p>
    <w:p w14:paraId="6BF34950" w14:textId="46F68DA3" w:rsidR="0094732A" w:rsidRPr="0094732A" w:rsidRDefault="0094732A" w:rsidP="0094732A">
      <w:pPr>
        <w:numPr>
          <w:ilvl w:val="0"/>
          <w:numId w:val="26"/>
        </w:numPr>
        <w:spacing w:after="160" w:line="259" w:lineRule="auto"/>
        <w:jc w:val="left"/>
      </w:pPr>
      <w:r w:rsidRPr="0094732A">
        <w:t>Produire une documentation méthodologique réutilisable</w:t>
      </w:r>
      <w:r w:rsidR="00172F3F" w:rsidRPr="00172F3F">
        <w:t xml:space="preserve"> </w:t>
      </w:r>
      <w:r w:rsidR="00172F3F" w:rsidRPr="0094732A">
        <w:t xml:space="preserve">pour </w:t>
      </w:r>
      <w:r w:rsidR="00172F3F">
        <w:t>l’</w:t>
      </w:r>
      <w:r w:rsidR="00172F3F" w:rsidRPr="0094732A">
        <w:t>approche</w:t>
      </w:r>
      <w:r w:rsidR="00172F3F">
        <w:t xml:space="preserve"> IEC 61499</w:t>
      </w:r>
    </w:p>
    <w:p w14:paraId="58B345C3" w14:textId="127ADE17" w:rsidR="0094732A" w:rsidRDefault="0094732A">
      <w:pPr>
        <w:spacing w:after="160" w:line="259" w:lineRule="auto"/>
        <w:ind w:firstLine="0"/>
        <w:jc w:val="left"/>
      </w:pPr>
      <w:r>
        <w:br w:type="page"/>
      </w:r>
    </w:p>
    <w:p w14:paraId="0EA6C8EA" w14:textId="77777777" w:rsidR="009243FE" w:rsidRPr="00966346" w:rsidRDefault="009243FE" w:rsidP="00056263">
      <w:pPr>
        <w:spacing w:after="160" w:line="259" w:lineRule="auto"/>
        <w:ind w:firstLine="0"/>
        <w:jc w:val="left"/>
      </w:pPr>
    </w:p>
    <w:p w14:paraId="40030749" w14:textId="2E2EBDB1" w:rsidR="008A2EAC" w:rsidRDefault="00056263" w:rsidP="004966C7">
      <w:pPr>
        <w:pStyle w:val="Titre2"/>
      </w:pPr>
      <w:bookmarkStart w:id="4" w:name="_Toc220852534"/>
      <w:r w:rsidRPr="00966346">
        <w:t> </w:t>
      </w:r>
      <w:bookmarkEnd w:id="4"/>
      <w:r w:rsidR="004966C7">
        <w:t>Périmètre et application</w:t>
      </w:r>
    </w:p>
    <w:p w14:paraId="39DE6107" w14:textId="77777777" w:rsidR="004966C7" w:rsidRPr="004966C7" w:rsidRDefault="004966C7" w:rsidP="004966C7">
      <w:pPr>
        <w:spacing w:after="160" w:line="259" w:lineRule="auto"/>
        <w:ind w:firstLine="0"/>
        <w:jc w:val="left"/>
      </w:pPr>
      <w:r w:rsidRPr="004966C7">
        <w:t xml:space="preserve">L'étude s'appuie sur une usine virtuelle de tri de pièces modélisée dans </w:t>
      </w:r>
      <w:proofErr w:type="spellStart"/>
      <w:r w:rsidRPr="004966C7">
        <w:t>Factory</w:t>
      </w:r>
      <w:proofErr w:type="spellEnd"/>
      <w:r w:rsidRPr="004966C7">
        <w:t xml:space="preserve"> I/O. Cette installation représente une chaîne de production automatisée permettant de détecter, acheminer et trier des pièces selon leur couleur (Bleu, Vert, Gris) vers trois sorties distinctes via des aiguilleurs (</w:t>
      </w:r>
      <w:proofErr w:type="spellStart"/>
      <w:r w:rsidRPr="004966C7">
        <w:t>Sorters</w:t>
      </w:r>
      <w:proofErr w:type="spellEnd"/>
      <w:r w:rsidRPr="004966C7">
        <w:t>).</w:t>
      </w:r>
    </w:p>
    <w:p w14:paraId="233D17D8" w14:textId="77777777" w:rsidR="004966C7" w:rsidRPr="004966C7" w:rsidRDefault="004966C7" w:rsidP="004966C7">
      <w:pPr>
        <w:spacing w:after="160" w:line="259" w:lineRule="auto"/>
        <w:ind w:firstLine="0"/>
        <w:jc w:val="left"/>
      </w:pPr>
      <w:r w:rsidRPr="004966C7">
        <w:t xml:space="preserve">Les logiciels retenus sont </w:t>
      </w:r>
      <w:proofErr w:type="spellStart"/>
      <w:r w:rsidRPr="004966C7">
        <w:t>EcoStruxure</w:t>
      </w:r>
      <w:proofErr w:type="spellEnd"/>
      <w:r w:rsidRPr="004966C7">
        <w:t xml:space="preserve"> Control Expert (ECE) pour la norme IEC 61131-3 et </w:t>
      </w:r>
      <w:proofErr w:type="spellStart"/>
      <w:r w:rsidRPr="004966C7">
        <w:t>EcoStruxure</w:t>
      </w:r>
      <w:proofErr w:type="spellEnd"/>
      <w:r w:rsidRPr="004966C7">
        <w:t xml:space="preserve"> Automation Expert (EAE) pour la norme IEC 61499, conformément aux outils imposés par les encadrants.</w:t>
      </w:r>
    </w:p>
    <w:p w14:paraId="458A737C" w14:textId="65DDC513" w:rsidR="00994814" w:rsidRDefault="00994814">
      <w:pPr>
        <w:spacing w:after="160" w:line="259" w:lineRule="auto"/>
        <w:ind w:firstLine="0"/>
        <w:jc w:val="left"/>
      </w:pPr>
    </w:p>
    <w:p w14:paraId="2700B7D5" w14:textId="73D5C64B" w:rsidR="008A2EAC" w:rsidRDefault="00994814" w:rsidP="00994814">
      <w:pPr>
        <w:pStyle w:val="Titre1"/>
      </w:pPr>
      <w:bookmarkStart w:id="5" w:name="_Toc220852535"/>
      <w:r>
        <w:t>Présentation des normes IEC</w:t>
      </w:r>
      <w:r w:rsidR="005E4399">
        <w:t xml:space="preserve"> </w:t>
      </w:r>
      <w:r>
        <w:t>61131-3 et IEC</w:t>
      </w:r>
      <w:r w:rsidR="005E4399">
        <w:t xml:space="preserve"> </w:t>
      </w:r>
      <w:r>
        <w:t>61499</w:t>
      </w:r>
      <w:bookmarkEnd w:id="5"/>
    </w:p>
    <w:p w14:paraId="71A57611" w14:textId="625E2DB8" w:rsidR="001D278F" w:rsidRDefault="00F25716" w:rsidP="001D278F">
      <w:pPr>
        <w:pStyle w:val="Titre2"/>
      </w:pPr>
      <w:bookmarkStart w:id="6" w:name="_Toc220852536"/>
      <w:r>
        <w:t>La norme IEC</w:t>
      </w:r>
      <w:r w:rsidR="005E4399">
        <w:t xml:space="preserve"> </w:t>
      </w:r>
      <w:r>
        <w:t>61131-3</w:t>
      </w:r>
      <w:bookmarkEnd w:id="6"/>
    </w:p>
    <w:p w14:paraId="005A4AF1" w14:textId="1AFCDC8B" w:rsidR="001D278F" w:rsidRPr="001D278F" w:rsidRDefault="001D278F" w:rsidP="001D278F">
      <w:pPr>
        <w:ind w:firstLine="0"/>
      </w:pPr>
      <w:r w:rsidRPr="001D278F">
        <w:t xml:space="preserve">La norme IEC 61131-3 est la norme historique de programmation des automates programmables industriels (API). Publiée pour la première fois en 1993, elle définit cinq langages de programmation standardisés : le Ladder Diagram (LD), le </w:t>
      </w:r>
      <w:proofErr w:type="spellStart"/>
      <w:r w:rsidRPr="001D278F">
        <w:t>Function</w:t>
      </w:r>
      <w:proofErr w:type="spellEnd"/>
      <w:r w:rsidRPr="001D278F">
        <w:t xml:space="preserve"> Block Diagram (FBD), le </w:t>
      </w:r>
      <w:proofErr w:type="spellStart"/>
      <w:r w:rsidRPr="001D278F">
        <w:t>Structured</w:t>
      </w:r>
      <w:proofErr w:type="spellEnd"/>
      <w:r w:rsidRPr="001D278F">
        <w:t xml:space="preserve"> </w:t>
      </w:r>
      <w:proofErr w:type="spellStart"/>
      <w:r w:rsidRPr="001D278F">
        <w:t>Text</w:t>
      </w:r>
      <w:proofErr w:type="spellEnd"/>
      <w:r w:rsidRPr="001D278F">
        <w:t xml:space="preserve"> (ST), l'Instruction List (IL) et le </w:t>
      </w:r>
      <w:proofErr w:type="spellStart"/>
      <w:r w:rsidRPr="001D278F">
        <w:t>Sequential</w:t>
      </w:r>
      <w:proofErr w:type="spellEnd"/>
      <w:r w:rsidRPr="001D278F">
        <w:t xml:space="preserve"> </w:t>
      </w:r>
      <w:proofErr w:type="spellStart"/>
      <w:r w:rsidRPr="001D278F">
        <w:t>Function</w:t>
      </w:r>
      <w:proofErr w:type="spellEnd"/>
      <w:r w:rsidRPr="001D278F">
        <w:t xml:space="preserve"> Chart (SFC).</w:t>
      </w:r>
    </w:p>
    <w:p w14:paraId="1A2441FC" w14:textId="623AD904" w:rsidR="001D278F" w:rsidRPr="001D278F" w:rsidRDefault="001D278F" w:rsidP="001D278F">
      <w:pPr>
        <w:ind w:firstLine="0"/>
      </w:pPr>
      <w:r w:rsidRPr="001D278F">
        <w:t>L'approche est basée sur un cycle d'exécution séquentiel où le programme s'exécute de manière cyclique, lisant les entrées, exécutant la logique, puis mettant à jour les sorties. Le SFC (GRAFCET) permet de représenter naturellement les séquences d'automatismes</w:t>
      </w:r>
      <w:r w:rsidR="00113B79">
        <w:t xml:space="preserve">, </w:t>
      </w:r>
      <w:r w:rsidR="0098079D">
        <w:t>c</w:t>
      </w:r>
      <w:r w:rsidR="0098079D" w:rsidRPr="0098079D">
        <w:t>’est sur cette base commune que reposera notre programmation.</w:t>
      </w:r>
      <w:bookmarkStart w:id="7" w:name="_Toc220839940"/>
    </w:p>
    <w:p w14:paraId="5E1F9EB1" w14:textId="6BFD714D" w:rsidR="001D278F" w:rsidRPr="001D278F" w:rsidRDefault="001D278F" w:rsidP="001D278F">
      <w:pPr>
        <w:ind w:firstLine="0"/>
      </w:pPr>
      <w:r w:rsidRPr="001D278F">
        <w:t>Caractéristiques principales</w:t>
      </w:r>
      <w:bookmarkEnd w:id="7"/>
      <w:r w:rsidRPr="001D278F">
        <w:t> :</w:t>
      </w:r>
    </w:p>
    <w:p w14:paraId="7E17DA4B" w14:textId="77777777" w:rsidR="001D278F" w:rsidRPr="001D278F" w:rsidRDefault="001D278F" w:rsidP="001D278F">
      <w:pPr>
        <w:numPr>
          <w:ilvl w:val="0"/>
          <w:numId w:val="26"/>
        </w:numPr>
      </w:pPr>
      <w:r w:rsidRPr="001D278F">
        <w:t>Exécution cyclique et déterministe</w:t>
      </w:r>
    </w:p>
    <w:p w14:paraId="741E61F5" w14:textId="77777777" w:rsidR="001D278F" w:rsidRPr="001D278F" w:rsidRDefault="001D278F" w:rsidP="001D278F">
      <w:pPr>
        <w:numPr>
          <w:ilvl w:val="0"/>
          <w:numId w:val="26"/>
        </w:numPr>
      </w:pPr>
      <w:r w:rsidRPr="001D278F">
        <w:t>Programmation centralisée sur un seul automate</w:t>
      </w:r>
    </w:p>
    <w:p w14:paraId="4CA0F7CD" w14:textId="77777777" w:rsidR="001D278F" w:rsidRPr="001D278F" w:rsidRDefault="001D278F" w:rsidP="001D278F">
      <w:pPr>
        <w:numPr>
          <w:ilvl w:val="0"/>
          <w:numId w:val="26"/>
        </w:numPr>
      </w:pPr>
      <w:r w:rsidRPr="001D278F">
        <w:t xml:space="preserve">Organisation en Program </w:t>
      </w:r>
      <w:proofErr w:type="spellStart"/>
      <w:r w:rsidRPr="001D278F">
        <w:t>Organization</w:t>
      </w:r>
      <w:proofErr w:type="spellEnd"/>
      <w:r w:rsidRPr="001D278F">
        <w:t xml:space="preserve"> </w:t>
      </w:r>
      <w:proofErr w:type="spellStart"/>
      <w:r w:rsidRPr="001D278F">
        <w:t>Units</w:t>
      </w:r>
      <w:proofErr w:type="spellEnd"/>
      <w:r w:rsidRPr="001D278F">
        <w:t xml:space="preserve"> (</w:t>
      </w:r>
      <w:proofErr w:type="spellStart"/>
      <w:r w:rsidRPr="001D278F">
        <w:t>POUs</w:t>
      </w:r>
      <w:proofErr w:type="spellEnd"/>
      <w:r w:rsidRPr="001D278F">
        <w:t>)</w:t>
      </w:r>
    </w:p>
    <w:p w14:paraId="2EB1B641" w14:textId="5308A16D" w:rsidR="00F303DC" w:rsidRDefault="001D278F" w:rsidP="008B706E">
      <w:pPr>
        <w:numPr>
          <w:ilvl w:val="0"/>
          <w:numId w:val="26"/>
        </w:numPr>
      </w:pPr>
      <w:r w:rsidRPr="001D278F">
        <w:t>Large base installée et documentation abondante</w:t>
      </w:r>
    </w:p>
    <w:p w14:paraId="78015D5A" w14:textId="67577580" w:rsidR="00F303DC" w:rsidRPr="00F303DC" w:rsidRDefault="00A25485" w:rsidP="00A25485">
      <w:pPr>
        <w:spacing w:after="160" w:line="259" w:lineRule="auto"/>
        <w:ind w:firstLine="0"/>
        <w:jc w:val="left"/>
      </w:pPr>
      <w:r>
        <w:br w:type="page"/>
      </w:r>
    </w:p>
    <w:p w14:paraId="71900AE8" w14:textId="6B8A3119" w:rsidR="00F25716" w:rsidRDefault="00F25716" w:rsidP="005E4399">
      <w:pPr>
        <w:pStyle w:val="Titre2"/>
      </w:pPr>
      <w:bookmarkStart w:id="8" w:name="_Toc220852537"/>
      <w:r>
        <w:lastRenderedPageBreak/>
        <w:t>La norme IEC</w:t>
      </w:r>
      <w:r w:rsidR="005E4399">
        <w:t xml:space="preserve"> 61499</w:t>
      </w:r>
      <w:bookmarkEnd w:id="8"/>
    </w:p>
    <w:p w14:paraId="32D39298" w14:textId="1B75F7AA" w:rsidR="00A25485" w:rsidRPr="00A25485" w:rsidRDefault="00A25485" w:rsidP="00A25485">
      <w:pPr>
        <w:ind w:firstLine="0"/>
      </w:pPr>
      <w:r w:rsidRPr="00A25485">
        <w:t>La norme IEC 61499 est une norme plus récente qui propose une approche fondamentalement différente basée sur les événements et les blocs fonctionnels distribués. Elle répond aux besoins de l'industrie 4.0 en permettant une programmation modulaire, réutilisable et portable entre différents contrôleurs.</w:t>
      </w:r>
    </w:p>
    <w:p w14:paraId="79ABABCE" w14:textId="77777777" w:rsidR="00A25485" w:rsidRPr="00A25485" w:rsidRDefault="00A25485" w:rsidP="00A25485">
      <w:pPr>
        <w:ind w:firstLine="0"/>
      </w:pPr>
      <w:r w:rsidRPr="00A25485">
        <w:t>L'approche événementielle signifie que le code ne s'exécute que lorsqu'un événement survient, contrairement à l'exécution cyclique de l'IEC 61131-3. Les blocs fonctionnels sont autonomes et communiquent via des événements et des données typées.</w:t>
      </w:r>
    </w:p>
    <w:p w14:paraId="49EAEED4" w14:textId="31B708F9" w:rsidR="00A25485" w:rsidRPr="00A25485" w:rsidRDefault="00A25485" w:rsidP="00A25485">
      <w:pPr>
        <w:ind w:firstLine="0"/>
      </w:pPr>
      <w:bookmarkStart w:id="9" w:name="_Toc220839942"/>
      <w:r w:rsidRPr="00A25485">
        <w:t>Caractéristiques principales</w:t>
      </w:r>
      <w:bookmarkEnd w:id="9"/>
    </w:p>
    <w:p w14:paraId="54D9118F" w14:textId="664025CF" w:rsidR="00A25485" w:rsidRPr="00A25485" w:rsidRDefault="00A25485" w:rsidP="00A25485">
      <w:pPr>
        <w:numPr>
          <w:ilvl w:val="0"/>
          <w:numId w:val="26"/>
        </w:numPr>
      </w:pPr>
      <w:r w:rsidRPr="00A25485">
        <w:t xml:space="preserve">Exécution événementielle </w:t>
      </w:r>
    </w:p>
    <w:p w14:paraId="26836CEC" w14:textId="1C752FB3" w:rsidR="00A25485" w:rsidRPr="00A25485" w:rsidRDefault="00A25485" w:rsidP="00A25485">
      <w:pPr>
        <w:numPr>
          <w:ilvl w:val="0"/>
          <w:numId w:val="26"/>
        </w:numPr>
      </w:pPr>
      <w:r w:rsidRPr="00A25485">
        <w:t>Distribution sur plusieurs contrôleurs</w:t>
      </w:r>
      <w:r w:rsidR="002C523B">
        <w:t xml:space="preserve"> (multi-marques)</w:t>
      </w:r>
    </w:p>
    <w:p w14:paraId="1AF668A3" w14:textId="77777777" w:rsidR="00A25485" w:rsidRPr="00A25485" w:rsidRDefault="00A25485" w:rsidP="00A25485">
      <w:pPr>
        <w:numPr>
          <w:ilvl w:val="0"/>
          <w:numId w:val="26"/>
        </w:numPr>
      </w:pPr>
      <w:r w:rsidRPr="00A25485">
        <w:t>Blocs fonctionnels encapsulés et réutilisables</w:t>
      </w:r>
    </w:p>
    <w:p w14:paraId="7A18F2F4" w14:textId="77777777" w:rsidR="00A25485" w:rsidRPr="00A25485" w:rsidRDefault="00A25485" w:rsidP="00A25485">
      <w:pPr>
        <w:numPr>
          <w:ilvl w:val="0"/>
          <w:numId w:val="26"/>
        </w:numPr>
      </w:pPr>
      <w:r w:rsidRPr="00A25485">
        <w:t>Interopérabilité via le standard Universal Automation</w:t>
      </w:r>
    </w:p>
    <w:p w14:paraId="231A2E03" w14:textId="77777777" w:rsidR="008B706E" w:rsidRDefault="008B706E" w:rsidP="008B706E">
      <w:pPr>
        <w:ind w:firstLine="0"/>
      </w:pPr>
    </w:p>
    <w:p w14:paraId="0E463050" w14:textId="77777777" w:rsidR="008B706E" w:rsidRPr="008B706E" w:rsidRDefault="008B706E" w:rsidP="008B706E">
      <w:pPr>
        <w:ind w:firstLine="0"/>
      </w:pPr>
    </w:p>
    <w:p w14:paraId="18AECBFE" w14:textId="1C0C0EA4" w:rsidR="00620663" w:rsidRDefault="00620663" w:rsidP="00620663">
      <w:pPr>
        <w:pStyle w:val="Titre2"/>
      </w:pPr>
      <w:bookmarkStart w:id="10" w:name="_Toc220852538"/>
      <w:r>
        <w:t>Tableau comparatif</w:t>
      </w:r>
      <w:bookmarkEnd w:id="10"/>
    </w:p>
    <w:p w14:paraId="69A7E272" w14:textId="77777777" w:rsidR="00620663" w:rsidRDefault="00620663" w:rsidP="008E5ED2">
      <w:pPr>
        <w:ind w:firstLine="0"/>
      </w:pPr>
    </w:p>
    <w:p w14:paraId="63B15959" w14:textId="5F0C5E27" w:rsidR="008E5ED2" w:rsidRDefault="008E5ED2" w:rsidP="008E5ED2">
      <w:pPr>
        <w:ind w:firstLine="0"/>
      </w:pPr>
      <w:r>
        <w:t>Voici un tableau comparatif des 2 normes :</w:t>
      </w:r>
    </w:p>
    <w:tbl>
      <w:tblPr>
        <w:tblStyle w:val="Grilledutableau"/>
        <w:tblW w:w="0" w:type="auto"/>
        <w:tblLook w:val="04A0" w:firstRow="1" w:lastRow="0" w:firstColumn="1" w:lastColumn="0" w:noHBand="0" w:noVBand="1"/>
      </w:tblPr>
      <w:tblGrid>
        <w:gridCol w:w="2925"/>
        <w:gridCol w:w="2926"/>
        <w:gridCol w:w="2926"/>
      </w:tblGrid>
      <w:tr w:rsidR="009D49DC" w:rsidRPr="009D49DC" w14:paraId="6C9972E9" w14:textId="77777777" w:rsidTr="00370483">
        <w:tc>
          <w:tcPr>
            <w:tcW w:w="2925" w:type="dxa"/>
            <w:shd w:val="clear" w:color="auto" w:fill="0F4761" w:themeFill="accent1" w:themeFillShade="BF"/>
          </w:tcPr>
          <w:p w14:paraId="2BF64799" w14:textId="77777777" w:rsidR="009D49DC" w:rsidRPr="004F0A56" w:rsidRDefault="009D49DC" w:rsidP="004F0A56">
            <w:pPr>
              <w:ind w:firstLine="0"/>
              <w:jc w:val="center"/>
              <w:rPr>
                <w:color w:val="FFFFFF" w:themeColor="background1"/>
                <w:sz w:val="20"/>
                <w:szCs w:val="20"/>
              </w:rPr>
            </w:pPr>
            <w:r w:rsidRPr="004F0A56">
              <w:rPr>
                <w:rFonts w:eastAsia="Arial" w:cs="Arial"/>
                <w:b/>
                <w:bCs/>
                <w:color w:val="FFFFFF" w:themeColor="background1"/>
                <w:sz w:val="20"/>
                <w:szCs w:val="20"/>
              </w:rPr>
              <w:t>Critère</w:t>
            </w:r>
          </w:p>
        </w:tc>
        <w:tc>
          <w:tcPr>
            <w:tcW w:w="2926" w:type="dxa"/>
            <w:shd w:val="clear" w:color="auto" w:fill="0F4761" w:themeFill="accent1" w:themeFillShade="BF"/>
          </w:tcPr>
          <w:p w14:paraId="2225853C" w14:textId="77777777" w:rsidR="009D49DC" w:rsidRPr="004F0A56" w:rsidRDefault="009D49DC" w:rsidP="004F0A56">
            <w:pPr>
              <w:ind w:firstLine="0"/>
              <w:jc w:val="center"/>
              <w:rPr>
                <w:color w:val="FFFFFF" w:themeColor="background1"/>
                <w:sz w:val="20"/>
                <w:szCs w:val="20"/>
              </w:rPr>
            </w:pPr>
            <w:r w:rsidRPr="004F0A56">
              <w:rPr>
                <w:rFonts w:eastAsia="Arial" w:cs="Arial"/>
                <w:b/>
                <w:bCs/>
                <w:color w:val="FFFFFF" w:themeColor="background1"/>
                <w:sz w:val="20"/>
                <w:szCs w:val="20"/>
              </w:rPr>
              <w:t>IEC 61131-3</w:t>
            </w:r>
          </w:p>
        </w:tc>
        <w:tc>
          <w:tcPr>
            <w:tcW w:w="2926" w:type="dxa"/>
            <w:shd w:val="clear" w:color="auto" w:fill="0F4761" w:themeFill="accent1" w:themeFillShade="BF"/>
          </w:tcPr>
          <w:p w14:paraId="147521AC" w14:textId="77777777" w:rsidR="009D49DC" w:rsidRPr="004F0A56" w:rsidRDefault="009D49DC" w:rsidP="004F0A56">
            <w:pPr>
              <w:ind w:firstLine="0"/>
              <w:jc w:val="center"/>
              <w:rPr>
                <w:color w:val="FFFFFF" w:themeColor="background1"/>
                <w:sz w:val="20"/>
                <w:szCs w:val="20"/>
              </w:rPr>
            </w:pPr>
            <w:r w:rsidRPr="004F0A56">
              <w:rPr>
                <w:rFonts w:eastAsia="Arial" w:cs="Arial"/>
                <w:b/>
                <w:bCs/>
                <w:color w:val="FFFFFF" w:themeColor="background1"/>
                <w:sz w:val="20"/>
                <w:szCs w:val="20"/>
              </w:rPr>
              <w:t>IEC 61499</w:t>
            </w:r>
          </w:p>
        </w:tc>
      </w:tr>
      <w:tr w:rsidR="009D49DC" w:rsidRPr="009D49DC" w14:paraId="0C4DF99D" w14:textId="77777777" w:rsidTr="00E810DC">
        <w:tc>
          <w:tcPr>
            <w:tcW w:w="2925" w:type="dxa"/>
          </w:tcPr>
          <w:p w14:paraId="55DA5406" w14:textId="77777777" w:rsidR="009D49DC" w:rsidRPr="004F0A56" w:rsidRDefault="009D49DC" w:rsidP="00E810DC">
            <w:pPr>
              <w:ind w:firstLine="0"/>
              <w:rPr>
                <w:sz w:val="20"/>
                <w:szCs w:val="20"/>
              </w:rPr>
            </w:pPr>
            <w:r w:rsidRPr="004F0A56">
              <w:rPr>
                <w:sz w:val="20"/>
                <w:szCs w:val="20"/>
              </w:rPr>
              <w:t>Modèle</w:t>
            </w:r>
          </w:p>
        </w:tc>
        <w:tc>
          <w:tcPr>
            <w:tcW w:w="2926" w:type="dxa"/>
          </w:tcPr>
          <w:p w14:paraId="33D63BED" w14:textId="77777777" w:rsidR="009D49DC" w:rsidRPr="004F0A56" w:rsidRDefault="009D49DC" w:rsidP="00E810DC">
            <w:pPr>
              <w:ind w:firstLine="0"/>
              <w:rPr>
                <w:sz w:val="20"/>
                <w:szCs w:val="20"/>
              </w:rPr>
            </w:pPr>
            <w:r w:rsidRPr="004F0A56">
              <w:rPr>
                <w:rFonts w:eastAsia="Arial" w:cs="Arial"/>
                <w:sz w:val="20"/>
                <w:szCs w:val="20"/>
              </w:rPr>
              <w:t>Cyclique</w:t>
            </w:r>
          </w:p>
        </w:tc>
        <w:tc>
          <w:tcPr>
            <w:tcW w:w="2926" w:type="dxa"/>
          </w:tcPr>
          <w:p w14:paraId="3CC5D375" w14:textId="77777777" w:rsidR="009D49DC" w:rsidRPr="004F0A56" w:rsidRDefault="009D49DC" w:rsidP="00E810DC">
            <w:pPr>
              <w:ind w:firstLine="0"/>
              <w:rPr>
                <w:sz w:val="20"/>
                <w:szCs w:val="20"/>
              </w:rPr>
            </w:pPr>
            <w:r w:rsidRPr="004F0A56">
              <w:rPr>
                <w:rFonts w:eastAsia="Arial" w:cs="Arial"/>
                <w:sz w:val="20"/>
                <w:szCs w:val="20"/>
              </w:rPr>
              <w:t>Événementiel</w:t>
            </w:r>
          </w:p>
        </w:tc>
      </w:tr>
      <w:tr w:rsidR="009D49DC" w:rsidRPr="009D49DC" w14:paraId="38DBAC0E" w14:textId="77777777" w:rsidTr="00E810DC">
        <w:tc>
          <w:tcPr>
            <w:tcW w:w="2925" w:type="dxa"/>
          </w:tcPr>
          <w:p w14:paraId="266DA1CD" w14:textId="77777777" w:rsidR="009D49DC" w:rsidRPr="004F0A56" w:rsidRDefault="009D49DC" w:rsidP="00E810DC">
            <w:pPr>
              <w:ind w:firstLine="0"/>
              <w:rPr>
                <w:sz w:val="20"/>
                <w:szCs w:val="20"/>
              </w:rPr>
            </w:pPr>
            <w:r w:rsidRPr="004F0A56">
              <w:rPr>
                <w:rFonts w:eastAsia="Arial" w:cs="Arial"/>
                <w:sz w:val="20"/>
                <w:szCs w:val="20"/>
              </w:rPr>
              <w:t>Architecture</w:t>
            </w:r>
          </w:p>
        </w:tc>
        <w:tc>
          <w:tcPr>
            <w:tcW w:w="2926" w:type="dxa"/>
          </w:tcPr>
          <w:p w14:paraId="56E4FDED" w14:textId="77777777" w:rsidR="009D49DC" w:rsidRPr="004F0A56" w:rsidRDefault="009D49DC" w:rsidP="00E810DC">
            <w:pPr>
              <w:ind w:firstLine="0"/>
              <w:rPr>
                <w:sz w:val="20"/>
                <w:szCs w:val="20"/>
              </w:rPr>
            </w:pPr>
            <w:r w:rsidRPr="004F0A56">
              <w:rPr>
                <w:rFonts w:eastAsia="Arial" w:cs="Arial"/>
                <w:sz w:val="20"/>
                <w:szCs w:val="20"/>
              </w:rPr>
              <w:t>Centralisée</w:t>
            </w:r>
          </w:p>
        </w:tc>
        <w:tc>
          <w:tcPr>
            <w:tcW w:w="2926" w:type="dxa"/>
          </w:tcPr>
          <w:p w14:paraId="29EE5FBD" w14:textId="77777777" w:rsidR="009D49DC" w:rsidRPr="004F0A56" w:rsidRDefault="009D49DC" w:rsidP="00E810DC">
            <w:pPr>
              <w:ind w:firstLine="0"/>
              <w:rPr>
                <w:sz w:val="20"/>
                <w:szCs w:val="20"/>
              </w:rPr>
            </w:pPr>
            <w:r w:rsidRPr="004F0A56">
              <w:rPr>
                <w:rFonts w:eastAsia="Arial" w:cs="Arial"/>
                <w:sz w:val="20"/>
                <w:szCs w:val="20"/>
              </w:rPr>
              <w:t>Distribuée</w:t>
            </w:r>
          </w:p>
        </w:tc>
      </w:tr>
      <w:tr w:rsidR="009D49DC" w:rsidRPr="009D49DC" w14:paraId="6E646339" w14:textId="77777777" w:rsidTr="00E810DC">
        <w:tc>
          <w:tcPr>
            <w:tcW w:w="2925" w:type="dxa"/>
          </w:tcPr>
          <w:p w14:paraId="5E64591F" w14:textId="77777777" w:rsidR="009D49DC" w:rsidRPr="004F0A56" w:rsidRDefault="009D49DC" w:rsidP="00E810DC">
            <w:pPr>
              <w:ind w:firstLine="0"/>
              <w:rPr>
                <w:sz w:val="20"/>
                <w:szCs w:val="20"/>
              </w:rPr>
            </w:pPr>
            <w:r w:rsidRPr="004F0A56">
              <w:rPr>
                <w:rFonts w:eastAsia="Arial" w:cs="Arial"/>
                <w:sz w:val="20"/>
                <w:szCs w:val="20"/>
              </w:rPr>
              <w:t>Unité de base</w:t>
            </w:r>
          </w:p>
        </w:tc>
        <w:tc>
          <w:tcPr>
            <w:tcW w:w="2926" w:type="dxa"/>
          </w:tcPr>
          <w:p w14:paraId="4ABBD167" w14:textId="4E48C6C4" w:rsidR="009D49DC" w:rsidRPr="004F0A56" w:rsidRDefault="009D49DC" w:rsidP="00E810DC">
            <w:pPr>
              <w:ind w:firstLine="0"/>
              <w:rPr>
                <w:sz w:val="20"/>
                <w:szCs w:val="20"/>
              </w:rPr>
            </w:pPr>
            <w:r w:rsidRPr="004F0A56">
              <w:rPr>
                <w:rFonts w:eastAsia="Arial" w:cs="Arial"/>
                <w:sz w:val="20"/>
                <w:szCs w:val="20"/>
              </w:rPr>
              <w:t>POU (Programme</w:t>
            </w:r>
            <w:r w:rsidR="00B110FE" w:rsidRPr="004F0A56">
              <w:rPr>
                <w:rFonts w:eastAsia="Arial" w:cs="Arial"/>
                <w:sz w:val="20"/>
                <w:szCs w:val="20"/>
              </w:rPr>
              <w:t xml:space="preserve"> </w:t>
            </w:r>
            <w:proofErr w:type="spellStart"/>
            <w:r w:rsidR="00B110FE" w:rsidRPr="004F0A56">
              <w:rPr>
                <w:rFonts w:eastAsia="Arial" w:cs="Arial"/>
                <w:sz w:val="20"/>
                <w:szCs w:val="20"/>
              </w:rPr>
              <w:t>Organization</w:t>
            </w:r>
            <w:proofErr w:type="spellEnd"/>
            <w:r w:rsidR="00B110FE" w:rsidRPr="004F0A56">
              <w:rPr>
                <w:rFonts w:eastAsia="Arial" w:cs="Arial"/>
                <w:sz w:val="20"/>
                <w:szCs w:val="20"/>
              </w:rPr>
              <w:t xml:space="preserve"> </w:t>
            </w:r>
            <w:proofErr w:type="spellStart"/>
            <w:r w:rsidR="00B110FE" w:rsidRPr="004F0A56">
              <w:rPr>
                <w:rFonts w:eastAsia="Arial" w:cs="Arial"/>
                <w:sz w:val="20"/>
                <w:szCs w:val="20"/>
              </w:rPr>
              <w:t>Units</w:t>
            </w:r>
            <w:proofErr w:type="spellEnd"/>
            <w:r w:rsidRPr="004F0A56">
              <w:rPr>
                <w:rFonts w:eastAsia="Arial" w:cs="Arial"/>
                <w:sz w:val="20"/>
                <w:szCs w:val="20"/>
              </w:rPr>
              <w:t>)</w:t>
            </w:r>
          </w:p>
        </w:tc>
        <w:tc>
          <w:tcPr>
            <w:tcW w:w="2926" w:type="dxa"/>
          </w:tcPr>
          <w:p w14:paraId="225D3FC6" w14:textId="77777777" w:rsidR="009D49DC" w:rsidRPr="004F0A56" w:rsidRDefault="009D49DC" w:rsidP="00E810DC">
            <w:pPr>
              <w:ind w:firstLine="0"/>
              <w:rPr>
                <w:sz w:val="20"/>
                <w:szCs w:val="20"/>
              </w:rPr>
            </w:pPr>
            <w:proofErr w:type="spellStart"/>
            <w:r w:rsidRPr="004F0A56">
              <w:rPr>
                <w:rFonts w:eastAsia="Arial" w:cs="Arial"/>
                <w:sz w:val="20"/>
                <w:szCs w:val="20"/>
              </w:rPr>
              <w:t>Function</w:t>
            </w:r>
            <w:proofErr w:type="spellEnd"/>
            <w:r w:rsidRPr="004F0A56">
              <w:rPr>
                <w:rFonts w:eastAsia="Arial" w:cs="Arial"/>
                <w:sz w:val="20"/>
                <w:szCs w:val="20"/>
              </w:rPr>
              <w:t xml:space="preserve"> Block</w:t>
            </w:r>
          </w:p>
        </w:tc>
      </w:tr>
      <w:tr w:rsidR="009D49DC" w:rsidRPr="009D49DC" w14:paraId="2F16D93A" w14:textId="77777777" w:rsidTr="00E810DC">
        <w:tc>
          <w:tcPr>
            <w:tcW w:w="2925" w:type="dxa"/>
          </w:tcPr>
          <w:p w14:paraId="1C3F68D0" w14:textId="77777777" w:rsidR="009D49DC" w:rsidRPr="004F0A56" w:rsidRDefault="009D49DC" w:rsidP="00E810DC">
            <w:pPr>
              <w:ind w:firstLine="0"/>
              <w:rPr>
                <w:sz w:val="20"/>
                <w:szCs w:val="20"/>
              </w:rPr>
            </w:pPr>
            <w:r w:rsidRPr="004F0A56">
              <w:rPr>
                <w:rFonts w:eastAsia="Arial" w:cs="Arial"/>
                <w:sz w:val="20"/>
                <w:szCs w:val="20"/>
              </w:rPr>
              <w:t>Communication</w:t>
            </w:r>
          </w:p>
        </w:tc>
        <w:tc>
          <w:tcPr>
            <w:tcW w:w="2926" w:type="dxa"/>
          </w:tcPr>
          <w:p w14:paraId="47A4A4A4" w14:textId="77777777" w:rsidR="009D49DC" w:rsidRPr="004F0A56" w:rsidRDefault="009D49DC" w:rsidP="00E810DC">
            <w:pPr>
              <w:ind w:firstLine="0"/>
              <w:rPr>
                <w:sz w:val="20"/>
                <w:szCs w:val="20"/>
              </w:rPr>
            </w:pPr>
            <w:r w:rsidRPr="004F0A56">
              <w:rPr>
                <w:rFonts w:eastAsia="Arial" w:cs="Arial"/>
                <w:sz w:val="20"/>
                <w:szCs w:val="20"/>
              </w:rPr>
              <w:t>Variables partagées</w:t>
            </w:r>
          </w:p>
        </w:tc>
        <w:tc>
          <w:tcPr>
            <w:tcW w:w="2926" w:type="dxa"/>
          </w:tcPr>
          <w:p w14:paraId="124D0072" w14:textId="77777777" w:rsidR="009D49DC" w:rsidRPr="004F0A56" w:rsidRDefault="009D49DC" w:rsidP="00E810DC">
            <w:pPr>
              <w:ind w:firstLine="0"/>
              <w:rPr>
                <w:sz w:val="20"/>
                <w:szCs w:val="20"/>
              </w:rPr>
            </w:pPr>
            <w:r w:rsidRPr="004F0A56">
              <w:rPr>
                <w:rFonts w:eastAsia="Arial" w:cs="Arial"/>
                <w:sz w:val="20"/>
                <w:szCs w:val="20"/>
              </w:rPr>
              <w:t>Événements + Données</w:t>
            </w:r>
          </w:p>
        </w:tc>
      </w:tr>
      <w:tr w:rsidR="009D49DC" w:rsidRPr="009D49DC" w14:paraId="50397347" w14:textId="77777777" w:rsidTr="00E810DC">
        <w:tc>
          <w:tcPr>
            <w:tcW w:w="2925" w:type="dxa"/>
          </w:tcPr>
          <w:p w14:paraId="1A98484F" w14:textId="77777777" w:rsidR="009D49DC" w:rsidRPr="004F0A56" w:rsidRDefault="009D49DC" w:rsidP="00E810DC">
            <w:pPr>
              <w:ind w:firstLine="0"/>
              <w:rPr>
                <w:sz w:val="20"/>
                <w:szCs w:val="20"/>
              </w:rPr>
            </w:pPr>
            <w:r w:rsidRPr="004F0A56">
              <w:rPr>
                <w:rFonts w:eastAsia="Arial" w:cs="Arial"/>
                <w:sz w:val="20"/>
                <w:szCs w:val="20"/>
              </w:rPr>
              <w:t>Maturité</w:t>
            </w:r>
          </w:p>
        </w:tc>
        <w:tc>
          <w:tcPr>
            <w:tcW w:w="2926" w:type="dxa"/>
          </w:tcPr>
          <w:p w14:paraId="5F1AC80D" w14:textId="77777777" w:rsidR="009D49DC" w:rsidRPr="004F0A56" w:rsidRDefault="009D49DC" w:rsidP="00E810DC">
            <w:pPr>
              <w:ind w:firstLine="0"/>
              <w:rPr>
                <w:sz w:val="20"/>
                <w:szCs w:val="20"/>
              </w:rPr>
            </w:pPr>
            <w:r w:rsidRPr="004F0A56">
              <w:rPr>
                <w:rFonts w:eastAsia="Arial" w:cs="Arial"/>
                <w:sz w:val="20"/>
                <w:szCs w:val="20"/>
              </w:rPr>
              <w:t>30+ ans</w:t>
            </w:r>
          </w:p>
        </w:tc>
        <w:tc>
          <w:tcPr>
            <w:tcW w:w="2926" w:type="dxa"/>
          </w:tcPr>
          <w:p w14:paraId="21799442" w14:textId="77777777" w:rsidR="009D49DC" w:rsidRPr="004F0A56" w:rsidRDefault="009D49DC" w:rsidP="00E810DC">
            <w:pPr>
              <w:ind w:firstLine="0"/>
              <w:rPr>
                <w:sz w:val="20"/>
                <w:szCs w:val="20"/>
              </w:rPr>
            </w:pPr>
            <w:r w:rsidRPr="004F0A56">
              <w:rPr>
                <w:rFonts w:eastAsia="Arial" w:cs="Arial"/>
                <w:sz w:val="20"/>
                <w:szCs w:val="20"/>
              </w:rPr>
              <w:t>~15 ans</w:t>
            </w:r>
          </w:p>
        </w:tc>
      </w:tr>
      <w:tr w:rsidR="009D49DC" w:rsidRPr="009D49DC" w14:paraId="773F2BBD" w14:textId="77777777" w:rsidTr="00E810DC">
        <w:tc>
          <w:tcPr>
            <w:tcW w:w="2925" w:type="dxa"/>
          </w:tcPr>
          <w:p w14:paraId="470859B0" w14:textId="77777777" w:rsidR="009D49DC" w:rsidRPr="004F0A56" w:rsidRDefault="009D49DC" w:rsidP="00E810DC">
            <w:pPr>
              <w:ind w:firstLine="0"/>
              <w:rPr>
                <w:sz w:val="20"/>
                <w:szCs w:val="20"/>
              </w:rPr>
            </w:pPr>
            <w:r w:rsidRPr="004F0A56">
              <w:rPr>
                <w:rFonts w:eastAsia="Arial" w:cs="Arial"/>
                <w:sz w:val="20"/>
                <w:szCs w:val="20"/>
              </w:rPr>
              <w:t>Documentation</w:t>
            </w:r>
          </w:p>
        </w:tc>
        <w:tc>
          <w:tcPr>
            <w:tcW w:w="2926" w:type="dxa"/>
          </w:tcPr>
          <w:p w14:paraId="2665882F" w14:textId="77777777" w:rsidR="009D49DC" w:rsidRPr="004F0A56" w:rsidRDefault="009D49DC" w:rsidP="00E810DC">
            <w:pPr>
              <w:ind w:firstLine="0"/>
              <w:rPr>
                <w:sz w:val="20"/>
                <w:szCs w:val="20"/>
              </w:rPr>
            </w:pPr>
            <w:r w:rsidRPr="004F0A56">
              <w:rPr>
                <w:rFonts w:eastAsia="Arial" w:cs="Arial"/>
                <w:sz w:val="20"/>
                <w:szCs w:val="20"/>
              </w:rPr>
              <w:t>Très abondante</w:t>
            </w:r>
          </w:p>
        </w:tc>
        <w:tc>
          <w:tcPr>
            <w:tcW w:w="2926" w:type="dxa"/>
          </w:tcPr>
          <w:p w14:paraId="20264559" w14:textId="77777777" w:rsidR="009D49DC" w:rsidRPr="004F0A56" w:rsidRDefault="009D49DC" w:rsidP="00E810DC">
            <w:pPr>
              <w:ind w:firstLine="0"/>
              <w:rPr>
                <w:sz w:val="20"/>
                <w:szCs w:val="20"/>
              </w:rPr>
            </w:pPr>
            <w:r w:rsidRPr="004F0A56">
              <w:rPr>
                <w:rFonts w:eastAsia="Arial" w:cs="Arial"/>
                <w:sz w:val="20"/>
                <w:szCs w:val="20"/>
              </w:rPr>
              <w:t>Limitée</w:t>
            </w:r>
          </w:p>
        </w:tc>
      </w:tr>
      <w:tr w:rsidR="009D49DC" w:rsidRPr="009D49DC" w14:paraId="62009C16" w14:textId="77777777" w:rsidTr="00E810DC">
        <w:tc>
          <w:tcPr>
            <w:tcW w:w="2925" w:type="dxa"/>
          </w:tcPr>
          <w:p w14:paraId="4D7DEBA5" w14:textId="77777777" w:rsidR="009D49DC" w:rsidRPr="004F0A56" w:rsidRDefault="009D49DC" w:rsidP="00E810DC">
            <w:pPr>
              <w:ind w:firstLine="0"/>
              <w:rPr>
                <w:sz w:val="20"/>
                <w:szCs w:val="20"/>
              </w:rPr>
            </w:pPr>
            <w:r w:rsidRPr="004F0A56">
              <w:rPr>
                <w:rFonts w:eastAsia="Arial" w:cs="Arial"/>
                <w:sz w:val="20"/>
                <w:szCs w:val="20"/>
              </w:rPr>
              <w:t>Réutilisabilité</w:t>
            </w:r>
          </w:p>
        </w:tc>
        <w:tc>
          <w:tcPr>
            <w:tcW w:w="2926" w:type="dxa"/>
          </w:tcPr>
          <w:p w14:paraId="72C5E7B0" w14:textId="77777777" w:rsidR="009D49DC" w:rsidRPr="004F0A56" w:rsidRDefault="009D49DC" w:rsidP="00E810DC">
            <w:pPr>
              <w:ind w:firstLine="0"/>
              <w:rPr>
                <w:sz w:val="20"/>
                <w:szCs w:val="20"/>
              </w:rPr>
            </w:pPr>
            <w:r w:rsidRPr="004F0A56">
              <w:rPr>
                <w:rFonts w:eastAsia="Arial" w:cs="Arial"/>
                <w:sz w:val="20"/>
                <w:szCs w:val="20"/>
              </w:rPr>
              <w:t>Limitée</w:t>
            </w:r>
          </w:p>
        </w:tc>
        <w:tc>
          <w:tcPr>
            <w:tcW w:w="2926" w:type="dxa"/>
          </w:tcPr>
          <w:p w14:paraId="2D564778" w14:textId="77777777" w:rsidR="009D49DC" w:rsidRPr="004F0A56" w:rsidRDefault="009D49DC" w:rsidP="00E810DC">
            <w:pPr>
              <w:ind w:firstLine="0"/>
              <w:rPr>
                <w:sz w:val="20"/>
                <w:szCs w:val="20"/>
              </w:rPr>
            </w:pPr>
            <w:r w:rsidRPr="004F0A56">
              <w:rPr>
                <w:rFonts w:eastAsia="Arial" w:cs="Arial"/>
                <w:sz w:val="20"/>
                <w:szCs w:val="20"/>
              </w:rPr>
              <w:t>Excellente</w:t>
            </w:r>
          </w:p>
        </w:tc>
      </w:tr>
      <w:tr w:rsidR="009D49DC" w:rsidRPr="009D49DC" w14:paraId="105326EC" w14:textId="77777777" w:rsidTr="00E810DC">
        <w:tc>
          <w:tcPr>
            <w:tcW w:w="2925" w:type="dxa"/>
          </w:tcPr>
          <w:p w14:paraId="4C70DB7F" w14:textId="77777777" w:rsidR="009D49DC" w:rsidRPr="004F0A56" w:rsidRDefault="009D49DC" w:rsidP="00E810DC">
            <w:pPr>
              <w:ind w:firstLine="0"/>
              <w:rPr>
                <w:sz w:val="20"/>
                <w:szCs w:val="20"/>
              </w:rPr>
            </w:pPr>
            <w:r w:rsidRPr="004F0A56">
              <w:rPr>
                <w:rFonts w:eastAsia="Arial" w:cs="Arial"/>
                <w:sz w:val="20"/>
                <w:szCs w:val="20"/>
              </w:rPr>
              <w:t>Portabilité</w:t>
            </w:r>
          </w:p>
        </w:tc>
        <w:tc>
          <w:tcPr>
            <w:tcW w:w="2926" w:type="dxa"/>
          </w:tcPr>
          <w:p w14:paraId="20A1795F" w14:textId="77777777" w:rsidR="009D49DC" w:rsidRPr="004F0A56" w:rsidRDefault="009D49DC" w:rsidP="00E810DC">
            <w:pPr>
              <w:ind w:firstLine="0"/>
              <w:rPr>
                <w:sz w:val="20"/>
                <w:szCs w:val="20"/>
              </w:rPr>
            </w:pPr>
            <w:r w:rsidRPr="004F0A56">
              <w:rPr>
                <w:rFonts w:eastAsia="Arial" w:cs="Arial"/>
                <w:sz w:val="20"/>
                <w:szCs w:val="20"/>
              </w:rPr>
              <w:t>Faible (propriétaire)</w:t>
            </w:r>
          </w:p>
        </w:tc>
        <w:tc>
          <w:tcPr>
            <w:tcW w:w="2926" w:type="dxa"/>
          </w:tcPr>
          <w:p w14:paraId="6DB9EA01" w14:textId="77777777" w:rsidR="009D49DC" w:rsidRPr="004F0A56" w:rsidRDefault="009D49DC" w:rsidP="00E810DC">
            <w:pPr>
              <w:ind w:firstLine="0"/>
              <w:rPr>
                <w:sz w:val="20"/>
                <w:szCs w:val="20"/>
              </w:rPr>
            </w:pPr>
            <w:r w:rsidRPr="004F0A56">
              <w:rPr>
                <w:rFonts w:eastAsia="Arial" w:cs="Arial"/>
                <w:sz w:val="20"/>
                <w:szCs w:val="20"/>
              </w:rPr>
              <w:t>Élevée (standard ouvert)</w:t>
            </w:r>
          </w:p>
        </w:tc>
      </w:tr>
    </w:tbl>
    <w:p w14:paraId="70E8F16C" w14:textId="5DA4FAE7" w:rsidR="00620663" w:rsidRDefault="00620663">
      <w:pPr>
        <w:spacing w:after="160" w:line="259" w:lineRule="auto"/>
        <w:ind w:firstLine="0"/>
        <w:jc w:val="left"/>
      </w:pPr>
    </w:p>
    <w:p w14:paraId="61181E8B" w14:textId="77777777" w:rsidR="00370483" w:rsidRDefault="00370483">
      <w:pPr>
        <w:spacing w:after="160" w:line="259" w:lineRule="auto"/>
        <w:ind w:firstLine="0"/>
        <w:jc w:val="left"/>
      </w:pPr>
    </w:p>
    <w:p w14:paraId="365C2AB3" w14:textId="1069989A" w:rsidR="00620663" w:rsidRDefault="00C300D4" w:rsidP="00620663">
      <w:pPr>
        <w:pStyle w:val="Titre1"/>
      </w:pPr>
      <w:bookmarkStart w:id="11" w:name="_Toc220852539"/>
      <w:r>
        <w:lastRenderedPageBreak/>
        <w:t>Gestion de projet</w:t>
      </w:r>
      <w:bookmarkEnd w:id="11"/>
    </w:p>
    <w:p w14:paraId="08814FFE" w14:textId="1AD19906" w:rsidR="00C300D4" w:rsidRDefault="00C300D4" w:rsidP="00C300D4">
      <w:pPr>
        <w:pStyle w:val="Titre2"/>
      </w:pPr>
      <w:bookmarkStart w:id="12" w:name="_Toc220852540"/>
      <w:r>
        <w:t>Cycle de développement</w:t>
      </w:r>
      <w:bookmarkEnd w:id="12"/>
    </w:p>
    <w:p w14:paraId="33B654D6" w14:textId="77777777" w:rsidR="00F86A0F" w:rsidRDefault="00F86A0F" w:rsidP="00F86A0F">
      <w:pPr>
        <w:ind w:firstLine="0"/>
      </w:pPr>
    </w:p>
    <w:p w14:paraId="542F5DF6" w14:textId="77777777" w:rsidR="00F86A0F" w:rsidRPr="00F86A0F" w:rsidRDefault="00F86A0F" w:rsidP="00F86A0F">
      <w:pPr>
        <w:ind w:firstLine="0"/>
      </w:pPr>
      <w:r w:rsidRPr="00F86A0F">
        <w:t>Le projet suit une méthodologie en cycle en V adaptée aux projets d'automatisme. Ce choix permet d'assurer une traçabilité complète entre les exigences, la conception, l'implémentation et les tests.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2717"/>
        <w:gridCol w:w="2283"/>
        <w:gridCol w:w="1825"/>
      </w:tblGrid>
      <w:tr w:rsidR="00F86A0F" w:rsidRPr="00F86A0F" w14:paraId="2162EF7E" w14:textId="77777777" w:rsidTr="00F86A0F">
        <w:tc>
          <w:tcPr>
            <w:tcW w:w="1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8347FE8" w14:textId="77777777" w:rsidR="00F86A0F" w:rsidRPr="00F86A0F" w:rsidRDefault="00F86A0F" w:rsidP="00F86A0F">
            <w:pPr>
              <w:ind w:firstLine="0"/>
              <w:rPr>
                <w:sz w:val="20"/>
                <w:szCs w:val="20"/>
              </w:rPr>
            </w:pPr>
            <w:r w:rsidRPr="00F86A0F">
              <w:rPr>
                <w:b/>
                <w:bCs/>
                <w:sz w:val="20"/>
                <w:szCs w:val="20"/>
              </w:rPr>
              <w:t>Phase</w:t>
            </w:r>
          </w:p>
        </w:tc>
        <w:tc>
          <w:tcPr>
            <w:tcW w:w="271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11BC371" w14:textId="77777777" w:rsidR="00F86A0F" w:rsidRPr="00F86A0F" w:rsidRDefault="00F86A0F" w:rsidP="00F86A0F">
            <w:pPr>
              <w:ind w:firstLine="0"/>
              <w:rPr>
                <w:sz w:val="20"/>
                <w:szCs w:val="20"/>
              </w:rPr>
            </w:pPr>
            <w:r w:rsidRPr="00F86A0F">
              <w:rPr>
                <w:b/>
                <w:bCs/>
                <w:sz w:val="20"/>
                <w:szCs w:val="20"/>
              </w:rPr>
              <w:t>Objectif</w:t>
            </w:r>
          </w:p>
        </w:tc>
        <w:tc>
          <w:tcPr>
            <w:tcW w:w="228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25AFED" w14:textId="77777777" w:rsidR="00F86A0F" w:rsidRPr="00F86A0F" w:rsidRDefault="00F86A0F" w:rsidP="00F86A0F">
            <w:pPr>
              <w:ind w:firstLine="0"/>
              <w:rPr>
                <w:sz w:val="20"/>
                <w:szCs w:val="20"/>
              </w:rPr>
            </w:pPr>
            <w:r w:rsidRPr="00F86A0F">
              <w:rPr>
                <w:b/>
                <w:bCs/>
                <w:sz w:val="20"/>
                <w:szCs w:val="20"/>
              </w:rPr>
              <w:t>Livrables</w:t>
            </w:r>
          </w:p>
        </w:tc>
        <w:tc>
          <w:tcPr>
            <w:tcW w:w="182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DDAE3D4" w14:textId="77777777" w:rsidR="00F86A0F" w:rsidRPr="00F86A0F" w:rsidRDefault="00F86A0F" w:rsidP="00F86A0F">
            <w:pPr>
              <w:ind w:firstLine="0"/>
              <w:rPr>
                <w:sz w:val="20"/>
                <w:szCs w:val="20"/>
              </w:rPr>
            </w:pPr>
            <w:r w:rsidRPr="00F86A0F">
              <w:rPr>
                <w:b/>
                <w:bCs/>
                <w:sz w:val="20"/>
                <w:szCs w:val="20"/>
              </w:rPr>
              <w:t>Échéance</w:t>
            </w:r>
          </w:p>
        </w:tc>
      </w:tr>
      <w:tr w:rsidR="00F86A0F" w:rsidRPr="00F86A0F" w14:paraId="21BE9E8C" w14:textId="77777777" w:rsidTr="00F86A0F">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A8671" w14:textId="77777777" w:rsidR="00F86A0F" w:rsidRPr="00F86A0F" w:rsidRDefault="00F86A0F" w:rsidP="00F86A0F">
            <w:pPr>
              <w:ind w:firstLine="0"/>
              <w:jc w:val="left"/>
              <w:rPr>
                <w:sz w:val="20"/>
                <w:szCs w:val="20"/>
              </w:rPr>
            </w:pPr>
            <w:r w:rsidRPr="00F86A0F">
              <w:rPr>
                <w:sz w:val="20"/>
                <w:szCs w:val="20"/>
              </w:rPr>
              <w:t>Phase 1 - Initialisation</w:t>
            </w:r>
          </w:p>
        </w:tc>
        <w:tc>
          <w:tcPr>
            <w:tcW w:w="27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49CCE" w14:textId="77777777" w:rsidR="00F86A0F" w:rsidRPr="00F86A0F" w:rsidRDefault="00F86A0F" w:rsidP="00F86A0F">
            <w:pPr>
              <w:ind w:firstLine="0"/>
              <w:jc w:val="left"/>
              <w:rPr>
                <w:sz w:val="20"/>
                <w:szCs w:val="20"/>
              </w:rPr>
            </w:pPr>
            <w:r w:rsidRPr="00F86A0F">
              <w:rPr>
                <w:sz w:val="20"/>
                <w:szCs w:val="20"/>
              </w:rPr>
              <w:t>Cadrage du projet</w:t>
            </w:r>
          </w:p>
        </w:tc>
        <w:tc>
          <w:tcPr>
            <w:tcW w:w="22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05924" w14:textId="77777777" w:rsidR="00F86A0F" w:rsidRPr="00F86A0F" w:rsidRDefault="00F86A0F" w:rsidP="00F86A0F">
            <w:pPr>
              <w:ind w:firstLine="0"/>
              <w:jc w:val="left"/>
              <w:rPr>
                <w:sz w:val="20"/>
                <w:szCs w:val="20"/>
              </w:rPr>
            </w:pPr>
            <w:r w:rsidRPr="00F86A0F">
              <w:rPr>
                <w:sz w:val="20"/>
                <w:szCs w:val="20"/>
              </w:rPr>
              <w:t>FOP, Plan de développement, Spécifications</w:t>
            </w:r>
          </w:p>
        </w:tc>
        <w:tc>
          <w:tcPr>
            <w:tcW w:w="18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86670" w14:textId="77777777" w:rsidR="00F86A0F" w:rsidRPr="00F86A0F" w:rsidRDefault="00F86A0F" w:rsidP="00F86A0F">
            <w:pPr>
              <w:ind w:firstLine="0"/>
              <w:jc w:val="left"/>
              <w:rPr>
                <w:sz w:val="20"/>
                <w:szCs w:val="20"/>
              </w:rPr>
            </w:pPr>
            <w:r w:rsidRPr="00F86A0F">
              <w:rPr>
                <w:sz w:val="20"/>
                <w:szCs w:val="20"/>
              </w:rPr>
              <w:t>22/10/2025</w:t>
            </w:r>
          </w:p>
        </w:tc>
      </w:tr>
      <w:tr w:rsidR="00F86A0F" w:rsidRPr="00F86A0F" w14:paraId="076BCC71" w14:textId="77777777" w:rsidTr="00F86A0F">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51BC1" w14:textId="77777777" w:rsidR="00F86A0F" w:rsidRPr="00F86A0F" w:rsidRDefault="00F86A0F" w:rsidP="00F86A0F">
            <w:pPr>
              <w:ind w:firstLine="0"/>
              <w:jc w:val="left"/>
              <w:rPr>
                <w:sz w:val="20"/>
                <w:szCs w:val="20"/>
              </w:rPr>
            </w:pPr>
            <w:r w:rsidRPr="00F86A0F">
              <w:rPr>
                <w:sz w:val="20"/>
                <w:szCs w:val="20"/>
              </w:rPr>
              <w:t>Phase 2 - Analyse</w:t>
            </w:r>
          </w:p>
        </w:tc>
        <w:tc>
          <w:tcPr>
            <w:tcW w:w="27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68C1D" w14:textId="77777777" w:rsidR="00F86A0F" w:rsidRPr="00F86A0F" w:rsidRDefault="00F86A0F" w:rsidP="00F86A0F">
            <w:pPr>
              <w:ind w:firstLine="0"/>
              <w:jc w:val="left"/>
              <w:rPr>
                <w:sz w:val="20"/>
                <w:szCs w:val="20"/>
              </w:rPr>
            </w:pPr>
            <w:r w:rsidRPr="00F86A0F">
              <w:rPr>
                <w:sz w:val="20"/>
                <w:szCs w:val="20"/>
              </w:rPr>
              <w:t>Conception fonctionnelle</w:t>
            </w:r>
          </w:p>
        </w:tc>
        <w:tc>
          <w:tcPr>
            <w:tcW w:w="22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89F593" w14:textId="77777777" w:rsidR="00F86A0F" w:rsidRPr="00F86A0F" w:rsidRDefault="00F86A0F" w:rsidP="00F86A0F">
            <w:pPr>
              <w:ind w:firstLine="0"/>
              <w:jc w:val="left"/>
              <w:rPr>
                <w:sz w:val="20"/>
                <w:szCs w:val="20"/>
              </w:rPr>
            </w:pPr>
            <w:r w:rsidRPr="00F86A0F">
              <w:rPr>
                <w:sz w:val="20"/>
                <w:szCs w:val="20"/>
              </w:rPr>
              <w:t>DCG, DCD, GRAFCET</w:t>
            </w:r>
          </w:p>
        </w:tc>
        <w:tc>
          <w:tcPr>
            <w:tcW w:w="18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ED55B" w14:textId="77777777" w:rsidR="00F86A0F" w:rsidRPr="00F86A0F" w:rsidRDefault="00F86A0F" w:rsidP="00F86A0F">
            <w:pPr>
              <w:ind w:firstLine="0"/>
              <w:jc w:val="left"/>
              <w:rPr>
                <w:sz w:val="20"/>
                <w:szCs w:val="20"/>
              </w:rPr>
            </w:pPr>
            <w:r w:rsidRPr="00F86A0F">
              <w:rPr>
                <w:sz w:val="20"/>
                <w:szCs w:val="20"/>
              </w:rPr>
              <w:t>19/11/2025</w:t>
            </w:r>
          </w:p>
        </w:tc>
      </w:tr>
      <w:tr w:rsidR="00F86A0F" w:rsidRPr="00F86A0F" w14:paraId="467145AE" w14:textId="77777777" w:rsidTr="00F86A0F">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ED05C" w14:textId="77777777" w:rsidR="00F86A0F" w:rsidRPr="00F86A0F" w:rsidRDefault="00F86A0F" w:rsidP="00F86A0F">
            <w:pPr>
              <w:ind w:firstLine="0"/>
              <w:jc w:val="left"/>
              <w:rPr>
                <w:sz w:val="20"/>
                <w:szCs w:val="20"/>
              </w:rPr>
            </w:pPr>
            <w:r w:rsidRPr="00F86A0F">
              <w:rPr>
                <w:sz w:val="20"/>
                <w:szCs w:val="20"/>
              </w:rPr>
              <w:t>Phase 3 - Développement</w:t>
            </w:r>
          </w:p>
        </w:tc>
        <w:tc>
          <w:tcPr>
            <w:tcW w:w="27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DC33EF" w14:textId="77777777" w:rsidR="00F86A0F" w:rsidRPr="00F86A0F" w:rsidRDefault="00F86A0F" w:rsidP="00F86A0F">
            <w:pPr>
              <w:ind w:firstLine="0"/>
              <w:jc w:val="left"/>
              <w:rPr>
                <w:sz w:val="20"/>
                <w:szCs w:val="20"/>
              </w:rPr>
            </w:pPr>
            <w:r w:rsidRPr="00F86A0F">
              <w:rPr>
                <w:sz w:val="20"/>
                <w:szCs w:val="20"/>
              </w:rPr>
              <w:t>Implémentation ECE/EAE</w:t>
            </w:r>
          </w:p>
        </w:tc>
        <w:tc>
          <w:tcPr>
            <w:tcW w:w="22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141D8" w14:textId="77777777" w:rsidR="00F86A0F" w:rsidRPr="00F86A0F" w:rsidRDefault="00F86A0F" w:rsidP="00F86A0F">
            <w:pPr>
              <w:ind w:firstLine="0"/>
              <w:jc w:val="left"/>
              <w:rPr>
                <w:sz w:val="20"/>
                <w:szCs w:val="20"/>
              </w:rPr>
            </w:pPr>
            <w:r w:rsidRPr="00F86A0F">
              <w:rPr>
                <w:sz w:val="20"/>
                <w:szCs w:val="20"/>
              </w:rPr>
              <w:t>Programmes, Documentation</w:t>
            </w:r>
          </w:p>
        </w:tc>
        <w:tc>
          <w:tcPr>
            <w:tcW w:w="18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7FC92" w14:textId="77777777" w:rsidR="00F86A0F" w:rsidRPr="00F86A0F" w:rsidRDefault="00F86A0F" w:rsidP="00F86A0F">
            <w:pPr>
              <w:ind w:firstLine="0"/>
              <w:jc w:val="left"/>
              <w:rPr>
                <w:sz w:val="20"/>
                <w:szCs w:val="20"/>
              </w:rPr>
            </w:pPr>
            <w:r w:rsidRPr="00F86A0F">
              <w:rPr>
                <w:sz w:val="20"/>
                <w:szCs w:val="20"/>
              </w:rPr>
              <w:t>Déc. 2025</w:t>
            </w:r>
          </w:p>
        </w:tc>
      </w:tr>
      <w:tr w:rsidR="00F86A0F" w:rsidRPr="00F86A0F" w14:paraId="0F44191A" w14:textId="77777777" w:rsidTr="00F86A0F">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8AF97C" w14:textId="77777777" w:rsidR="00F86A0F" w:rsidRPr="00F86A0F" w:rsidRDefault="00F86A0F" w:rsidP="00F86A0F">
            <w:pPr>
              <w:ind w:firstLine="0"/>
              <w:jc w:val="left"/>
              <w:rPr>
                <w:sz w:val="20"/>
                <w:szCs w:val="20"/>
              </w:rPr>
            </w:pPr>
            <w:r w:rsidRPr="00F86A0F">
              <w:rPr>
                <w:sz w:val="20"/>
                <w:szCs w:val="20"/>
              </w:rPr>
              <w:t>Phase 4 - Tests</w:t>
            </w:r>
          </w:p>
        </w:tc>
        <w:tc>
          <w:tcPr>
            <w:tcW w:w="27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1B249" w14:textId="77777777" w:rsidR="00F86A0F" w:rsidRPr="00F86A0F" w:rsidRDefault="00F86A0F" w:rsidP="00F86A0F">
            <w:pPr>
              <w:ind w:firstLine="0"/>
              <w:jc w:val="left"/>
              <w:rPr>
                <w:sz w:val="20"/>
                <w:szCs w:val="20"/>
              </w:rPr>
            </w:pPr>
            <w:r w:rsidRPr="00F86A0F">
              <w:rPr>
                <w:sz w:val="20"/>
                <w:szCs w:val="20"/>
              </w:rPr>
              <w:t>Validation unitaire et intégration</w:t>
            </w:r>
          </w:p>
        </w:tc>
        <w:tc>
          <w:tcPr>
            <w:tcW w:w="22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162C0" w14:textId="77777777" w:rsidR="00F86A0F" w:rsidRPr="00F86A0F" w:rsidRDefault="00F86A0F" w:rsidP="00F86A0F">
            <w:pPr>
              <w:ind w:firstLine="0"/>
              <w:jc w:val="left"/>
              <w:rPr>
                <w:sz w:val="20"/>
                <w:szCs w:val="20"/>
              </w:rPr>
            </w:pPr>
            <w:r w:rsidRPr="00F86A0F">
              <w:rPr>
                <w:sz w:val="20"/>
                <w:szCs w:val="20"/>
              </w:rPr>
              <w:t>Fiches de tests</w:t>
            </w:r>
          </w:p>
        </w:tc>
        <w:tc>
          <w:tcPr>
            <w:tcW w:w="18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6547D" w14:textId="77777777" w:rsidR="00F86A0F" w:rsidRPr="00F86A0F" w:rsidRDefault="00F86A0F" w:rsidP="00F86A0F">
            <w:pPr>
              <w:ind w:firstLine="0"/>
              <w:jc w:val="left"/>
              <w:rPr>
                <w:sz w:val="20"/>
                <w:szCs w:val="20"/>
              </w:rPr>
            </w:pPr>
            <w:r w:rsidRPr="00F86A0F">
              <w:rPr>
                <w:sz w:val="20"/>
                <w:szCs w:val="20"/>
              </w:rPr>
              <w:t>Jan. 2026</w:t>
            </w:r>
          </w:p>
        </w:tc>
      </w:tr>
      <w:tr w:rsidR="00F86A0F" w:rsidRPr="00F86A0F" w14:paraId="5AA5CF71" w14:textId="77777777" w:rsidTr="00F86A0F">
        <w:tc>
          <w:tcPr>
            <w:tcW w:w="1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3BE2E" w14:textId="77777777" w:rsidR="00F86A0F" w:rsidRPr="00F86A0F" w:rsidRDefault="00F86A0F" w:rsidP="00F86A0F">
            <w:pPr>
              <w:ind w:firstLine="0"/>
              <w:jc w:val="left"/>
              <w:rPr>
                <w:sz w:val="20"/>
                <w:szCs w:val="20"/>
              </w:rPr>
            </w:pPr>
            <w:r w:rsidRPr="00F86A0F">
              <w:rPr>
                <w:sz w:val="20"/>
                <w:szCs w:val="20"/>
              </w:rPr>
              <w:t>Phase 5 - Validation</w:t>
            </w:r>
          </w:p>
        </w:tc>
        <w:tc>
          <w:tcPr>
            <w:tcW w:w="2717"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3CC57" w14:textId="77777777" w:rsidR="00F86A0F" w:rsidRPr="00F86A0F" w:rsidRDefault="00F86A0F" w:rsidP="00F86A0F">
            <w:pPr>
              <w:ind w:firstLine="0"/>
              <w:jc w:val="left"/>
              <w:rPr>
                <w:sz w:val="20"/>
                <w:szCs w:val="20"/>
              </w:rPr>
            </w:pPr>
            <w:r w:rsidRPr="00F86A0F">
              <w:rPr>
                <w:sz w:val="20"/>
                <w:szCs w:val="20"/>
              </w:rPr>
              <w:t>Comparaison et recette</w:t>
            </w:r>
          </w:p>
        </w:tc>
        <w:tc>
          <w:tcPr>
            <w:tcW w:w="228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631972" w14:textId="77777777" w:rsidR="00F86A0F" w:rsidRPr="00F86A0F" w:rsidRDefault="00F86A0F" w:rsidP="00F86A0F">
            <w:pPr>
              <w:ind w:firstLine="0"/>
              <w:jc w:val="left"/>
              <w:rPr>
                <w:sz w:val="20"/>
                <w:szCs w:val="20"/>
              </w:rPr>
            </w:pPr>
            <w:r w:rsidRPr="00F86A0F">
              <w:rPr>
                <w:sz w:val="20"/>
                <w:szCs w:val="20"/>
              </w:rPr>
              <w:t>Tableau comparatif, PV</w:t>
            </w:r>
          </w:p>
        </w:tc>
        <w:tc>
          <w:tcPr>
            <w:tcW w:w="182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3FD36" w14:textId="77777777" w:rsidR="00F86A0F" w:rsidRPr="00F86A0F" w:rsidRDefault="00F86A0F" w:rsidP="00F86A0F">
            <w:pPr>
              <w:ind w:firstLine="0"/>
              <w:jc w:val="left"/>
              <w:rPr>
                <w:sz w:val="20"/>
                <w:szCs w:val="20"/>
              </w:rPr>
            </w:pPr>
            <w:r w:rsidRPr="00F86A0F">
              <w:rPr>
                <w:sz w:val="20"/>
                <w:szCs w:val="20"/>
              </w:rPr>
              <w:t>Fév. 2026</w:t>
            </w:r>
          </w:p>
        </w:tc>
      </w:tr>
    </w:tbl>
    <w:p w14:paraId="7E01529B" w14:textId="77777777" w:rsidR="00F86A0F" w:rsidRPr="00F86A0F" w:rsidRDefault="00F86A0F" w:rsidP="00F86A0F">
      <w:pPr>
        <w:ind w:firstLine="0"/>
      </w:pPr>
    </w:p>
    <w:p w14:paraId="6B6345E3" w14:textId="63486BB8" w:rsidR="00C300D4" w:rsidRDefault="00C300D4" w:rsidP="00C300D4">
      <w:pPr>
        <w:pStyle w:val="Titre2"/>
      </w:pPr>
      <w:bookmarkStart w:id="13" w:name="_Toc220852541"/>
      <w:r>
        <w:t>Organisation et suivi</w:t>
      </w:r>
      <w:bookmarkEnd w:id="13"/>
    </w:p>
    <w:p w14:paraId="2EB1EB26" w14:textId="77777777" w:rsidR="001A19DF" w:rsidRPr="001A19DF" w:rsidRDefault="001A19DF" w:rsidP="001A19DF">
      <w:pPr>
        <w:ind w:firstLine="0"/>
      </w:pPr>
      <w:r w:rsidRPr="001A19DF">
        <w:t>L'organisation du projet repose sur une structure de comités permettant un suivi régulier de l'avancement et des décisions. Le comité de pilotage se réunit toutes les 4 à 6 semaines pour valider les jalons majeurs, tandis que le comité de suivi technique se tient toutes les 2 semaines pour revue de l'avancement.</w:t>
      </w:r>
    </w:p>
    <w:p w14:paraId="283D7337" w14:textId="77777777" w:rsidR="000B1E4E" w:rsidRDefault="000B1E4E" w:rsidP="001A19DF">
      <w:pPr>
        <w:ind w:firstLine="0"/>
      </w:pPr>
    </w:p>
    <w:p w14:paraId="5E6772EE" w14:textId="77777777" w:rsidR="00885BDF" w:rsidRDefault="00885BDF">
      <w:pPr>
        <w:spacing w:after="160" w:line="259" w:lineRule="auto"/>
        <w:ind w:firstLine="0"/>
        <w:jc w:val="left"/>
      </w:pPr>
      <w:r>
        <w:br w:type="page"/>
      </w:r>
    </w:p>
    <w:p w14:paraId="1A4983E0" w14:textId="31C7F0A3" w:rsidR="00AD27D6" w:rsidRDefault="001A19DF" w:rsidP="001A19DF">
      <w:pPr>
        <w:ind w:firstLine="0"/>
      </w:pPr>
      <w:r w:rsidRPr="001A19DF">
        <w:lastRenderedPageBreak/>
        <w:t xml:space="preserve">Les outils de gestion utilisés sont : </w:t>
      </w:r>
    </w:p>
    <w:p w14:paraId="7A96EACA" w14:textId="2B127DEB" w:rsidR="001A19DF" w:rsidRPr="001A19DF" w:rsidRDefault="001A19DF" w:rsidP="00AD27D6">
      <w:pPr>
        <w:pStyle w:val="Paragraphedeliste"/>
        <w:numPr>
          <w:ilvl w:val="0"/>
          <w:numId w:val="27"/>
        </w:numPr>
      </w:pPr>
      <w:proofErr w:type="spellStart"/>
      <w:r w:rsidRPr="001A19DF">
        <w:t>GanttProject</w:t>
      </w:r>
      <w:proofErr w:type="spellEnd"/>
      <w:r w:rsidRPr="001A19DF">
        <w:t xml:space="preserve"> pour la planification</w:t>
      </w:r>
      <w:r w:rsidR="00AD27D6">
        <w:t xml:space="preserve"> : </w:t>
      </w:r>
      <w:r w:rsidRPr="001A19DF">
        <w:t xml:space="preserve"> </w:t>
      </w:r>
    </w:p>
    <w:p w14:paraId="1F2FED63" w14:textId="73791558" w:rsidR="00AD27D6" w:rsidRDefault="00885BDF" w:rsidP="00F86A0F">
      <w:pPr>
        <w:ind w:firstLine="0"/>
      </w:pPr>
      <w:r w:rsidRPr="00885BDF">
        <w:rPr>
          <w:noProof/>
        </w:rPr>
        <w:drawing>
          <wp:inline distT="0" distB="0" distL="0" distR="0" wp14:anchorId="0734D85E" wp14:editId="31C85581">
            <wp:extent cx="5579745" cy="7470775"/>
            <wp:effectExtent l="0" t="0" r="0" b="0"/>
            <wp:docPr id="522373757" name="Image 1"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73757" name="Image 1" descr="Une image contenant texte, capture d’écran, nombre&#10;&#10;Le contenu généré par l’IA peut être incorrect."/>
                    <pic:cNvPicPr/>
                  </pic:nvPicPr>
                  <pic:blipFill>
                    <a:blip r:embed="rId20"/>
                    <a:stretch>
                      <a:fillRect/>
                    </a:stretch>
                  </pic:blipFill>
                  <pic:spPr>
                    <a:xfrm>
                      <a:off x="0" y="0"/>
                      <a:ext cx="5579745" cy="7470775"/>
                    </a:xfrm>
                    <a:prstGeom prst="rect">
                      <a:avLst/>
                    </a:prstGeom>
                  </pic:spPr>
                </pic:pic>
              </a:graphicData>
            </a:graphic>
          </wp:inline>
        </w:drawing>
      </w:r>
    </w:p>
    <w:p w14:paraId="3EAF3C76" w14:textId="63AF4F03" w:rsidR="00AD27D6" w:rsidRDefault="00AD27D6">
      <w:pPr>
        <w:spacing w:after="160" w:line="259" w:lineRule="auto"/>
        <w:ind w:firstLine="0"/>
        <w:jc w:val="left"/>
      </w:pPr>
      <w:r>
        <w:br w:type="page"/>
      </w:r>
    </w:p>
    <w:p w14:paraId="5776FF41" w14:textId="48B69D62" w:rsidR="00AD27D6" w:rsidRDefault="00AD27D6" w:rsidP="00AD27D6">
      <w:pPr>
        <w:pStyle w:val="Paragraphedeliste"/>
        <w:numPr>
          <w:ilvl w:val="0"/>
          <w:numId w:val="27"/>
        </w:numPr>
      </w:pPr>
      <w:r w:rsidRPr="001A19DF">
        <w:lastRenderedPageBreak/>
        <w:t>Microsoft Teams pour la communication et le partage de document</w:t>
      </w:r>
      <w:r>
        <w:t xml:space="preserve"> : </w:t>
      </w:r>
    </w:p>
    <w:p w14:paraId="00BC1ED6" w14:textId="0CB2B3FA" w:rsidR="001A19DF" w:rsidRDefault="00AD27D6" w:rsidP="00F86A0F">
      <w:pPr>
        <w:ind w:firstLine="0"/>
      </w:pPr>
      <w:r w:rsidRPr="00AD27D6">
        <w:rPr>
          <w:noProof/>
        </w:rPr>
        <w:drawing>
          <wp:inline distT="0" distB="0" distL="0" distR="0" wp14:anchorId="50733D25" wp14:editId="5A616D03">
            <wp:extent cx="5579745" cy="2543175"/>
            <wp:effectExtent l="0" t="0" r="0" b="0"/>
            <wp:docPr id="86561803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18033" name="Image 1" descr="Une image contenant texte, capture d’écran&#10;&#10;Le contenu généré par l’IA peut être incorrect."/>
                    <pic:cNvPicPr/>
                  </pic:nvPicPr>
                  <pic:blipFill>
                    <a:blip r:embed="rId21"/>
                    <a:stretch>
                      <a:fillRect/>
                    </a:stretch>
                  </pic:blipFill>
                  <pic:spPr>
                    <a:xfrm>
                      <a:off x="0" y="0"/>
                      <a:ext cx="5579745" cy="2543175"/>
                    </a:xfrm>
                    <a:prstGeom prst="rect">
                      <a:avLst/>
                    </a:prstGeom>
                  </pic:spPr>
                </pic:pic>
              </a:graphicData>
            </a:graphic>
          </wp:inline>
        </w:drawing>
      </w:r>
    </w:p>
    <w:p w14:paraId="1F601EFA" w14:textId="77777777" w:rsidR="00F86A0F" w:rsidRDefault="00F86A0F" w:rsidP="00F86A0F">
      <w:pPr>
        <w:ind w:firstLine="0"/>
      </w:pPr>
    </w:p>
    <w:p w14:paraId="57D00772" w14:textId="77777777" w:rsidR="00AD27D6" w:rsidRDefault="00AD27D6" w:rsidP="00F86A0F">
      <w:pPr>
        <w:ind w:firstLine="0"/>
      </w:pPr>
    </w:p>
    <w:p w14:paraId="3AD1F420" w14:textId="70BAF4D2" w:rsidR="00903F68" w:rsidRDefault="00AD27D6" w:rsidP="004F2EA9">
      <w:pPr>
        <w:pStyle w:val="Paragraphedeliste"/>
        <w:numPr>
          <w:ilvl w:val="0"/>
          <w:numId w:val="27"/>
        </w:numPr>
      </w:pPr>
      <w:r>
        <w:t>F</w:t>
      </w:r>
      <w:r w:rsidRPr="001A19DF">
        <w:t xml:space="preserve">ichiers SPER (Suivi, Pilotage, Évaluation, </w:t>
      </w:r>
      <w:proofErr w:type="spellStart"/>
      <w:r w:rsidRPr="001A19DF">
        <w:t>Reporting</w:t>
      </w:r>
      <w:proofErr w:type="spellEnd"/>
      <w:r w:rsidRPr="001A19DF">
        <w:t>) pour le suivi détaillé des charges et de l'avancemen</w:t>
      </w:r>
      <w:r>
        <w:t>t</w:t>
      </w:r>
    </w:p>
    <w:p w14:paraId="0DD56960" w14:textId="7507FAD6" w:rsidR="00903F68" w:rsidRDefault="004F2EA9" w:rsidP="00903F68">
      <w:pPr>
        <w:ind w:firstLine="0"/>
      </w:pPr>
      <w:r w:rsidRPr="004F2EA9">
        <w:rPr>
          <w:noProof/>
        </w:rPr>
        <w:drawing>
          <wp:inline distT="0" distB="0" distL="0" distR="0" wp14:anchorId="4E2EDC27" wp14:editId="3F281141">
            <wp:extent cx="5579745" cy="1959610"/>
            <wp:effectExtent l="0" t="0" r="0" b="0"/>
            <wp:docPr id="886400950" name="Image 1" descr="Une image contenant ligne, Caractère coloré, Parallèl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400950" name="Image 1" descr="Une image contenant ligne, Caractère coloré, Parallèle, Rectangle&#10;&#10;Le contenu généré par l’IA peut être incorrect."/>
                    <pic:cNvPicPr/>
                  </pic:nvPicPr>
                  <pic:blipFill>
                    <a:blip r:embed="rId22"/>
                    <a:stretch>
                      <a:fillRect/>
                    </a:stretch>
                  </pic:blipFill>
                  <pic:spPr>
                    <a:xfrm>
                      <a:off x="0" y="0"/>
                      <a:ext cx="5579745" cy="1959610"/>
                    </a:xfrm>
                    <a:prstGeom prst="rect">
                      <a:avLst/>
                    </a:prstGeom>
                  </pic:spPr>
                </pic:pic>
              </a:graphicData>
            </a:graphic>
          </wp:inline>
        </w:drawing>
      </w:r>
    </w:p>
    <w:p w14:paraId="27A34F5B" w14:textId="3766F3B7" w:rsidR="009241FC" w:rsidRDefault="00D639C7" w:rsidP="00903F68">
      <w:pPr>
        <w:ind w:firstLine="0"/>
      </w:pPr>
      <w:r w:rsidRPr="00D639C7">
        <w:rPr>
          <w:noProof/>
        </w:rPr>
        <w:drawing>
          <wp:inline distT="0" distB="0" distL="0" distR="0" wp14:anchorId="03A084A2" wp14:editId="157C0690">
            <wp:extent cx="5579745" cy="1801495"/>
            <wp:effectExtent l="0" t="0" r="0" b="1905"/>
            <wp:docPr id="519843502" name="Image 1" descr="Une image contenant ligne, Tracé, diagramm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43502" name="Image 1" descr="Une image contenant ligne, Tracé, diagramme, texte&#10;&#10;Le contenu généré par l’IA peut être incorrect."/>
                    <pic:cNvPicPr/>
                  </pic:nvPicPr>
                  <pic:blipFill>
                    <a:blip r:embed="rId23"/>
                    <a:stretch>
                      <a:fillRect/>
                    </a:stretch>
                  </pic:blipFill>
                  <pic:spPr>
                    <a:xfrm>
                      <a:off x="0" y="0"/>
                      <a:ext cx="5579745" cy="1801495"/>
                    </a:xfrm>
                    <a:prstGeom prst="rect">
                      <a:avLst/>
                    </a:prstGeom>
                  </pic:spPr>
                </pic:pic>
              </a:graphicData>
            </a:graphic>
          </wp:inline>
        </w:drawing>
      </w:r>
    </w:p>
    <w:p w14:paraId="5AA7F3F0" w14:textId="77777777" w:rsidR="009241FC" w:rsidRDefault="009241FC">
      <w:pPr>
        <w:spacing w:after="160" w:line="259" w:lineRule="auto"/>
        <w:ind w:firstLine="0"/>
        <w:jc w:val="left"/>
      </w:pPr>
      <w:r>
        <w:br w:type="page"/>
      </w:r>
    </w:p>
    <w:p w14:paraId="592992F0" w14:textId="77777777" w:rsidR="004F2EA9" w:rsidRPr="00F86A0F" w:rsidRDefault="004F2EA9" w:rsidP="00903F68">
      <w:pPr>
        <w:ind w:firstLine="0"/>
      </w:pPr>
    </w:p>
    <w:p w14:paraId="59F3D761" w14:textId="17AF3D1B" w:rsidR="00A61D3B" w:rsidRDefault="00C300D4" w:rsidP="008472D3">
      <w:pPr>
        <w:pStyle w:val="Titre2"/>
      </w:pPr>
      <w:bookmarkStart w:id="14" w:name="_Toc220852542"/>
      <w:r>
        <w:t>Suivi des charges (SPER)</w:t>
      </w:r>
      <w:bookmarkEnd w:id="14"/>
    </w:p>
    <w:p w14:paraId="41B5EE11" w14:textId="625A8CDA" w:rsidR="008472D3" w:rsidRPr="008472D3" w:rsidRDefault="008472D3" w:rsidP="008472D3">
      <w:pPr>
        <w:ind w:firstLine="0"/>
      </w:pPr>
      <w:r w:rsidRPr="008472D3">
        <w:t>Le suivi des charges a été effectué mensuellement à l'aide du fichier SPER. Le tableau ci-dessous présente la synthèse de l'avancement par mois :</w:t>
      </w:r>
    </w:p>
    <w:tbl>
      <w:tblPr>
        <w:tblStyle w:val="Grilledutableau"/>
        <w:tblpPr w:leftFromText="141" w:rightFromText="141" w:vertAnchor="text" w:horzAnchor="margin" w:tblpXSpec="center" w:tblpY="149"/>
        <w:tblW w:w="10632" w:type="dxa"/>
        <w:tblLook w:val="04A0" w:firstRow="1" w:lastRow="0" w:firstColumn="1" w:lastColumn="0" w:noHBand="0" w:noVBand="1"/>
      </w:tblPr>
      <w:tblGrid>
        <w:gridCol w:w="1559"/>
        <w:gridCol w:w="1134"/>
        <w:gridCol w:w="853"/>
        <w:gridCol w:w="1416"/>
        <w:gridCol w:w="1527"/>
        <w:gridCol w:w="1613"/>
        <w:gridCol w:w="1396"/>
        <w:gridCol w:w="1134"/>
      </w:tblGrid>
      <w:tr w:rsidR="008472D3" w14:paraId="15C55079" w14:textId="77777777" w:rsidTr="008472D3">
        <w:tc>
          <w:tcPr>
            <w:tcW w:w="1559" w:type="dxa"/>
            <w:shd w:val="clear" w:color="auto" w:fill="0F4761" w:themeFill="accent1" w:themeFillShade="BF"/>
            <w:vAlign w:val="bottom"/>
          </w:tcPr>
          <w:p w14:paraId="631CA8B0"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Mois</w:t>
            </w:r>
          </w:p>
        </w:tc>
        <w:tc>
          <w:tcPr>
            <w:tcW w:w="1134" w:type="dxa"/>
            <w:shd w:val="clear" w:color="auto" w:fill="0F4761" w:themeFill="accent1" w:themeFillShade="BF"/>
            <w:vAlign w:val="bottom"/>
          </w:tcPr>
          <w:p w14:paraId="5D805AE0"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Coût Réel</w:t>
            </w:r>
          </w:p>
        </w:tc>
        <w:tc>
          <w:tcPr>
            <w:tcW w:w="853" w:type="dxa"/>
            <w:shd w:val="clear" w:color="auto" w:fill="0F4761" w:themeFill="accent1" w:themeFillShade="BF"/>
            <w:vAlign w:val="bottom"/>
          </w:tcPr>
          <w:p w14:paraId="202B35A5"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Charge Initiale</w:t>
            </w:r>
          </w:p>
        </w:tc>
        <w:tc>
          <w:tcPr>
            <w:tcW w:w="1416" w:type="dxa"/>
            <w:shd w:val="clear" w:color="auto" w:fill="0F4761" w:themeFill="accent1" w:themeFillShade="BF"/>
            <w:vAlign w:val="bottom"/>
          </w:tcPr>
          <w:p w14:paraId="34B5AE7E"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 xml:space="preserve">Temps passé </w:t>
            </w:r>
            <w:proofErr w:type="gramStart"/>
            <w:r w:rsidRPr="003B4891">
              <w:rPr>
                <w:rFonts w:ascii="Calibri" w:hAnsi="Calibri" w:cs="Calibri"/>
                <w:b/>
                <w:bCs/>
                <w:color w:val="FFFFFF" w:themeColor="background1"/>
                <w:sz w:val="22"/>
              </w:rPr>
              <w:t>cumulé</w:t>
            </w:r>
            <w:proofErr w:type="gramEnd"/>
          </w:p>
        </w:tc>
        <w:tc>
          <w:tcPr>
            <w:tcW w:w="1527" w:type="dxa"/>
            <w:shd w:val="clear" w:color="auto" w:fill="0F4761" w:themeFill="accent1" w:themeFillShade="BF"/>
            <w:vAlign w:val="bottom"/>
          </w:tcPr>
          <w:p w14:paraId="38F3F06A" w14:textId="77777777" w:rsidR="008472D3" w:rsidRPr="003B4891" w:rsidRDefault="008472D3" w:rsidP="008472D3">
            <w:pPr>
              <w:spacing w:after="160" w:line="259" w:lineRule="auto"/>
              <w:ind w:firstLine="0"/>
              <w:jc w:val="left"/>
              <w:rPr>
                <w:color w:val="FFFFFF" w:themeColor="background1"/>
              </w:rPr>
            </w:pPr>
            <w:proofErr w:type="spellStart"/>
            <w:r w:rsidRPr="003B4891">
              <w:rPr>
                <w:rFonts w:ascii="Calibri" w:hAnsi="Calibri" w:cs="Calibri"/>
                <w:b/>
                <w:bCs/>
                <w:color w:val="FFFFFF" w:themeColor="background1"/>
                <w:sz w:val="22"/>
              </w:rPr>
              <w:t>Ecart</w:t>
            </w:r>
            <w:proofErr w:type="spellEnd"/>
            <w:r w:rsidRPr="003B4891">
              <w:rPr>
                <w:rFonts w:ascii="Calibri" w:hAnsi="Calibri" w:cs="Calibri"/>
                <w:b/>
                <w:bCs/>
                <w:color w:val="FFFFFF" w:themeColor="background1"/>
                <w:sz w:val="22"/>
              </w:rPr>
              <w:t xml:space="preserve"> charge total</w:t>
            </w:r>
          </w:p>
        </w:tc>
        <w:tc>
          <w:tcPr>
            <w:tcW w:w="1613" w:type="dxa"/>
            <w:shd w:val="clear" w:color="auto" w:fill="0F4761" w:themeFill="accent1" w:themeFillShade="BF"/>
            <w:vAlign w:val="bottom"/>
          </w:tcPr>
          <w:p w14:paraId="015AE7C8"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Charge Révisée totale</w:t>
            </w:r>
          </w:p>
        </w:tc>
        <w:tc>
          <w:tcPr>
            <w:tcW w:w="1396" w:type="dxa"/>
            <w:shd w:val="clear" w:color="auto" w:fill="0F4761" w:themeFill="accent1" w:themeFillShade="BF"/>
            <w:vAlign w:val="bottom"/>
          </w:tcPr>
          <w:p w14:paraId="177A8BE5"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Avancement (%) TP/CI</w:t>
            </w:r>
          </w:p>
        </w:tc>
        <w:tc>
          <w:tcPr>
            <w:tcW w:w="1134" w:type="dxa"/>
            <w:shd w:val="clear" w:color="auto" w:fill="0F4761" w:themeFill="accent1" w:themeFillShade="BF"/>
            <w:vAlign w:val="bottom"/>
          </w:tcPr>
          <w:p w14:paraId="5355986C" w14:textId="77777777" w:rsidR="008472D3" w:rsidRPr="003B4891" w:rsidRDefault="008472D3" w:rsidP="008472D3">
            <w:pPr>
              <w:spacing w:after="160" w:line="259" w:lineRule="auto"/>
              <w:ind w:firstLine="0"/>
              <w:jc w:val="left"/>
              <w:rPr>
                <w:color w:val="FFFFFF" w:themeColor="background1"/>
              </w:rPr>
            </w:pPr>
            <w:r w:rsidRPr="003B4891">
              <w:rPr>
                <w:rFonts w:ascii="Calibri" w:hAnsi="Calibri" w:cs="Calibri"/>
                <w:b/>
                <w:bCs/>
                <w:color w:val="FFFFFF" w:themeColor="background1"/>
                <w:sz w:val="22"/>
              </w:rPr>
              <w:t>Coût initial</w:t>
            </w:r>
          </w:p>
        </w:tc>
      </w:tr>
      <w:tr w:rsidR="00B92D7D" w14:paraId="1ED8767D" w14:textId="77777777" w:rsidTr="008472D3">
        <w:tc>
          <w:tcPr>
            <w:tcW w:w="1559" w:type="dxa"/>
            <w:vAlign w:val="bottom"/>
          </w:tcPr>
          <w:p w14:paraId="4DACFD09" w14:textId="1844A43A" w:rsidR="00B92D7D" w:rsidRDefault="00B92D7D" w:rsidP="00B92D7D">
            <w:pPr>
              <w:spacing w:after="160" w:line="259" w:lineRule="auto"/>
              <w:ind w:firstLine="0"/>
              <w:jc w:val="left"/>
            </w:pPr>
            <w:r>
              <w:rPr>
                <w:rFonts w:ascii="Calibri" w:hAnsi="Calibri" w:cs="Calibri"/>
                <w:b/>
                <w:bCs/>
                <w:color w:val="000000"/>
                <w:sz w:val="22"/>
              </w:rPr>
              <w:t>Septembre</w:t>
            </w:r>
          </w:p>
        </w:tc>
        <w:tc>
          <w:tcPr>
            <w:tcW w:w="1134" w:type="dxa"/>
            <w:vAlign w:val="bottom"/>
          </w:tcPr>
          <w:p w14:paraId="00741C43" w14:textId="35226B42" w:rsidR="00B92D7D" w:rsidRDefault="00B92D7D" w:rsidP="00B92D7D">
            <w:pPr>
              <w:spacing w:after="160" w:line="259" w:lineRule="auto"/>
              <w:ind w:firstLine="0"/>
              <w:jc w:val="left"/>
            </w:pPr>
            <w:r>
              <w:rPr>
                <w:rFonts w:ascii="Calibri" w:hAnsi="Calibri" w:cs="Calibri"/>
                <w:color w:val="000000"/>
                <w:sz w:val="22"/>
              </w:rPr>
              <w:t>1088</w:t>
            </w:r>
          </w:p>
        </w:tc>
        <w:tc>
          <w:tcPr>
            <w:tcW w:w="853" w:type="dxa"/>
            <w:vAlign w:val="bottom"/>
          </w:tcPr>
          <w:p w14:paraId="016CEF97" w14:textId="460F2BCA" w:rsidR="00B92D7D" w:rsidRDefault="00B92D7D" w:rsidP="00B92D7D">
            <w:pPr>
              <w:spacing w:after="160" w:line="259" w:lineRule="auto"/>
              <w:ind w:firstLine="0"/>
              <w:jc w:val="left"/>
            </w:pPr>
            <w:r>
              <w:rPr>
                <w:rFonts w:ascii="Calibri" w:hAnsi="Calibri" w:cs="Calibri"/>
                <w:color w:val="000000"/>
                <w:sz w:val="22"/>
              </w:rPr>
              <w:t>120</w:t>
            </w:r>
          </w:p>
        </w:tc>
        <w:tc>
          <w:tcPr>
            <w:tcW w:w="1416" w:type="dxa"/>
            <w:vAlign w:val="bottom"/>
          </w:tcPr>
          <w:p w14:paraId="4B301EA4" w14:textId="2C57477B" w:rsidR="00B92D7D" w:rsidRDefault="00B92D7D" w:rsidP="00B92D7D">
            <w:pPr>
              <w:spacing w:after="160" w:line="259" w:lineRule="auto"/>
              <w:ind w:firstLine="0"/>
              <w:jc w:val="left"/>
            </w:pPr>
            <w:r>
              <w:rPr>
                <w:rFonts w:ascii="Calibri" w:hAnsi="Calibri" w:cs="Calibri"/>
                <w:color w:val="000000"/>
                <w:sz w:val="22"/>
              </w:rPr>
              <w:t>16</w:t>
            </w:r>
          </w:p>
        </w:tc>
        <w:tc>
          <w:tcPr>
            <w:tcW w:w="1527" w:type="dxa"/>
            <w:vAlign w:val="bottom"/>
          </w:tcPr>
          <w:p w14:paraId="1014540E" w14:textId="5114A4E3" w:rsidR="00B92D7D" w:rsidRDefault="00B92D7D" w:rsidP="00B92D7D">
            <w:pPr>
              <w:spacing w:after="160" w:line="259" w:lineRule="auto"/>
              <w:ind w:firstLine="0"/>
              <w:jc w:val="left"/>
            </w:pPr>
            <w:r>
              <w:rPr>
                <w:rFonts w:ascii="Calibri" w:hAnsi="Calibri" w:cs="Calibri"/>
                <w:color w:val="000000"/>
                <w:sz w:val="22"/>
              </w:rPr>
              <w:t>0</w:t>
            </w:r>
          </w:p>
        </w:tc>
        <w:tc>
          <w:tcPr>
            <w:tcW w:w="1613" w:type="dxa"/>
            <w:vAlign w:val="bottom"/>
          </w:tcPr>
          <w:p w14:paraId="76E9597A" w14:textId="35754851" w:rsidR="00B92D7D" w:rsidRDefault="00B92D7D" w:rsidP="00B92D7D">
            <w:pPr>
              <w:spacing w:after="160" w:line="259" w:lineRule="auto"/>
              <w:ind w:firstLine="0"/>
              <w:jc w:val="left"/>
            </w:pPr>
            <w:r>
              <w:rPr>
                <w:rFonts w:ascii="Calibri" w:hAnsi="Calibri" w:cs="Calibri"/>
                <w:color w:val="000000"/>
                <w:sz w:val="22"/>
              </w:rPr>
              <w:t>115</w:t>
            </w:r>
          </w:p>
        </w:tc>
        <w:tc>
          <w:tcPr>
            <w:tcW w:w="1396" w:type="dxa"/>
            <w:vAlign w:val="bottom"/>
          </w:tcPr>
          <w:p w14:paraId="711A8698" w14:textId="6C2ADF16" w:rsidR="00B92D7D" w:rsidRDefault="00B92D7D" w:rsidP="00B92D7D">
            <w:pPr>
              <w:spacing w:after="160" w:line="259" w:lineRule="auto"/>
              <w:ind w:firstLine="0"/>
              <w:jc w:val="left"/>
            </w:pPr>
            <w:r>
              <w:rPr>
                <w:rFonts w:ascii="Calibri" w:hAnsi="Calibri" w:cs="Calibri"/>
                <w:color w:val="000000"/>
                <w:sz w:val="22"/>
              </w:rPr>
              <w:t>13,91%</w:t>
            </w:r>
          </w:p>
        </w:tc>
        <w:tc>
          <w:tcPr>
            <w:tcW w:w="1134" w:type="dxa"/>
            <w:vAlign w:val="bottom"/>
          </w:tcPr>
          <w:p w14:paraId="21AA5701" w14:textId="4C893178" w:rsidR="00B92D7D" w:rsidRDefault="00B92D7D" w:rsidP="00B92D7D">
            <w:pPr>
              <w:spacing w:after="160" w:line="259" w:lineRule="auto"/>
              <w:ind w:firstLine="0"/>
              <w:jc w:val="left"/>
            </w:pPr>
            <w:r>
              <w:rPr>
                <w:rFonts w:ascii="Calibri" w:hAnsi="Calibri" w:cs="Calibri"/>
                <w:color w:val="000000"/>
                <w:sz w:val="22"/>
              </w:rPr>
              <w:t>1088</w:t>
            </w:r>
          </w:p>
        </w:tc>
      </w:tr>
      <w:tr w:rsidR="00B92D7D" w14:paraId="58A45C45" w14:textId="77777777" w:rsidTr="008472D3">
        <w:tc>
          <w:tcPr>
            <w:tcW w:w="1559" w:type="dxa"/>
            <w:vAlign w:val="bottom"/>
          </w:tcPr>
          <w:p w14:paraId="71466AEE" w14:textId="77EA7878" w:rsidR="00B92D7D" w:rsidRDefault="00B92D7D" w:rsidP="00B92D7D">
            <w:pPr>
              <w:spacing w:after="160" w:line="259" w:lineRule="auto"/>
              <w:ind w:firstLine="0"/>
              <w:jc w:val="left"/>
            </w:pPr>
            <w:r>
              <w:rPr>
                <w:rFonts w:ascii="Calibri" w:hAnsi="Calibri" w:cs="Calibri"/>
                <w:b/>
                <w:bCs/>
                <w:color w:val="000000"/>
                <w:sz w:val="22"/>
              </w:rPr>
              <w:t>Octobre</w:t>
            </w:r>
          </w:p>
        </w:tc>
        <w:tc>
          <w:tcPr>
            <w:tcW w:w="1134" w:type="dxa"/>
            <w:vAlign w:val="bottom"/>
          </w:tcPr>
          <w:p w14:paraId="35811E47" w14:textId="5695BF58" w:rsidR="00B92D7D" w:rsidRDefault="00B92D7D" w:rsidP="00B92D7D">
            <w:pPr>
              <w:spacing w:after="160" w:line="259" w:lineRule="auto"/>
              <w:ind w:firstLine="0"/>
              <w:jc w:val="left"/>
            </w:pPr>
            <w:r>
              <w:rPr>
                <w:rFonts w:ascii="Calibri" w:hAnsi="Calibri" w:cs="Calibri"/>
                <w:color w:val="000000"/>
                <w:sz w:val="22"/>
              </w:rPr>
              <w:t>1972</w:t>
            </w:r>
          </w:p>
        </w:tc>
        <w:tc>
          <w:tcPr>
            <w:tcW w:w="853" w:type="dxa"/>
            <w:vAlign w:val="bottom"/>
          </w:tcPr>
          <w:p w14:paraId="35736056" w14:textId="5BF48E37" w:rsidR="00B92D7D" w:rsidRDefault="00B92D7D" w:rsidP="00B92D7D">
            <w:pPr>
              <w:spacing w:after="160" w:line="259" w:lineRule="auto"/>
              <w:ind w:firstLine="0"/>
              <w:jc w:val="left"/>
            </w:pPr>
            <w:r>
              <w:rPr>
                <w:rFonts w:ascii="Calibri" w:hAnsi="Calibri" w:cs="Calibri"/>
                <w:color w:val="000000"/>
                <w:sz w:val="22"/>
              </w:rPr>
              <w:t>120</w:t>
            </w:r>
          </w:p>
        </w:tc>
        <w:tc>
          <w:tcPr>
            <w:tcW w:w="1416" w:type="dxa"/>
            <w:vAlign w:val="bottom"/>
          </w:tcPr>
          <w:p w14:paraId="26439537" w14:textId="45CB5AF1" w:rsidR="00B92D7D" w:rsidRDefault="00B92D7D" w:rsidP="00B92D7D">
            <w:pPr>
              <w:spacing w:after="160" w:line="259" w:lineRule="auto"/>
              <w:ind w:firstLine="0"/>
              <w:jc w:val="left"/>
            </w:pPr>
            <w:r>
              <w:rPr>
                <w:rFonts w:ascii="Calibri" w:hAnsi="Calibri" w:cs="Calibri"/>
                <w:color w:val="000000"/>
                <w:sz w:val="22"/>
              </w:rPr>
              <w:t>29</w:t>
            </w:r>
          </w:p>
        </w:tc>
        <w:tc>
          <w:tcPr>
            <w:tcW w:w="1527" w:type="dxa"/>
            <w:vAlign w:val="bottom"/>
          </w:tcPr>
          <w:p w14:paraId="09C02DE2" w14:textId="568E1D46" w:rsidR="00B92D7D" w:rsidRDefault="00B92D7D" w:rsidP="00B92D7D">
            <w:pPr>
              <w:spacing w:after="160" w:line="259" w:lineRule="auto"/>
              <w:ind w:firstLine="0"/>
              <w:jc w:val="left"/>
            </w:pPr>
            <w:r>
              <w:rPr>
                <w:rFonts w:ascii="Calibri" w:hAnsi="Calibri" w:cs="Calibri"/>
                <w:color w:val="000000"/>
                <w:sz w:val="22"/>
              </w:rPr>
              <w:t>-5</w:t>
            </w:r>
          </w:p>
        </w:tc>
        <w:tc>
          <w:tcPr>
            <w:tcW w:w="1613" w:type="dxa"/>
            <w:vAlign w:val="bottom"/>
          </w:tcPr>
          <w:p w14:paraId="2CACF4D8" w14:textId="6D234C9E" w:rsidR="00B92D7D" w:rsidRDefault="00B92D7D" w:rsidP="00B92D7D">
            <w:pPr>
              <w:spacing w:after="160" w:line="259" w:lineRule="auto"/>
              <w:ind w:firstLine="0"/>
              <w:jc w:val="left"/>
            </w:pPr>
            <w:r>
              <w:rPr>
                <w:rFonts w:ascii="Calibri" w:hAnsi="Calibri" w:cs="Calibri"/>
                <w:color w:val="000000"/>
                <w:sz w:val="22"/>
              </w:rPr>
              <w:t>110</w:t>
            </w:r>
          </w:p>
        </w:tc>
        <w:tc>
          <w:tcPr>
            <w:tcW w:w="1396" w:type="dxa"/>
            <w:vAlign w:val="bottom"/>
          </w:tcPr>
          <w:p w14:paraId="0239CFB9" w14:textId="586E1EF0" w:rsidR="00B92D7D" w:rsidRDefault="00B92D7D" w:rsidP="00B92D7D">
            <w:pPr>
              <w:spacing w:after="160" w:line="259" w:lineRule="auto"/>
              <w:ind w:firstLine="0"/>
              <w:jc w:val="left"/>
            </w:pPr>
            <w:r>
              <w:rPr>
                <w:rFonts w:ascii="Calibri" w:hAnsi="Calibri" w:cs="Calibri"/>
                <w:color w:val="000000"/>
                <w:sz w:val="22"/>
              </w:rPr>
              <w:t>26,36%</w:t>
            </w:r>
          </w:p>
        </w:tc>
        <w:tc>
          <w:tcPr>
            <w:tcW w:w="1134" w:type="dxa"/>
            <w:vAlign w:val="bottom"/>
          </w:tcPr>
          <w:p w14:paraId="7EE2AA18" w14:textId="5AB2B373" w:rsidR="00B92D7D" w:rsidRDefault="00B92D7D" w:rsidP="00B92D7D">
            <w:pPr>
              <w:spacing w:after="160" w:line="259" w:lineRule="auto"/>
              <w:ind w:firstLine="0"/>
              <w:jc w:val="left"/>
            </w:pPr>
            <w:r>
              <w:rPr>
                <w:rFonts w:ascii="Calibri" w:hAnsi="Calibri" w:cs="Calibri"/>
                <w:color w:val="000000"/>
                <w:sz w:val="22"/>
              </w:rPr>
              <w:t>2516</w:t>
            </w:r>
          </w:p>
        </w:tc>
      </w:tr>
      <w:tr w:rsidR="00B92D7D" w14:paraId="40AE38F4" w14:textId="77777777" w:rsidTr="008472D3">
        <w:tc>
          <w:tcPr>
            <w:tcW w:w="1559" w:type="dxa"/>
            <w:vAlign w:val="bottom"/>
          </w:tcPr>
          <w:p w14:paraId="3474B615" w14:textId="2137C1F2" w:rsidR="00B92D7D" w:rsidRDefault="00B92D7D" w:rsidP="00B92D7D">
            <w:pPr>
              <w:spacing w:after="160" w:line="259" w:lineRule="auto"/>
              <w:ind w:firstLine="0"/>
              <w:jc w:val="left"/>
            </w:pPr>
            <w:r>
              <w:rPr>
                <w:rFonts w:ascii="Calibri" w:hAnsi="Calibri" w:cs="Calibri"/>
                <w:b/>
                <w:bCs/>
                <w:color w:val="000000"/>
                <w:sz w:val="22"/>
              </w:rPr>
              <w:t>Novembre</w:t>
            </w:r>
          </w:p>
        </w:tc>
        <w:tc>
          <w:tcPr>
            <w:tcW w:w="1134" w:type="dxa"/>
            <w:vAlign w:val="bottom"/>
          </w:tcPr>
          <w:p w14:paraId="7C7A167F" w14:textId="0295DB2B" w:rsidR="00B92D7D" w:rsidRDefault="00B92D7D" w:rsidP="00B92D7D">
            <w:pPr>
              <w:spacing w:after="160" w:line="259" w:lineRule="auto"/>
              <w:ind w:firstLine="0"/>
              <w:jc w:val="left"/>
            </w:pPr>
            <w:r>
              <w:rPr>
                <w:rFonts w:ascii="Calibri" w:hAnsi="Calibri" w:cs="Calibri"/>
                <w:color w:val="000000"/>
                <w:sz w:val="22"/>
              </w:rPr>
              <w:t>5372</w:t>
            </w:r>
          </w:p>
        </w:tc>
        <w:tc>
          <w:tcPr>
            <w:tcW w:w="853" w:type="dxa"/>
            <w:vAlign w:val="bottom"/>
          </w:tcPr>
          <w:p w14:paraId="72BE024A" w14:textId="5A649787" w:rsidR="00B92D7D" w:rsidRDefault="00B92D7D" w:rsidP="00B92D7D">
            <w:pPr>
              <w:spacing w:after="160" w:line="259" w:lineRule="auto"/>
              <w:ind w:firstLine="0"/>
              <w:jc w:val="left"/>
            </w:pPr>
            <w:r>
              <w:rPr>
                <w:rFonts w:ascii="Calibri" w:hAnsi="Calibri" w:cs="Calibri"/>
                <w:color w:val="000000"/>
                <w:sz w:val="22"/>
              </w:rPr>
              <w:t>120</w:t>
            </w:r>
          </w:p>
        </w:tc>
        <w:tc>
          <w:tcPr>
            <w:tcW w:w="1416" w:type="dxa"/>
            <w:vAlign w:val="bottom"/>
          </w:tcPr>
          <w:p w14:paraId="7E6AD055" w14:textId="46698E36" w:rsidR="00B92D7D" w:rsidRDefault="00B92D7D" w:rsidP="00B92D7D">
            <w:pPr>
              <w:spacing w:after="160" w:line="259" w:lineRule="auto"/>
              <w:ind w:firstLine="0"/>
              <w:jc w:val="left"/>
            </w:pPr>
            <w:r>
              <w:rPr>
                <w:rFonts w:ascii="Calibri" w:hAnsi="Calibri" w:cs="Calibri"/>
                <w:color w:val="000000"/>
                <w:sz w:val="22"/>
              </w:rPr>
              <w:t>79</w:t>
            </w:r>
          </w:p>
        </w:tc>
        <w:tc>
          <w:tcPr>
            <w:tcW w:w="1527" w:type="dxa"/>
            <w:vAlign w:val="bottom"/>
          </w:tcPr>
          <w:p w14:paraId="62C74C08" w14:textId="35AF4B41" w:rsidR="00B92D7D" w:rsidRDefault="00B92D7D" w:rsidP="00B92D7D">
            <w:pPr>
              <w:spacing w:after="160" w:line="259" w:lineRule="auto"/>
              <w:ind w:firstLine="0"/>
              <w:jc w:val="left"/>
            </w:pPr>
            <w:r>
              <w:rPr>
                <w:rFonts w:ascii="Calibri" w:hAnsi="Calibri" w:cs="Calibri"/>
                <w:color w:val="000000"/>
                <w:sz w:val="22"/>
              </w:rPr>
              <w:t>-1</w:t>
            </w:r>
          </w:p>
        </w:tc>
        <w:tc>
          <w:tcPr>
            <w:tcW w:w="1613" w:type="dxa"/>
            <w:vAlign w:val="bottom"/>
          </w:tcPr>
          <w:p w14:paraId="12BCB230" w14:textId="52F48F5B" w:rsidR="00B92D7D" w:rsidRDefault="00B92D7D" w:rsidP="00B92D7D">
            <w:pPr>
              <w:spacing w:after="160" w:line="259" w:lineRule="auto"/>
              <w:ind w:firstLine="0"/>
              <w:jc w:val="left"/>
            </w:pPr>
            <w:r>
              <w:rPr>
                <w:rFonts w:ascii="Calibri" w:hAnsi="Calibri" w:cs="Calibri"/>
                <w:color w:val="000000"/>
                <w:sz w:val="22"/>
              </w:rPr>
              <w:t>119</w:t>
            </w:r>
          </w:p>
        </w:tc>
        <w:tc>
          <w:tcPr>
            <w:tcW w:w="1396" w:type="dxa"/>
            <w:vAlign w:val="bottom"/>
          </w:tcPr>
          <w:p w14:paraId="6C0CA8C3" w14:textId="427FFFB8" w:rsidR="00B92D7D" w:rsidRDefault="00B92D7D" w:rsidP="00B92D7D">
            <w:pPr>
              <w:spacing w:after="160" w:line="259" w:lineRule="auto"/>
              <w:ind w:firstLine="0"/>
              <w:jc w:val="left"/>
            </w:pPr>
            <w:r>
              <w:rPr>
                <w:rFonts w:ascii="Calibri" w:hAnsi="Calibri" w:cs="Calibri"/>
                <w:color w:val="000000"/>
                <w:sz w:val="22"/>
              </w:rPr>
              <w:t>66,39%</w:t>
            </w:r>
          </w:p>
        </w:tc>
        <w:tc>
          <w:tcPr>
            <w:tcW w:w="1134" w:type="dxa"/>
            <w:vAlign w:val="bottom"/>
          </w:tcPr>
          <w:p w14:paraId="3CB32C10" w14:textId="6EFCA59D" w:rsidR="00B92D7D" w:rsidRDefault="00B92D7D" w:rsidP="00B92D7D">
            <w:pPr>
              <w:spacing w:after="160" w:line="259" w:lineRule="auto"/>
              <w:ind w:firstLine="0"/>
              <w:jc w:val="left"/>
            </w:pPr>
            <w:r>
              <w:rPr>
                <w:rFonts w:ascii="Calibri" w:hAnsi="Calibri" w:cs="Calibri"/>
                <w:color w:val="000000"/>
                <w:sz w:val="22"/>
              </w:rPr>
              <w:t>6188</w:t>
            </w:r>
          </w:p>
        </w:tc>
      </w:tr>
      <w:tr w:rsidR="00B92D7D" w14:paraId="23359C43" w14:textId="77777777" w:rsidTr="008472D3">
        <w:tc>
          <w:tcPr>
            <w:tcW w:w="1559" w:type="dxa"/>
            <w:vAlign w:val="bottom"/>
          </w:tcPr>
          <w:p w14:paraId="76CBCBFE" w14:textId="29376676" w:rsidR="00B92D7D" w:rsidRDefault="00B92D7D" w:rsidP="00B92D7D">
            <w:pPr>
              <w:spacing w:after="160" w:line="259" w:lineRule="auto"/>
              <w:ind w:firstLine="0"/>
              <w:jc w:val="left"/>
            </w:pPr>
            <w:r>
              <w:rPr>
                <w:rFonts w:ascii="Calibri" w:hAnsi="Calibri" w:cs="Calibri"/>
                <w:b/>
                <w:bCs/>
                <w:color w:val="000000"/>
                <w:sz w:val="22"/>
              </w:rPr>
              <w:t>Décembre</w:t>
            </w:r>
          </w:p>
        </w:tc>
        <w:tc>
          <w:tcPr>
            <w:tcW w:w="1134" w:type="dxa"/>
            <w:vAlign w:val="bottom"/>
          </w:tcPr>
          <w:p w14:paraId="035DC9EF" w14:textId="5978F838" w:rsidR="00B92D7D" w:rsidRDefault="00B92D7D" w:rsidP="00B92D7D">
            <w:pPr>
              <w:spacing w:after="160" w:line="259" w:lineRule="auto"/>
              <w:ind w:firstLine="0"/>
              <w:jc w:val="left"/>
            </w:pPr>
            <w:r>
              <w:rPr>
                <w:rFonts w:ascii="Calibri" w:hAnsi="Calibri" w:cs="Calibri"/>
                <w:color w:val="000000"/>
                <w:sz w:val="22"/>
              </w:rPr>
              <w:t>5984</w:t>
            </w:r>
          </w:p>
        </w:tc>
        <w:tc>
          <w:tcPr>
            <w:tcW w:w="853" w:type="dxa"/>
            <w:vAlign w:val="bottom"/>
          </w:tcPr>
          <w:p w14:paraId="401896A3" w14:textId="31C14759" w:rsidR="00B92D7D" w:rsidRDefault="00B92D7D" w:rsidP="00B92D7D">
            <w:pPr>
              <w:spacing w:after="160" w:line="259" w:lineRule="auto"/>
              <w:ind w:firstLine="0"/>
              <w:jc w:val="left"/>
            </w:pPr>
            <w:r>
              <w:rPr>
                <w:rFonts w:ascii="Calibri" w:hAnsi="Calibri" w:cs="Calibri"/>
                <w:color w:val="000000"/>
                <w:sz w:val="22"/>
              </w:rPr>
              <w:t>120</w:t>
            </w:r>
          </w:p>
        </w:tc>
        <w:tc>
          <w:tcPr>
            <w:tcW w:w="1416" w:type="dxa"/>
            <w:vAlign w:val="bottom"/>
          </w:tcPr>
          <w:p w14:paraId="0A57C9A1" w14:textId="112AA0F0" w:rsidR="00B92D7D" w:rsidRDefault="00B92D7D" w:rsidP="00B92D7D">
            <w:pPr>
              <w:spacing w:after="160" w:line="259" w:lineRule="auto"/>
              <w:ind w:firstLine="0"/>
              <w:jc w:val="left"/>
            </w:pPr>
            <w:r>
              <w:rPr>
                <w:rFonts w:ascii="Calibri" w:hAnsi="Calibri" w:cs="Calibri"/>
                <w:color w:val="000000"/>
                <w:sz w:val="22"/>
              </w:rPr>
              <w:t>88</w:t>
            </w:r>
          </w:p>
        </w:tc>
        <w:tc>
          <w:tcPr>
            <w:tcW w:w="1527" w:type="dxa"/>
            <w:vAlign w:val="bottom"/>
          </w:tcPr>
          <w:p w14:paraId="64DED3DE" w14:textId="06DE767C" w:rsidR="00B92D7D" w:rsidRDefault="00B92D7D" w:rsidP="00B92D7D">
            <w:pPr>
              <w:spacing w:after="160" w:line="259" w:lineRule="auto"/>
              <w:ind w:firstLine="0"/>
              <w:jc w:val="left"/>
            </w:pPr>
            <w:r>
              <w:rPr>
                <w:rFonts w:ascii="Calibri" w:hAnsi="Calibri" w:cs="Calibri"/>
                <w:color w:val="000000"/>
                <w:sz w:val="22"/>
              </w:rPr>
              <w:t>6</w:t>
            </w:r>
          </w:p>
        </w:tc>
        <w:tc>
          <w:tcPr>
            <w:tcW w:w="1613" w:type="dxa"/>
            <w:vAlign w:val="bottom"/>
          </w:tcPr>
          <w:p w14:paraId="5372D632" w14:textId="48E212BA" w:rsidR="00B92D7D" w:rsidRDefault="00B92D7D" w:rsidP="00B92D7D">
            <w:pPr>
              <w:spacing w:after="160" w:line="259" w:lineRule="auto"/>
              <w:ind w:firstLine="0"/>
              <w:jc w:val="left"/>
            </w:pPr>
            <w:r>
              <w:rPr>
                <w:rFonts w:ascii="Calibri" w:hAnsi="Calibri" w:cs="Calibri"/>
                <w:color w:val="000000"/>
                <w:sz w:val="22"/>
              </w:rPr>
              <w:t>126</w:t>
            </w:r>
          </w:p>
        </w:tc>
        <w:tc>
          <w:tcPr>
            <w:tcW w:w="1396" w:type="dxa"/>
            <w:vAlign w:val="bottom"/>
          </w:tcPr>
          <w:p w14:paraId="7790213D" w14:textId="137E20F1" w:rsidR="00B92D7D" w:rsidRDefault="00B92D7D" w:rsidP="00B92D7D">
            <w:pPr>
              <w:spacing w:after="160" w:line="259" w:lineRule="auto"/>
              <w:ind w:firstLine="0"/>
              <w:jc w:val="left"/>
            </w:pPr>
            <w:r>
              <w:rPr>
                <w:rFonts w:ascii="Calibri" w:hAnsi="Calibri" w:cs="Calibri"/>
                <w:color w:val="000000"/>
                <w:sz w:val="22"/>
              </w:rPr>
              <w:t>69,84%</w:t>
            </w:r>
          </w:p>
        </w:tc>
        <w:tc>
          <w:tcPr>
            <w:tcW w:w="1134" w:type="dxa"/>
            <w:vAlign w:val="bottom"/>
          </w:tcPr>
          <w:p w14:paraId="6F5822A2" w14:textId="051DFABD" w:rsidR="00B92D7D" w:rsidRDefault="00B92D7D" w:rsidP="00B92D7D">
            <w:pPr>
              <w:spacing w:after="160" w:line="259" w:lineRule="auto"/>
              <w:ind w:firstLine="0"/>
              <w:jc w:val="left"/>
            </w:pPr>
            <w:r>
              <w:rPr>
                <w:rFonts w:ascii="Calibri" w:hAnsi="Calibri" w:cs="Calibri"/>
                <w:color w:val="000000"/>
                <w:sz w:val="22"/>
              </w:rPr>
              <w:t>6188</w:t>
            </w:r>
          </w:p>
        </w:tc>
      </w:tr>
      <w:tr w:rsidR="00B92D7D" w14:paraId="7B7C0A07" w14:textId="77777777" w:rsidTr="008472D3">
        <w:tc>
          <w:tcPr>
            <w:tcW w:w="1559" w:type="dxa"/>
            <w:vAlign w:val="bottom"/>
          </w:tcPr>
          <w:p w14:paraId="5AB8701C" w14:textId="3B465068" w:rsidR="00B92D7D" w:rsidRDefault="00B92D7D" w:rsidP="00B92D7D">
            <w:pPr>
              <w:spacing w:after="160" w:line="259" w:lineRule="auto"/>
              <w:ind w:firstLine="0"/>
              <w:jc w:val="left"/>
            </w:pPr>
            <w:r>
              <w:rPr>
                <w:rFonts w:ascii="Calibri" w:hAnsi="Calibri" w:cs="Calibri"/>
                <w:b/>
                <w:bCs/>
                <w:color w:val="000000"/>
                <w:sz w:val="22"/>
              </w:rPr>
              <w:t>Janvier</w:t>
            </w:r>
          </w:p>
        </w:tc>
        <w:tc>
          <w:tcPr>
            <w:tcW w:w="1134" w:type="dxa"/>
            <w:vAlign w:val="bottom"/>
          </w:tcPr>
          <w:p w14:paraId="70B1BDBB" w14:textId="4E325FB6" w:rsidR="00B92D7D" w:rsidRDefault="00B92D7D" w:rsidP="00B92D7D">
            <w:pPr>
              <w:spacing w:after="160" w:line="259" w:lineRule="auto"/>
              <w:ind w:firstLine="0"/>
              <w:jc w:val="left"/>
            </w:pPr>
            <w:r>
              <w:rPr>
                <w:rFonts w:ascii="Calibri" w:hAnsi="Calibri" w:cs="Calibri"/>
                <w:color w:val="000000"/>
                <w:sz w:val="22"/>
              </w:rPr>
              <w:t>8228</w:t>
            </w:r>
          </w:p>
        </w:tc>
        <w:tc>
          <w:tcPr>
            <w:tcW w:w="853" w:type="dxa"/>
            <w:vAlign w:val="bottom"/>
          </w:tcPr>
          <w:p w14:paraId="6DC8ADC9" w14:textId="65EB8D35" w:rsidR="00B92D7D" w:rsidRDefault="00B92D7D" w:rsidP="00B92D7D">
            <w:pPr>
              <w:spacing w:after="160" w:line="259" w:lineRule="auto"/>
              <w:ind w:firstLine="0"/>
              <w:jc w:val="left"/>
            </w:pPr>
            <w:r>
              <w:rPr>
                <w:rFonts w:ascii="Calibri" w:hAnsi="Calibri" w:cs="Calibri"/>
                <w:color w:val="000000"/>
                <w:sz w:val="22"/>
              </w:rPr>
              <w:t>120</w:t>
            </w:r>
          </w:p>
        </w:tc>
        <w:tc>
          <w:tcPr>
            <w:tcW w:w="1416" w:type="dxa"/>
            <w:vAlign w:val="bottom"/>
          </w:tcPr>
          <w:p w14:paraId="46BFE5CA" w14:textId="28B0D40C" w:rsidR="00B92D7D" w:rsidRDefault="00B92D7D" w:rsidP="00B92D7D">
            <w:pPr>
              <w:spacing w:after="160" w:line="259" w:lineRule="auto"/>
              <w:ind w:firstLine="0"/>
              <w:jc w:val="left"/>
            </w:pPr>
            <w:r>
              <w:rPr>
                <w:rFonts w:ascii="Calibri" w:hAnsi="Calibri" w:cs="Calibri"/>
                <w:color w:val="000000"/>
                <w:sz w:val="22"/>
              </w:rPr>
              <w:t>121</w:t>
            </w:r>
          </w:p>
        </w:tc>
        <w:tc>
          <w:tcPr>
            <w:tcW w:w="1527" w:type="dxa"/>
            <w:vAlign w:val="bottom"/>
          </w:tcPr>
          <w:p w14:paraId="4ADF5445" w14:textId="43EA204A" w:rsidR="00B92D7D" w:rsidRDefault="00B92D7D" w:rsidP="00B92D7D">
            <w:pPr>
              <w:spacing w:after="160" w:line="259" w:lineRule="auto"/>
              <w:ind w:firstLine="0"/>
              <w:jc w:val="left"/>
            </w:pPr>
            <w:r>
              <w:rPr>
                <w:rFonts w:ascii="Calibri" w:hAnsi="Calibri" w:cs="Calibri"/>
                <w:color w:val="000000"/>
                <w:sz w:val="22"/>
              </w:rPr>
              <w:t>3</w:t>
            </w:r>
          </w:p>
        </w:tc>
        <w:tc>
          <w:tcPr>
            <w:tcW w:w="1613" w:type="dxa"/>
            <w:vAlign w:val="bottom"/>
          </w:tcPr>
          <w:p w14:paraId="74B0A564" w14:textId="0E9747BE" w:rsidR="00B92D7D" w:rsidRDefault="00B92D7D" w:rsidP="00B92D7D">
            <w:pPr>
              <w:spacing w:after="160" w:line="259" w:lineRule="auto"/>
              <w:ind w:firstLine="0"/>
              <w:jc w:val="left"/>
            </w:pPr>
            <w:r>
              <w:rPr>
                <w:rFonts w:ascii="Calibri" w:hAnsi="Calibri" w:cs="Calibri"/>
                <w:color w:val="000000"/>
                <w:sz w:val="22"/>
              </w:rPr>
              <w:t>123</w:t>
            </w:r>
          </w:p>
        </w:tc>
        <w:tc>
          <w:tcPr>
            <w:tcW w:w="1396" w:type="dxa"/>
            <w:vAlign w:val="bottom"/>
          </w:tcPr>
          <w:p w14:paraId="37C5F4B9" w14:textId="3352F539" w:rsidR="00B92D7D" w:rsidRDefault="00B92D7D" w:rsidP="00B92D7D">
            <w:pPr>
              <w:spacing w:after="160" w:line="259" w:lineRule="auto"/>
              <w:ind w:firstLine="0"/>
              <w:jc w:val="left"/>
            </w:pPr>
            <w:r>
              <w:rPr>
                <w:rFonts w:ascii="Calibri" w:hAnsi="Calibri" w:cs="Calibri"/>
                <w:color w:val="000000"/>
                <w:sz w:val="22"/>
              </w:rPr>
              <w:t>98,37%</w:t>
            </w:r>
          </w:p>
        </w:tc>
        <w:tc>
          <w:tcPr>
            <w:tcW w:w="1134" w:type="dxa"/>
            <w:vAlign w:val="bottom"/>
          </w:tcPr>
          <w:p w14:paraId="404A3FBD" w14:textId="75077A6D" w:rsidR="00B92D7D" w:rsidRPr="003B4891"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8024</w:t>
            </w:r>
          </w:p>
        </w:tc>
      </w:tr>
      <w:tr w:rsidR="00B92D7D" w14:paraId="3838F4F9" w14:textId="77777777" w:rsidTr="008472D3">
        <w:tc>
          <w:tcPr>
            <w:tcW w:w="1559" w:type="dxa"/>
            <w:vAlign w:val="bottom"/>
          </w:tcPr>
          <w:p w14:paraId="60999C9C" w14:textId="39FE1C47" w:rsidR="00B92D7D" w:rsidRDefault="00B92D7D" w:rsidP="00B92D7D">
            <w:pPr>
              <w:spacing w:after="160" w:line="259" w:lineRule="auto"/>
              <w:ind w:firstLine="0"/>
              <w:jc w:val="left"/>
              <w:rPr>
                <w:rFonts w:ascii="Calibri" w:hAnsi="Calibri" w:cs="Calibri"/>
                <w:b/>
                <w:bCs/>
                <w:color w:val="000000"/>
                <w:sz w:val="22"/>
              </w:rPr>
            </w:pPr>
            <w:r>
              <w:rPr>
                <w:rFonts w:ascii="Calibri" w:hAnsi="Calibri" w:cs="Calibri"/>
                <w:b/>
                <w:bCs/>
                <w:color w:val="000000"/>
                <w:sz w:val="22"/>
              </w:rPr>
              <w:t>Février</w:t>
            </w:r>
          </w:p>
        </w:tc>
        <w:tc>
          <w:tcPr>
            <w:tcW w:w="1134" w:type="dxa"/>
            <w:vAlign w:val="bottom"/>
          </w:tcPr>
          <w:p w14:paraId="001A066F" w14:textId="742F7742"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8364</w:t>
            </w:r>
          </w:p>
        </w:tc>
        <w:tc>
          <w:tcPr>
            <w:tcW w:w="853" w:type="dxa"/>
            <w:vAlign w:val="bottom"/>
          </w:tcPr>
          <w:p w14:paraId="01758A2C" w14:textId="61B5C369"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120</w:t>
            </w:r>
          </w:p>
        </w:tc>
        <w:tc>
          <w:tcPr>
            <w:tcW w:w="1416" w:type="dxa"/>
            <w:vAlign w:val="bottom"/>
          </w:tcPr>
          <w:p w14:paraId="15427628" w14:textId="1D8CF59A"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123</w:t>
            </w:r>
          </w:p>
        </w:tc>
        <w:tc>
          <w:tcPr>
            <w:tcW w:w="1527" w:type="dxa"/>
            <w:vAlign w:val="bottom"/>
          </w:tcPr>
          <w:p w14:paraId="31BB98E9" w14:textId="58E2A9FF"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3</w:t>
            </w:r>
          </w:p>
        </w:tc>
        <w:tc>
          <w:tcPr>
            <w:tcW w:w="1613" w:type="dxa"/>
            <w:vAlign w:val="bottom"/>
          </w:tcPr>
          <w:p w14:paraId="04E60089" w14:textId="4A96662C"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123</w:t>
            </w:r>
          </w:p>
        </w:tc>
        <w:tc>
          <w:tcPr>
            <w:tcW w:w="1396" w:type="dxa"/>
            <w:vAlign w:val="bottom"/>
          </w:tcPr>
          <w:p w14:paraId="06AF2BBD" w14:textId="05A347A2"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100,00%</w:t>
            </w:r>
          </w:p>
        </w:tc>
        <w:tc>
          <w:tcPr>
            <w:tcW w:w="1134" w:type="dxa"/>
            <w:vAlign w:val="bottom"/>
          </w:tcPr>
          <w:p w14:paraId="092DAC55" w14:textId="656A62E3" w:rsidR="00B92D7D" w:rsidRDefault="00B92D7D" w:rsidP="00B92D7D">
            <w:pPr>
              <w:spacing w:after="160" w:line="259" w:lineRule="auto"/>
              <w:ind w:firstLine="0"/>
              <w:jc w:val="left"/>
              <w:rPr>
                <w:rFonts w:ascii="Calibri" w:hAnsi="Calibri" w:cs="Calibri"/>
                <w:color w:val="000000"/>
                <w:sz w:val="22"/>
              </w:rPr>
            </w:pPr>
            <w:r>
              <w:rPr>
                <w:rFonts w:ascii="Calibri" w:hAnsi="Calibri" w:cs="Calibri"/>
                <w:color w:val="000000"/>
                <w:sz w:val="22"/>
              </w:rPr>
              <w:t>8160</w:t>
            </w:r>
          </w:p>
        </w:tc>
      </w:tr>
    </w:tbl>
    <w:p w14:paraId="0A4FBE6E" w14:textId="77777777" w:rsidR="008472D3" w:rsidRPr="008472D3" w:rsidRDefault="008472D3" w:rsidP="008472D3">
      <w:pPr>
        <w:ind w:firstLine="0"/>
      </w:pPr>
    </w:p>
    <w:p w14:paraId="14ED5F92" w14:textId="6E87D1F9" w:rsidR="00F623B9" w:rsidRPr="009241FC" w:rsidRDefault="00C004F4" w:rsidP="00F623B9">
      <w:pPr>
        <w:spacing w:after="160" w:line="259" w:lineRule="auto"/>
        <w:ind w:firstLine="0"/>
        <w:jc w:val="left"/>
      </w:pPr>
      <w:r w:rsidRPr="00C004F4">
        <w:t>La charge initiale prévue était de 120 heures. Les écarts observés sont minimes (entre -5h et +</w:t>
      </w:r>
      <w:r w:rsidR="00544B8D">
        <w:t>6</w:t>
      </w:r>
      <w:r w:rsidRPr="00C004F4">
        <w:t xml:space="preserve">h selon les mois), ce qui témoigne d'une bonne estimation initiale </w:t>
      </w:r>
      <w:r w:rsidR="00544B8D">
        <w:t>malgré l</w:t>
      </w:r>
      <w:r w:rsidR="00F623B9">
        <w:t>e temps de programmation EAE qui a été sous-dimensionner.</w:t>
      </w:r>
    </w:p>
    <w:p w14:paraId="5D5CD75D" w14:textId="6ADA356E" w:rsidR="00F623B9" w:rsidRDefault="00C300D4" w:rsidP="00F623B9">
      <w:pPr>
        <w:pStyle w:val="Titre2"/>
      </w:pPr>
      <w:bookmarkStart w:id="15" w:name="_Toc220852543"/>
      <w:r>
        <w:t>Analyse des risques</w:t>
      </w:r>
      <w:bookmarkEnd w:id="15"/>
    </w:p>
    <w:p w14:paraId="2F54FF8C" w14:textId="77777777" w:rsidR="007E18BC" w:rsidRPr="007E18BC" w:rsidRDefault="007E18BC" w:rsidP="007E18BC">
      <w:pPr>
        <w:ind w:firstLine="0"/>
      </w:pPr>
      <w:r w:rsidRPr="007E18BC">
        <w:t>Une analyse des risques a été menée en début de projet et mise à jour mensuellement. Les risques identifiés et leur évolution sont présentés ci-dessous :</w:t>
      </w:r>
    </w:p>
    <w:tbl>
      <w:tblPr>
        <w:tblStyle w:val="Grilledutableau"/>
        <w:tblW w:w="10038" w:type="dxa"/>
        <w:tblInd w:w="-856" w:type="dxa"/>
        <w:tblLayout w:type="fixed"/>
        <w:tblLook w:val="04A0" w:firstRow="1" w:lastRow="0" w:firstColumn="1" w:lastColumn="0" w:noHBand="0" w:noVBand="1"/>
      </w:tblPr>
      <w:tblGrid>
        <w:gridCol w:w="567"/>
        <w:gridCol w:w="5104"/>
        <w:gridCol w:w="761"/>
        <w:gridCol w:w="668"/>
        <w:gridCol w:w="801"/>
        <w:gridCol w:w="802"/>
        <w:gridCol w:w="667"/>
        <w:gridCol w:w="668"/>
      </w:tblGrid>
      <w:tr w:rsidR="001655DE" w14:paraId="3C8E60EF" w14:textId="77777777" w:rsidTr="001655DE">
        <w:trPr>
          <w:trHeight w:val="275"/>
        </w:trPr>
        <w:tc>
          <w:tcPr>
            <w:tcW w:w="567" w:type="dxa"/>
            <w:shd w:val="clear" w:color="auto" w:fill="0F4761" w:themeFill="accent1" w:themeFillShade="BF"/>
            <w:vAlign w:val="bottom"/>
          </w:tcPr>
          <w:p w14:paraId="379245E7" w14:textId="4B3A3FF7"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ID</w:t>
            </w:r>
          </w:p>
        </w:tc>
        <w:tc>
          <w:tcPr>
            <w:tcW w:w="5104" w:type="dxa"/>
            <w:shd w:val="clear" w:color="auto" w:fill="0F4761" w:themeFill="accent1" w:themeFillShade="BF"/>
            <w:vAlign w:val="bottom"/>
          </w:tcPr>
          <w:p w14:paraId="019076A1" w14:textId="14B4C7C4"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Risques</w:t>
            </w:r>
          </w:p>
        </w:tc>
        <w:tc>
          <w:tcPr>
            <w:tcW w:w="761" w:type="dxa"/>
            <w:shd w:val="clear" w:color="auto" w:fill="0F4761" w:themeFill="accent1" w:themeFillShade="BF"/>
            <w:vAlign w:val="bottom"/>
          </w:tcPr>
          <w:p w14:paraId="1E23AB73" w14:textId="7660664B"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Septembre</w:t>
            </w:r>
          </w:p>
        </w:tc>
        <w:tc>
          <w:tcPr>
            <w:tcW w:w="668" w:type="dxa"/>
            <w:shd w:val="clear" w:color="auto" w:fill="0F4761" w:themeFill="accent1" w:themeFillShade="BF"/>
            <w:vAlign w:val="bottom"/>
          </w:tcPr>
          <w:p w14:paraId="59750DA7" w14:textId="6B413F02"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Octobre</w:t>
            </w:r>
          </w:p>
        </w:tc>
        <w:tc>
          <w:tcPr>
            <w:tcW w:w="801" w:type="dxa"/>
            <w:shd w:val="clear" w:color="auto" w:fill="0F4761" w:themeFill="accent1" w:themeFillShade="BF"/>
            <w:vAlign w:val="bottom"/>
          </w:tcPr>
          <w:p w14:paraId="7A99B1D1" w14:textId="411B21FE"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Novembre</w:t>
            </w:r>
          </w:p>
        </w:tc>
        <w:tc>
          <w:tcPr>
            <w:tcW w:w="802" w:type="dxa"/>
            <w:shd w:val="clear" w:color="auto" w:fill="0F4761" w:themeFill="accent1" w:themeFillShade="BF"/>
            <w:vAlign w:val="bottom"/>
          </w:tcPr>
          <w:p w14:paraId="7547A7F7" w14:textId="48F3E743"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Décembre</w:t>
            </w:r>
          </w:p>
        </w:tc>
        <w:tc>
          <w:tcPr>
            <w:tcW w:w="667" w:type="dxa"/>
            <w:shd w:val="clear" w:color="auto" w:fill="0F4761" w:themeFill="accent1" w:themeFillShade="BF"/>
            <w:vAlign w:val="bottom"/>
          </w:tcPr>
          <w:p w14:paraId="5903B779" w14:textId="4FFBD4F3"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Janvier</w:t>
            </w:r>
          </w:p>
        </w:tc>
        <w:tc>
          <w:tcPr>
            <w:tcW w:w="668" w:type="dxa"/>
            <w:shd w:val="clear" w:color="auto" w:fill="0F4761" w:themeFill="accent1" w:themeFillShade="BF"/>
            <w:vAlign w:val="bottom"/>
          </w:tcPr>
          <w:p w14:paraId="7EA289D3" w14:textId="0B253F6E" w:rsidR="001655DE" w:rsidRPr="004379CD" w:rsidRDefault="001655DE" w:rsidP="001655DE">
            <w:pPr>
              <w:spacing w:after="160" w:line="259" w:lineRule="auto"/>
              <w:ind w:firstLine="0"/>
              <w:jc w:val="left"/>
              <w:rPr>
                <w:sz w:val="20"/>
                <w:szCs w:val="20"/>
              </w:rPr>
            </w:pPr>
            <w:r w:rsidRPr="004379CD">
              <w:rPr>
                <w:rFonts w:cs="Calibri"/>
                <w:b/>
                <w:bCs/>
                <w:color w:val="FFFFFF"/>
                <w:sz w:val="20"/>
                <w:szCs w:val="20"/>
              </w:rPr>
              <w:t>Février</w:t>
            </w:r>
          </w:p>
        </w:tc>
      </w:tr>
      <w:tr w:rsidR="001655DE" w14:paraId="7CC8A4DD" w14:textId="77777777" w:rsidTr="001655DE">
        <w:trPr>
          <w:trHeight w:val="497"/>
        </w:trPr>
        <w:tc>
          <w:tcPr>
            <w:tcW w:w="567" w:type="dxa"/>
            <w:vAlign w:val="bottom"/>
          </w:tcPr>
          <w:p w14:paraId="3D297F46" w14:textId="2EFF0793"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R1</w:t>
            </w:r>
          </w:p>
        </w:tc>
        <w:tc>
          <w:tcPr>
            <w:tcW w:w="5104" w:type="dxa"/>
            <w:vAlign w:val="bottom"/>
          </w:tcPr>
          <w:p w14:paraId="7C048115" w14:textId="08D2571E" w:rsidR="001655DE" w:rsidRPr="004379CD" w:rsidRDefault="001655DE" w:rsidP="001655DE">
            <w:pPr>
              <w:spacing w:after="160" w:line="259" w:lineRule="auto"/>
              <w:ind w:firstLine="0"/>
              <w:jc w:val="left"/>
              <w:rPr>
                <w:sz w:val="20"/>
                <w:szCs w:val="20"/>
                <w:lang w:val="en-US"/>
              </w:rPr>
            </w:pPr>
            <w:proofErr w:type="spellStart"/>
            <w:r w:rsidRPr="004379CD">
              <w:rPr>
                <w:rFonts w:cs="Calibri"/>
                <w:color w:val="000000"/>
                <w:sz w:val="20"/>
                <w:szCs w:val="20"/>
                <w:lang w:val="en-US"/>
              </w:rPr>
              <w:t>Difficulté</w:t>
            </w:r>
            <w:proofErr w:type="spellEnd"/>
            <w:r w:rsidRPr="004379CD">
              <w:rPr>
                <w:rFonts w:cs="Calibri"/>
                <w:color w:val="000000"/>
                <w:sz w:val="20"/>
                <w:szCs w:val="20"/>
                <w:lang w:val="en-US"/>
              </w:rPr>
              <w:t xml:space="preserve"> configuration Modbus TCP (</w:t>
            </w:r>
            <w:proofErr w:type="spellStart"/>
            <w:r w:rsidRPr="004379CD">
              <w:rPr>
                <w:rFonts w:cs="Calibri"/>
                <w:color w:val="000000"/>
                <w:sz w:val="20"/>
                <w:szCs w:val="20"/>
                <w:lang w:val="en-US"/>
              </w:rPr>
              <w:t>SoftPLC</w:t>
            </w:r>
            <w:proofErr w:type="spellEnd"/>
            <w:r w:rsidRPr="004379CD">
              <w:rPr>
                <w:rFonts w:cs="Calibri"/>
                <w:color w:val="000000"/>
                <w:sz w:val="20"/>
                <w:szCs w:val="20"/>
                <w:lang w:val="en-US"/>
              </w:rPr>
              <w:t xml:space="preserve"> ↔ Factory I/O)</w:t>
            </w:r>
          </w:p>
        </w:tc>
        <w:tc>
          <w:tcPr>
            <w:tcW w:w="761" w:type="dxa"/>
            <w:vAlign w:val="bottom"/>
          </w:tcPr>
          <w:p w14:paraId="53D90EF8" w14:textId="0864BCAB"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668" w:type="dxa"/>
            <w:vAlign w:val="bottom"/>
          </w:tcPr>
          <w:p w14:paraId="4920222D" w14:textId="1BA6AA64" w:rsidR="001655DE" w:rsidRPr="004379CD" w:rsidRDefault="001655DE" w:rsidP="001655DE">
            <w:pPr>
              <w:spacing w:after="160" w:line="259" w:lineRule="auto"/>
              <w:ind w:firstLine="0"/>
              <w:jc w:val="left"/>
              <w:rPr>
                <w:sz w:val="20"/>
                <w:szCs w:val="20"/>
              </w:rPr>
            </w:pPr>
            <w:r w:rsidRPr="004379CD">
              <w:rPr>
                <w:rFonts w:cs="Calibri"/>
                <w:color w:val="000000"/>
                <w:sz w:val="20"/>
                <w:szCs w:val="20"/>
              </w:rPr>
              <w:t>8</w:t>
            </w:r>
          </w:p>
        </w:tc>
        <w:tc>
          <w:tcPr>
            <w:tcW w:w="801" w:type="dxa"/>
            <w:vAlign w:val="bottom"/>
          </w:tcPr>
          <w:p w14:paraId="70CBE944" w14:textId="63E36FA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c>
          <w:tcPr>
            <w:tcW w:w="802" w:type="dxa"/>
            <w:vAlign w:val="bottom"/>
          </w:tcPr>
          <w:p w14:paraId="59C0DC7F" w14:textId="273E6143"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c>
          <w:tcPr>
            <w:tcW w:w="667" w:type="dxa"/>
            <w:vAlign w:val="bottom"/>
          </w:tcPr>
          <w:p w14:paraId="56D7EBA5" w14:textId="1F25FECA"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c>
          <w:tcPr>
            <w:tcW w:w="668" w:type="dxa"/>
            <w:vAlign w:val="bottom"/>
          </w:tcPr>
          <w:p w14:paraId="34780E48" w14:textId="0FAC4EBF"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r>
      <w:tr w:rsidR="001655DE" w14:paraId="0EA65020" w14:textId="77777777" w:rsidTr="001655DE">
        <w:trPr>
          <w:trHeight w:val="495"/>
        </w:trPr>
        <w:tc>
          <w:tcPr>
            <w:tcW w:w="567" w:type="dxa"/>
            <w:vAlign w:val="bottom"/>
          </w:tcPr>
          <w:p w14:paraId="3869A1C7" w14:textId="6055B42D"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R2</w:t>
            </w:r>
          </w:p>
        </w:tc>
        <w:tc>
          <w:tcPr>
            <w:tcW w:w="5104" w:type="dxa"/>
            <w:vAlign w:val="bottom"/>
          </w:tcPr>
          <w:p w14:paraId="477033EC" w14:textId="52EE046E" w:rsidR="001655DE" w:rsidRPr="004379CD" w:rsidRDefault="001655DE" w:rsidP="001655DE">
            <w:pPr>
              <w:spacing w:after="160" w:line="259" w:lineRule="auto"/>
              <w:ind w:firstLine="0"/>
              <w:jc w:val="left"/>
              <w:rPr>
                <w:sz w:val="20"/>
                <w:szCs w:val="20"/>
              </w:rPr>
            </w:pPr>
            <w:r w:rsidRPr="004379CD">
              <w:rPr>
                <w:rFonts w:cs="Calibri"/>
                <w:color w:val="000000"/>
                <w:sz w:val="20"/>
                <w:szCs w:val="20"/>
              </w:rPr>
              <w:t xml:space="preserve">Synchronisation instable entre événements EAE et </w:t>
            </w:r>
            <w:proofErr w:type="spellStart"/>
            <w:r w:rsidRPr="004379CD">
              <w:rPr>
                <w:rFonts w:cs="Calibri"/>
                <w:color w:val="000000"/>
                <w:sz w:val="20"/>
                <w:szCs w:val="20"/>
              </w:rPr>
              <w:t>Factory</w:t>
            </w:r>
            <w:proofErr w:type="spellEnd"/>
            <w:r w:rsidRPr="004379CD">
              <w:rPr>
                <w:rFonts w:cs="Calibri"/>
                <w:color w:val="000000"/>
                <w:sz w:val="20"/>
                <w:szCs w:val="20"/>
              </w:rPr>
              <w:t xml:space="preserve"> IO</w:t>
            </w:r>
          </w:p>
        </w:tc>
        <w:tc>
          <w:tcPr>
            <w:tcW w:w="761" w:type="dxa"/>
            <w:vAlign w:val="bottom"/>
          </w:tcPr>
          <w:p w14:paraId="3684BC67" w14:textId="102CC0E3" w:rsidR="001655DE" w:rsidRPr="004379CD" w:rsidRDefault="001655DE" w:rsidP="001655DE">
            <w:pPr>
              <w:spacing w:after="160" w:line="259" w:lineRule="auto"/>
              <w:ind w:firstLine="0"/>
              <w:jc w:val="left"/>
              <w:rPr>
                <w:sz w:val="20"/>
                <w:szCs w:val="20"/>
              </w:rPr>
            </w:pPr>
            <w:r w:rsidRPr="004379CD">
              <w:rPr>
                <w:rFonts w:cs="Calibri"/>
                <w:color w:val="000000"/>
                <w:sz w:val="20"/>
                <w:szCs w:val="20"/>
              </w:rPr>
              <w:t>8</w:t>
            </w:r>
          </w:p>
        </w:tc>
        <w:tc>
          <w:tcPr>
            <w:tcW w:w="668" w:type="dxa"/>
            <w:vAlign w:val="bottom"/>
          </w:tcPr>
          <w:p w14:paraId="1D3C82D4" w14:textId="1FF07E89" w:rsidR="001655DE" w:rsidRPr="004379CD" w:rsidRDefault="001655DE" w:rsidP="001655DE">
            <w:pPr>
              <w:spacing w:after="160" w:line="259" w:lineRule="auto"/>
              <w:ind w:firstLine="0"/>
              <w:jc w:val="left"/>
              <w:rPr>
                <w:sz w:val="20"/>
                <w:szCs w:val="20"/>
              </w:rPr>
            </w:pPr>
            <w:r w:rsidRPr="004379CD">
              <w:rPr>
                <w:rFonts w:cs="Calibri"/>
                <w:color w:val="000000"/>
                <w:sz w:val="20"/>
                <w:szCs w:val="20"/>
              </w:rPr>
              <w:t>8</w:t>
            </w:r>
          </w:p>
        </w:tc>
        <w:tc>
          <w:tcPr>
            <w:tcW w:w="801" w:type="dxa"/>
            <w:vAlign w:val="bottom"/>
          </w:tcPr>
          <w:p w14:paraId="3573B677" w14:textId="68331ED7"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802" w:type="dxa"/>
            <w:vAlign w:val="bottom"/>
          </w:tcPr>
          <w:p w14:paraId="332BB698" w14:textId="0C330C7A"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16</w:t>
            </w:r>
          </w:p>
        </w:tc>
        <w:tc>
          <w:tcPr>
            <w:tcW w:w="667" w:type="dxa"/>
            <w:vAlign w:val="bottom"/>
          </w:tcPr>
          <w:p w14:paraId="2F08A403" w14:textId="1D726D27"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c>
          <w:tcPr>
            <w:tcW w:w="668" w:type="dxa"/>
            <w:vAlign w:val="bottom"/>
          </w:tcPr>
          <w:p w14:paraId="7988C2CE" w14:textId="49D239EC"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r>
      <w:tr w:rsidR="001655DE" w14:paraId="43F7B1FC" w14:textId="77777777" w:rsidTr="001655DE">
        <w:trPr>
          <w:trHeight w:val="569"/>
        </w:trPr>
        <w:tc>
          <w:tcPr>
            <w:tcW w:w="567" w:type="dxa"/>
            <w:vAlign w:val="bottom"/>
          </w:tcPr>
          <w:p w14:paraId="1D5C95B2" w14:textId="2104FAE3"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R3</w:t>
            </w:r>
          </w:p>
        </w:tc>
        <w:tc>
          <w:tcPr>
            <w:tcW w:w="5104" w:type="dxa"/>
            <w:vAlign w:val="bottom"/>
          </w:tcPr>
          <w:p w14:paraId="03E79EBE" w14:textId="57199C5F" w:rsidR="001655DE" w:rsidRPr="004379CD" w:rsidRDefault="001655DE" w:rsidP="001655DE">
            <w:pPr>
              <w:spacing w:after="160" w:line="259" w:lineRule="auto"/>
              <w:ind w:firstLine="0"/>
              <w:jc w:val="left"/>
              <w:rPr>
                <w:sz w:val="20"/>
                <w:szCs w:val="20"/>
              </w:rPr>
            </w:pPr>
            <w:r w:rsidRPr="004379CD">
              <w:rPr>
                <w:rFonts w:cs="Calibri"/>
                <w:color w:val="000000"/>
                <w:sz w:val="20"/>
                <w:szCs w:val="20"/>
              </w:rPr>
              <w:t>Complexité CAT / Blocs EAE (REQ/CNF, événements mal chaînés)</w:t>
            </w:r>
          </w:p>
        </w:tc>
        <w:tc>
          <w:tcPr>
            <w:tcW w:w="761" w:type="dxa"/>
            <w:vAlign w:val="bottom"/>
          </w:tcPr>
          <w:p w14:paraId="67C180AA" w14:textId="0C90D469" w:rsidR="001655DE" w:rsidRPr="004379CD" w:rsidRDefault="001655DE" w:rsidP="001655DE">
            <w:pPr>
              <w:spacing w:after="160" w:line="259" w:lineRule="auto"/>
              <w:ind w:firstLine="0"/>
              <w:jc w:val="left"/>
              <w:rPr>
                <w:sz w:val="20"/>
                <w:szCs w:val="20"/>
              </w:rPr>
            </w:pPr>
            <w:r w:rsidRPr="004379CD">
              <w:rPr>
                <w:rFonts w:cs="Calibri"/>
                <w:color w:val="000000"/>
                <w:sz w:val="20"/>
                <w:szCs w:val="20"/>
              </w:rPr>
              <w:t>9</w:t>
            </w:r>
          </w:p>
        </w:tc>
        <w:tc>
          <w:tcPr>
            <w:tcW w:w="668" w:type="dxa"/>
            <w:vAlign w:val="bottom"/>
          </w:tcPr>
          <w:p w14:paraId="0571E8F5" w14:textId="2B318934"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801" w:type="dxa"/>
            <w:vAlign w:val="bottom"/>
          </w:tcPr>
          <w:p w14:paraId="7E02A164" w14:textId="2669473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802" w:type="dxa"/>
            <w:vAlign w:val="bottom"/>
          </w:tcPr>
          <w:p w14:paraId="45F687D7" w14:textId="2FDCD83A" w:rsidR="001655DE" w:rsidRPr="004379CD" w:rsidRDefault="001655DE" w:rsidP="001655DE">
            <w:pPr>
              <w:spacing w:after="160" w:line="259" w:lineRule="auto"/>
              <w:ind w:firstLine="0"/>
              <w:jc w:val="left"/>
              <w:rPr>
                <w:sz w:val="20"/>
                <w:szCs w:val="20"/>
              </w:rPr>
            </w:pPr>
            <w:r w:rsidRPr="004379CD">
              <w:rPr>
                <w:rFonts w:cs="Calibri"/>
                <w:color w:val="000000"/>
                <w:sz w:val="20"/>
                <w:szCs w:val="20"/>
              </w:rPr>
              <w:t>9</w:t>
            </w:r>
          </w:p>
        </w:tc>
        <w:tc>
          <w:tcPr>
            <w:tcW w:w="667" w:type="dxa"/>
            <w:vAlign w:val="bottom"/>
          </w:tcPr>
          <w:p w14:paraId="1DC62F61" w14:textId="465FF01A"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c>
          <w:tcPr>
            <w:tcW w:w="668" w:type="dxa"/>
            <w:vAlign w:val="bottom"/>
          </w:tcPr>
          <w:p w14:paraId="571461C5" w14:textId="698AF6C6"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r>
      <w:tr w:rsidR="001655DE" w14:paraId="68A17C60" w14:textId="77777777" w:rsidTr="001655DE">
        <w:trPr>
          <w:trHeight w:val="643"/>
        </w:trPr>
        <w:tc>
          <w:tcPr>
            <w:tcW w:w="567" w:type="dxa"/>
            <w:vAlign w:val="bottom"/>
          </w:tcPr>
          <w:p w14:paraId="1073EE36" w14:textId="132A0843"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R4</w:t>
            </w:r>
          </w:p>
        </w:tc>
        <w:tc>
          <w:tcPr>
            <w:tcW w:w="5104" w:type="dxa"/>
            <w:vAlign w:val="bottom"/>
          </w:tcPr>
          <w:p w14:paraId="4A86430A" w14:textId="4E8BAF42"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Retard dans le développement IEC61499 (EAE)</w:t>
            </w:r>
          </w:p>
        </w:tc>
        <w:tc>
          <w:tcPr>
            <w:tcW w:w="761" w:type="dxa"/>
            <w:vAlign w:val="bottom"/>
          </w:tcPr>
          <w:p w14:paraId="1BC6C408" w14:textId="5FCF444D" w:rsidR="001655DE" w:rsidRPr="004379CD" w:rsidRDefault="001655DE" w:rsidP="001655DE">
            <w:pPr>
              <w:spacing w:after="160" w:line="259" w:lineRule="auto"/>
              <w:ind w:firstLine="0"/>
              <w:jc w:val="left"/>
              <w:rPr>
                <w:sz w:val="20"/>
                <w:szCs w:val="20"/>
              </w:rPr>
            </w:pPr>
            <w:r w:rsidRPr="004379CD">
              <w:rPr>
                <w:rFonts w:cs="Calibri"/>
                <w:color w:val="000000"/>
                <w:sz w:val="20"/>
                <w:szCs w:val="20"/>
              </w:rPr>
              <w:t>4</w:t>
            </w:r>
          </w:p>
        </w:tc>
        <w:tc>
          <w:tcPr>
            <w:tcW w:w="668" w:type="dxa"/>
            <w:vAlign w:val="bottom"/>
          </w:tcPr>
          <w:p w14:paraId="335B21E0" w14:textId="2D7C2932" w:rsidR="001655DE" w:rsidRPr="004379CD" w:rsidRDefault="001655DE" w:rsidP="001655DE">
            <w:pPr>
              <w:spacing w:after="160" w:line="259" w:lineRule="auto"/>
              <w:ind w:firstLine="0"/>
              <w:jc w:val="left"/>
              <w:rPr>
                <w:sz w:val="20"/>
                <w:szCs w:val="20"/>
              </w:rPr>
            </w:pPr>
            <w:r w:rsidRPr="004379CD">
              <w:rPr>
                <w:rFonts w:cs="Calibri"/>
                <w:color w:val="000000"/>
                <w:sz w:val="20"/>
                <w:szCs w:val="20"/>
              </w:rPr>
              <w:t>8</w:t>
            </w:r>
          </w:p>
        </w:tc>
        <w:tc>
          <w:tcPr>
            <w:tcW w:w="801" w:type="dxa"/>
            <w:vAlign w:val="bottom"/>
          </w:tcPr>
          <w:p w14:paraId="4A2F6657" w14:textId="0F453A3C" w:rsidR="001655DE" w:rsidRPr="004379CD" w:rsidRDefault="001655DE" w:rsidP="001655DE">
            <w:pPr>
              <w:spacing w:after="160" w:line="259" w:lineRule="auto"/>
              <w:ind w:firstLine="0"/>
              <w:jc w:val="left"/>
              <w:rPr>
                <w:sz w:val="20"/>
                <w:szCs w:val="20"/>
              </w:rPr>
            </w:pPr>
            <w:r w:rsidRPr="004379CD">
              <w:rPr>
                <w:rFonts w:cs="Calibri"/>
                <w:color w:val="000000"/>
                <w:sz w:val="20"/>
                <w:szCs w:val="20"/>
              </w:rPr>
              <w:t>9</w:t>
            </w:r>
          </w:p>
        </w:tc>
        <w:tc>
          <w:tcPr>
            <w:tcW w:w="802" w:type="dxa"/>
            <w:vAlign w:val="bottom"/>
          </w:tcPr>
          <w:p w14:paraId="1775FAE3" w14:textId="6DD7C5D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667" w:type="dxa"/>
            <w:vAlign w:val="bottom"/>
          </w:tcPr>
          <w:p w14:paraId="2426A3CB" w14:textId="09CCE1B5"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10</w:t>
            </w:r>
          </w:p>
        </w:tc>
        <w:tc>
          <w:tcPr>
            <w:tcW w:w="668" w:type="dxa"/>
            <w:vAlign w:val="bottom"/>
          </w:tcPr>
          <w:p w14:paraId="7966679A" w14:textId="13FB9D1F" w:rsidR="001655DE" w:rsidRPr="004379CD" w:rsidRDefault="001655DE" w:rsidP="001655DE">
            <w:pPr>
              <w:spacing w:after="160" w:line="259" w:lineRule="auto"/>
              <w:ind w:firstLine="0"/>
              <w:jc w:val="left"/>
              <w:rPr>
                <w:sz w:val="20"/>
                <w:szCs w:val="20"/>
              </w:rPr>
            </w:pPr>
            <w:r w:rsidRPr="004379CD">
              <w:rPr>
                <w:rFonts w:cs="Calibri"/>
                <w:color w:val="000000"/>
                <w:sz w:val="20"/>
                <w:szCs w:val="20"/>
              </w:rPr>
              <w:t>5</w:t>
            </w:r>
          </w:p>
        </w:tc>
      </w:tr>
      <w:tr w:rsidR="001655DE" w14:paraId="42D56CA4" w14:textId="77777777" w:rsidTr="001655DE">
        <w:trPr>
          <w:trHeight w:val="817"/>
        </w:trPr>
        <w:tc>
          <w:tcPr>
            <w:tcW w:w="567" w:type="dxa"/>
            <w:vAlign w:val="bottom"/>
          </w:tcPr>
          <w:p w14:paraId="162D4B44" w14:textId="36C762DD"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R5</w:t>
            </w:r>
          </w:p>
        </w:tc>
        <w:tc>
          <w:tcPr>
            <w:tcW w:w="5104" w:type="dxa"/>
            <w:vAlign w:val="bottom"/>
          </w:tcPr>
          <w:p w14:paraId="62AD21C1" w14:textId="1A287F65" w:rsidR="001655DE" w:rsidRPr="004379CD" w:rsidRDefault="001655DE" w:rsidP="001655DE">
            <w:pPr>
              <w:spacing w:after="160" w:line="259" w:lineRule="auto"/>
              <w:ind w:firstLine="0"/>
              <w:jc w:val="left"/>
              <w:rPr>
                <w:sz w:val="20"/>
                <w:szCs w:val="20"/>
              </w:rPr>
            </w:pPr>
            <w:r w:rsidRPr="004379CD">
              <w:rPr>
                <w:rFonts w:cs="Calibri"/>
                <w:color w:val="000000"/>
                <w:sz w:val="20"/>
                <w:szCs w:val="20"/>
              </w:rPr>
              <w:t>Manque de documentation Schneider / IEC61499</w:t>
            </w:r>
          </w:p>
        </w:tc>
        <w:tc>
          <w:tcPr>
            <w:tcW w:w="761" w:type="dxa"/>
            <w:vAlign w:val="bottom"/>
          </w:tcPr>
          <w:p w14:paraId="26F4CFD8" w14:textId="1EAC07A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c>
          <w:tcPr>
            <w:tcW w:w="668" w:type="dxa"/>
            <w:vAlign w:val="bottom"/>
          </w:tcPr>
          <w:p w14:paraId="18D64612" w14:textId="48AD7F55"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801" w:type="dxa"/>
            <w:vAlign w:val="bottom"/>
          </w:tcPr>
          <w:p w14:paraId="6F4AE7A5" w14:textId="42FAC389"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12</w:t>
            </w:r>
          </w:p>
        </w:tc>
        <w:tc>
          <w:tcPr>
            <w:tcW w:w="802" w:type="dxa"/>
            <w:vAlign w:val="bottom"/>
          </w:tcPr>
          <w:p w14:paraId="27A58D3E" w14:textId="292C2893" w:rsidR="001655DE" w:rsidRPr="004379CD" w:rsidRDefault="001655DE" w:rsidP="001655DE">
            <w:pPr>
              <w:spacing w:after="160" w:line="259" w:lineRule="auto"/>
              <w:ind w:firstLine="0"/>
              <w:jc w:val="left"/>
              <w:rPr>
                <w:sz w:val="20"/>
                <w:szCs w:val="20"/>
              </w:rPr>
            </w:pPr>
            <w:r w:rsidRPr="004379CD">
              <w:rPr>
                <w:rFonts w:cs="Calibri"/>
                <w:color w:val="000000"/>
                <w:sz w:val="20"/>
                <w:szCs w:val="20"/>
              </w:rPr>
              <w:t>9</w:t>
            </w:r>
          </w:p>
        </w:tc>
        <w:tc>
          <w:tcPr>
            <w:tcW w:w="667" w:type="dxa"/>
            <w:vAlign w:val="bottom"/>
          </w:tcPr>
          <w:p w14:paraId="1528575F" w14:textId="1E1D6606" w:rsidR="001655DE" w:rsidRPr="004379CD" w:rsidRDefault="001655DE" w:rsidP="001655DE">
            <w:pPr>
              <w:spacing w:after="160" w:line="259" w:lineRule="auto"/>
              <w:ind w:firstLine="0"/>
              <w:jc w:val="left"/>
              <w:rPr>
                <w:sz w:val="20"/>
                <w:szCs w:val="20"/>
              </w:rPr>
            </w:pPr>
            <w:r w:rsidRPr="004379CD">
              <w:rPr>
                <w:rFonts w:cs="Calibri"/>
                <w:color w:val="000000"/>
                <w:sz w:val="20"/>
                <w:szCs w:val="20"/>
              </w:rPr>
              <w:t>9</w:t>
            </w:r>
          </w:p>
        </w:tc>
        <w:tc>
          <w:tcPr>
            <w:tcW w:w="668" w:type="dxa"/>
            <w:vAlign w:val="bottom"/>
          </w:tcPr>
          <w:p w14:paraId="47AC94CE" w14:textId="68DFA6C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3</w:t>
            </w:r>
          </w:p>
        </w:tc>
      </w:tr>
      <w:tr w:rsidR="001655DE" w14:paraId="7AD4FF69" w14:textId="77777777" w:rsidTr="001655DE">
        <w:trPr>
          <w:trHeight w:val="633"/>
        </w:trPr>
        <w:tc>
          <w:tcPr>
            <w:tcW w:w="567" w:type="dxa"/>
            <w:vAlign w:val="bottom"/>
          </w:tcPr>
          <w:p w14:paraId="10B5A633" w14:textId="670D2B4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R6</w:t>
            </w:r>
          </w:p>
        </w:tc>
        <w:tc>
          <w:tcPr>
            <w:tcW w:w="5104" w:type="dxa"/>
            <w:vAlign w:val="bottom"/>
          </w:tcPr>
          <w:p w14:paraId="23B5A51B" w14:textId="7F414117" w:rsidR="001655DE" w:rsidRPr="004379CD" w:rsidRDefault="001655DE" w:rsidP="001655DE">
            <w:pPr>
              <w:spacing w:after="160" w:line="259" w:lineRule="auto"/>
              <w:ind w:firstLine="0"/>
              <w:jc w:val="left"/>
              <w:rPr>
                <w:sz w:val="20"/>
                <w:szCs w:val="20"/>
              </w:rPr>
            </w:pPr>
            <w:r w:rsidRPr="004379CD">
              <w:rPr>
                <w:rFonts w:cs="Calibri"/>
                <w:color w:val="000000"/>
                <w:sz w:val="20"/>
                <w:szCs w:val="20"/>
              </w:rPr>
              <w:t>Communication inefficace avec encadrants</w:t>
            </w:r>
          </w:p>
        </w:tc>
        <w:tc>
          <w:tcPr>
            <w:tcW w:w="761" w:type="dxa"/>
            <w:vAlign w:val="bottom"/>
          </w:tcPr>
          <w:p w14:paraId="0A8BC797" w14:textId="056AFF74"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c>
          <w:tcPr>
            <w:tcW w:w="668" w:type="dxa"/>
            <w:vAlign w:val="bottom"/>
          </w:tcPr>
          <w:p w14:paraId="2F74A9F9" w14:textId="74D6AE6C"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c>
          <w:tcPr>
            <w:tcW w:w="801" w:type="dxa"/>
            <w:vAlign w:val="bottom"/>
          </w:tcPr>
          <w:p w14:paraId="29A97F30" w14:textId="6AEE68A8"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c>
          <w:tcPr>
            <w:tcW w:w="802" w:type="dxa"/>
            <w:vAlign w:val="bottom"/>
          </w:tcPr>
          <w:p w14:paraId="66812416" w14:textId="5731E5CC" w:rsidR="001655DE" w:rsidRPr="004379CD" w:rsidRDefault="001655DE" w:rsidP="001655DE">
            <w:pPr>
              <w:spacing w:after="160" w:line="259" w:lineRule="auto"/>
              <w:ind w:firstLine="0"/>
              <w:jc w:val="left"/>
              <w:rPr>
                <w:sz w:val="20"/>
                <w:szCs w:val="20"/>
              </w:rPr>
            </w:pPr>
            <w:r w:rsidRPr="004379CD">
              <w:rPr>
                <w:rFonts w:cs="Calibri"/>
                <w:color w:val="000000"/>
                <w:sz w:val="20"/>
                <w:szCs w:val="20"/>
              </w:rPr>
              <w:t>6</w:t>
            </w:r>
          </w:p>
        </w:tc>
        <w:tc>
          <w:tcPr>
            <w:tcW w:w="667" w:type="dxa"/>
            <w:vAlign w:val="bottom"/>
          </w:tcPr>
          <w:p w14:paraId="03523D0F" w14:textId="3049AB30" w:rsidR="001655DE" w:rsidRPr="004379CD" w:rsidRDefault="001655DE" w:rsidP="001655DE">
            <w:pPr>
              <w:spacing w:after="160" w:line="259" w:lineRule="auto"/>
              <w:ind w:firstLine="0"/>
              <w:jc w:val="left"/>
              <w:rPr>
                <w:sz w:val="20"/>
                <w:szCs w:val="20"/>
              </w:rPr>
            </w:pPr>
            <w:r w:rsidRPr="004379CD">
              <w:rPr>
                <w:rFonts w:cs="Calibri"/>
                <w:color w:val="000000"/>
                <w:sz w:val="20"/>
                <w:szCs w:val="20"/>
              </w:rPr>
              <w:t>3</w:t>
            </w:r>
          </w:p>
        </w:tc>
        <w:tc>
          <w:tcPr>
            <w:tcW w:w="668" w:type="dxa"/>
            <w:vAlign w:val="bottom"/>
          </w:tcPr>
          <w:p w14:paraId="04FD0C7E" w14:textId="15390F6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3</w:t>
            </w:r>
          </w:p>
        </w:tc>
      </w:tr>
      <w:tr w:rsidR="001655DE" w14:paraId="4E2AEBED" w14:textId="77777777" w:rsidTr="001655DE">
        <w:trPr>
          <w:trHeight w:val="633"/>
        </w:trPr>
        <w:tc>
          <w:tcPr>
            <w:tcW w:w="567" w:type="dxa"/>
            <w:vAlign w:val="bottom"/>
          </w:tcPr>
          <w:p w14:paraId="5857547A" w14:textId="490FC5E4" w:rsidR="001655DE" w:rsidRPr="004379CD" w:rsidRDefault="001655DE" w:rsidP="001655DE">
            <w:pPr>
              <w:spacing w:after="160" w:line="259" w:lineRule="auto"/>
              <w:ind w:firstLine="0"/>
              <w:jc w:val="left"/>
              <w:rPr>
                <w:sz w:val="20"/>
                <w:szCs w:val="20"/>
              </w:rPr>
            </w:pPr>
            <w:r w:rsidRPr="004379CD">
              <w:rPr>
                <w:rFonts w:cs="Calibri"/>
                <w:color w:val="000000"/>
                <w:sz w:val="20"/>
                <w:szCs w:val="20"/>
              </w:rPr>
              <w:t>R7</w:t>
            </w:r>
          </w:p>
        </w:tc>
        <w:tc>
          <w:tcPr>
            <w:tcW w:w="5104" w:type="dxa"/>
            <w:vAlign w:val="bottom"/>
          </w:tcPr>
          <w:p w14:paraId="2950AFC0" w14:textId="7D27AADE" w:rsidR="001655DE" w:rsidRPr="004379CD" w:rsidRDefault="001655DE" w:rsidP="001655DE">
            <w:pPr>
              <w:spacing w:after="160" w:line="259" w:lineRule="auto"/>
              <w:ind w:firstLine="0"/>
              <w:jc w:val="left"/>
              <w:rPr>
                <w:sz w:val="20"/>
                <w:szCs w:val="20"/>
                <w:lang w:val="en-US"/>
              </w:rPr>
            </w:pPr>
            <w:proofErr w:type="spellStart"/>
            <w:r w:rsidRPr="004379CD">
              <w:rPr>
                <w:rFonts w:cs="Calibri"/>
                <w:color w:val="000000"/>
                <w:sz w:val="20"/>
                <w:szCs w:val="20"/>
                <w:lang w:val="en-US"/>
              </w:rPr>
              <w:t>Incompatibilité</w:t>
            </w:r>
            <w:proofErr w:type="spellEnd"/>
            <w:r w:rsidRPr="004379CD">
              <w:rPr>
                <w:rFonts w:cs="Calibri"/>
                <w:color w:val="000000"/>
                <w:sz w:val="20"/>
                <w:szCs w:val="20"/>
                <w:lang w:val="en-US"/>
              </w:rPr>
              <w:t xml:space="preserve"> / bugs Factory IO – EAE</w:t>
            </w:r>
          </w:p>
        </w:tc>
        <w:tc>
          <w:tcPr>
            <w:tcW w:w="761" w:type="dxa"/>
            <w:vAlign w:val="bottom"/>
          </w:tcPr>
          <w:p w14:paraId="17733404" w14:textId="75D30E31"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10</w:t>
            </w:r>
          </w:p>
        </w:tc>
        <w:tc>
          <w:tcPr>
            <w:tcW w:w="668" w:type="dxa"/>
            <w:vAlign w:val="bottom"/>
          </w:tcPr>
          <w:p w14:paraId="399F3A12" w14:textId="3CD45E45" w:rsidR="001655DE" w:rsidRPr="004379CD" w:rsidRDefault="001655DE" w:rsidP="001655DE">
            <w:pPr>
              <w:spacing w:after="160" w:line="259" w:lineRule="auto"/>
              <w:ind w:firstLine="0"/>
              <w:jc w:val="left"/>
              <w:rPr>
                <w:sz w:val="20"/>
                <w:szCs w:val="20"/>
              </w:rPr>
            </w:pPr>
            <w:r w:rsidRPr="004379CD">
              <w:rPr>
                <w:rFonts w:cs="Calibri"/>
                <w:color w:val="000000"/>
                <w:sz w:val="20"/>
                <w:szCs w:val="20"/>
              </w:rPr>
              <w:t>10</w:t>
            </w:r>
          </w:p>
        </w:tc>
        <w:tc>
          <w:tcPr>
            <w:tcW w:w="801" w:type="dxa"/>
            <w:vAlign w:val="bottom"/>
          </w:tcPr>
          <w:p w14:paraId="2C839C5B" w14:textId="3A314945" w:rsidR="001655DE" w:rsidRPr="004379CD" w:rsidRDefault="001655DE" w:rsidP="001655DE">
            <w:pPr>
              <w:spacing w:after="160" w:line="259" w:lineRule="auto"/>
              <w:ind w:firstLine="0"/>
              <w:jc w:val="left"/>
              <w:rPr>
                <w:sz w:val="20"/>
                <w:szCs w:val="20"/>
              </w:rPr>
            </w:pPr>
            <w:r w:rsidRPr="004379CD">
              <w:rPr>
                <w:rFonts w:cs="Calibri"/>
                <w:color w:val="000000"/>
                <w:sz w:val="20"/>
                <w:szCs w:val="20"/>
              </w:rPr>
              <w:t>5</w:t>
            </w:r>
          </w:p>
        </w:tc>
        <w:tc>
          <w:tcPr>
            <w:tcW w:w="802" w:type="dxa"/>
            <w:vAlign w:val="bottom"/>
          </w:tcPr>
          <w:p w14:paraId="50122467" w14:textId="0FD4AB7E" w:rsidR="001655DE" w:rsidRPr="004379CD" w:rsidRDefault="001655DE" w:rsidP="001655DE">
            <w:pPr>
              <w:spacing w:after="160" w:line="259" w:lineRule="auto"/>
              <w:ind w:firstLine="0"/>
              <w:jc w:val="left"/>
              <w:rPr>
                <w:sz w:val="20"/>
                <w:szCs w:val="20"/>
              </w:rPr>
            </w:pPr>
            <w:r w:rsidRPr="004379CD">
              <w:rPr>
                <w:rFonts w:cs="Calibri"/>
                <w:color w:val="000000"/>
                <w:sz w:val="20"/>
                <w:szCs w:val="20"/>
              </w:rPr>
              <w:t>5</w:t>
            </w:r>
          </w:p>
        </w:tc>
        <w:tc>
          <w:tcPr>
            <w:tcW w:w="667" w:type="dxa"/>
            <w:vAlign w:val="bottom"/>
          </w:tcPr>
          <w:p w14:paraId="630B58FC" w14:textId="6CC3C8ED" w:rsidR="001655DE" w:rsidRPr="004379CD" w:rsidRDefault="001655DE" w:rsidP="001655DE">
            <w:pPr>
              <w:spacing w:after="160" w:line="259" w:lineRule="auto"/>
              <w:ind w:firstLine="0"/>
              <w:jc w:val="left"/>
              <w:rPr>
                <w:sz w:val="20"/>
                <w:szCs w:val="20"/>
              </w:rPr>
            </w:pPr>
            <w:r w:rsidRPr="004379CD">
              <w:rPr>
                <w:rFonts w:cs="Calibri"/>
                <w:color w:val="000000"/>
                <w:sz w:val="20"/>
                <w:szCs w:val="20"/>
              </w:rPr>
              <w:t>5</w:t>
            </w:r>
          </w:p>
        </w:tc>
        <w:tc>
          <w:tcPr>
            <w:tcW w:w="668" w:type="dxa"/>
            <w:vAlign w:val="bottom"/>
          </w:tcPr>
          <w:p w14:paraId="4561A605" w14:textId="2E00293B" w:rsidR="001655DE" w:rsidRPr="004379CD" w:rsidRDefault="001655DE" w:rsidP="001655DE">
            <w:pPr>
              <w:spacing w:after="160" w:line="259" w:lineRule="auto"/>
              <w:ind w:firstLine="0"/>
              <w:jc w:val="left"/>
              <w:rPr>
                <w:sz w:val="20"/>
                <w:szCs w:val="20"/>
              </w:rPr>
            </w:pPr>
            <w:r w:rsidRPr="004379CD">
              <w:rPr>
                <w:rFonts w:cs="Calibri"/>
                <w:color w:val="000000"/>
                <w:sz w:val="20"/>
                <w:szCs w:val="20"/>
              </w:rPr>
              <w:t>5</w:t>
            </w:r>
          </w:p>
        </w:tc>
      </w:tr>
    </w:tbl>
    <w:p w14:paraId="74F74D96" w14:textId="0293E61D" w:rsidR="007F3F39" w:rsidRDefault="004379CD" w:rsidP="004379CD">
      <w:pPr>
        <w:spacing w:after="160" w:line="259" w:lineRule="auto"/>
        <w:ind w:firstLine="0"/>
        <w:jc w:val="left"/>
      </w:pPr>
      <w:r w:rsidRPr="004379CD">
        <w:lastRenderedPageBreak/>
        <w:t>Tous les risques identifiés ont été maîtrisés et ramenés à un niveau acceptable grâce aux actions de mitigation mises en place.</w:t>
      </w:r>
    </w:p>
    <w:p w14:paraId="4CCC1178" w14:textId="472C408A" w:rsidR="007E18BC" w:rsidRDefault="007F3F39" w:rsidP="007F3F39">
      <w:pPr>
        <w:spacing w:after="160" w:line="259" w:lineRule="auto"/>
        <w:ind w:firstLine="0"/>
        <w:jc w:val="center"/>
      </w:pPr>
      <w:r w:rsidRPr="007F3F39">
        <w:rPr>
          <w:noProof/>
        </w:rPr>
        <w:drawing>
          <wp:inline distT="0" distB="0" distL="0" distR="0" wp14:anchorId="50B9A651" wp14:editId="41948AEC">
            <wp:extent cx="5913107" cy="1776557"/>
            <wp:effectExtent l="0" t="0" r="0" b="1905"/>
            <wp:docPr id="287048366" name="Image 1" descr="Une image contenant texte, ligne, Tracé,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48366" name="Image 1" descr="Une image contenant texte, ligne, Tracé, diagramme&#10;&#10;Le contenu généré par l’IA peut être incorrect."/>
                    <pic:cNvPicPr/>
                  </pic:nvPicPr>
                  <pic:blipFill>
                    <a:blip r:embed="rId24"/>
                    <a:stretch>
                      <a:fillRect/>
                    </a:stretch>
                  </pic:blipFill>
                  <pic:spPr>
                    <a:xfrm>
                      <a:off x="0" y="0"/>
                      <a:ext cx="5944529" cy="1785997"/>
                    </a:xfrm>
                    <a:prstGeom prst="rect">
                      <a:avLst/>
                    </a:prstGeom>
                  </pic:spPr>
                </pic:pic>
              </a:graphicData>
            </a:graphic>
          </wp:inline>
        </w:drawing>
      </w:r>
    </w:p>
    <w:p w14:paraId="4050EBA2" w14:textId="77777777" w:rsidR="007F3F39" w:rsidRPr="007E18BC" w:rsidRDefault="007F3F39" w:rsidP="007F3F39">
      <w:pPr>
        <w:spacing w:after="160" w:line="259" w:lineRule="auto"/>
        <w:ind w:firstLine="0"/>
        <w:jc w:val="center"/>
      </w:pPr>
    </w:p>
    <w:p w14:paraId="455D6A61" w14:textId="6009E906" w:rsidR="004D7BDF" w:rsidRDefault="00C300D4" w:rsidP="004D7BDF">
      <w:pPr>
        <w:pStyle w:val="Titre2"/>
      </w:pPr>
      <w:bookmarkStart w:id="16" w:name="_Toc220852544"/>
      <w:r>
        <w:t>Liste des livrable</w:t>
      </w:r>
      <w:r w:rsidR="004D7BDF">
        <w:t>s produits</w:t>
      </w:r>
      <w:bookmarkEnd w:id="16"/>
    </w:p>
    <w:p w14:paraId="17F43DF5" w14:textId="715E074C" w:rsidR="00B50B2E" w:rsidRPr="00B50B2E" w:rsidRDefault="00B50B2E" w:rsidP="00B32648">
      <w:pPr>
        <w:spacing w:after="160" w:line="259" w:lineRule="auto"/>
        <w:ind w:firstLine="0"/>
        <w:jc w:val="left"/>
      </w:pPr>
      <w:bookmarkStart w:id="17" w:name="_Toc220839950"/>
      <w:r w:rsidRPr="00B50B2E">
        <w:t>L'ensemble des livrables produits au cours du projet est listé ci-dessous, organisé par phase :</w:t>
      </w:r>
    </w:p>
    <w:p w14:paraId="12BBB0B7" w14:textId="7D65E24A" w:rsidR="00B32648" w:rsidRPr="00B32648" w:rsidRDefault="00B32648" w:rsidP="00B32648">
      <w:pPr>
        <w:spacing w:after="160" w:line="259" w:lineRule="auto"/>
        <w:ind w:firstLine="0"/>
        <w:jc w:val="left"/>
        <w:rPr>
          <w:b/>
          <w:bCs/>
        </w:rPr>
      </w:pPr>
      <w:r w:rsidRPr="00B32648">
        <w:rPr>
          <w:b/>
          <w:bCs/>
        </w:rPr>
        <w:t>Phase Initialisation</w:t>
      </w:r>
      <w:bookmarkEnd w:id="17"/>
    </w:p>
    <w:p w14:paraId="45770F95" w14:textId="77777777" w:rsidR="00B32648" w:rsidRPr="00B32648" w:rsidRDefault="00B32648" w:rsidP="00B32648">
      <w:pPr>
        <w:numPr>
          <w:ilvl w:val="0"/>
          <w:numId w:val="26"/>
        </w:numPr>
        <w:spacing w:after="160" w:line="259" w:lineRule="auto"/>
        <w:jc w:val="left"/>
      </w:pPr>
      <w:r w:rsidRPr="00B32648">
        <w:t>FOP (Fiche d'Ouverture de Projet) - V2.0</w:t>
      </w:r>
    </w:p>
    <w:p w14:paraId="039D9C54" w14:textId="77777777" w:rsidR="00B32648" w:rsidRPr="00B32648" w:rsidRDefault="00B32648" w:rsidP="00B32648">
      <w:pPr>
        <w:numPr>
          <w:ilvl w:val="0"/>
          <w:numId w:val="26"/>
        </w:numPr>
        <w:spacing w:after="160" w:line="259" w:lineRule="auto"/>
        <w:jc w:val="left"/>
      </w:pPr>
      <w:r w:rsidRPr="00B32648">
        <w:t>Plan de développement - V0.2</w:t>
      </w:r>
    </w:p>
    <w:p w14:paraId="5082E3C8" w14:textId="77777777" w:rsidR="00B32648" w:rsidRPr="00B32648" w:rsidRDefault="00B32648" w:rsidP="00B32648">
      <w:pPr>
        <w:numPr>
          <w:ilvl w:val="0"/>
          <w:numId w:val="26"/>
        </w:numPr>
        <w:spacing w:after="160" w:line="259" w:lineRule="auto"/>
        <w:jc w:val="left"/>
      </w:pPr>
      <w:r w:rsidRPr="00B32648">
        <w:t>Spécifications - V0.2</w:t>
      </w:r>
    </w:p>
    <w:p w14:paraId="4869625F" w14:textId="77777777" w:rsidR="00B32648" w:rsidRPr="00B32648" w:rsidRDefault="00B32648" w:rsidP="00B32648">
      <w:pPr>
        <w:spacing w:after="160" w:line="259" w:lineRule="auto"/>
        <w:ind w:firstLine="0"/>
        <w:jc w:val="left"/>
        <w:rPr>
          <w:b/>
          <w:bCs/>
        </w:rPr>
      </w:pPr>
      <w:bookmarkStart w:id="18" w:name="_Toc220839951"/>
      <w:r w:rsidRPr="00B32648">
        <w:rPr>
          <w:b/>
          <w:bCs/>
        </w:rPr>
        <w:t>Phase Analyse et Conception</w:t>
      </w:r>
      <w:bookmarkEnd w:id="18"/>
    </w:p>
    <w:p w14:paraId="0DEFB3E0" w14:textId="77777777" w:rsidR="00B32648" w:rsidRPr="00B32648" w:rsidRDefault="00B32648" w:rsidP="00B32648">
      <w:pPr>
        <w:numPr>
          <w:ilvl w:val="0"/>
          <w:numId w:val="26"/>
        </w:numPr>
        <w:spacing w:after="160" w:line="259" w:lineRule="auto"/>
        <w:jc w:val="left"/>
      </w:pPr>
      <w:r w:rsidRPr="00B32648">
        <w:t>Dossier de Conception Général (DCG) - V2</w:t>
      </w:r>
    </w:p>
    <w:p w14:paraId="3FD4584A" w14:textId="77777777" w:rsidR="00B32648" w:rsidRPr="00B32648" w:rsidRDefault="00B32648" w:rsidP="00B32648">
      <w:pPr>
        <w:numPr>
          <w:ilvl w:val="0"/>
          <w:numId w:val="26"/>
        </w:numPr>
        <w:spacing w:after="160" w:line="259" w:lineRule="auto"/>
        <w:jc w:val="left"/>
      </w:pPr>
      <w:r w:rsidRPr="00B32648">
        <w:t>Dossier de Conception Détaillé (DCD) - V2</w:t>
      </w:r>
    </w:p>
    <w:p w14:paraId="504BE666" w14:textId="77777777" w:rsidR="00B32648" w:rsidRPr="00B32648" w:rsidRDefault="00B32648" w:rsidP="00B32648">
      <w:pPr>
        <w:numPr>
          <w:ilvl w:val="0"/>
          <w:numId w:val="26"/>
        </w:numPr>
        <w:spacing w:after="160" w:line="259" w:lineRule="auto"/>
        <w:jc w:val="left"/>
      </w:pPr>
      <w:r w:rsidRPr="00B32648">
        <w:t>GRAFCET G7 Niveau 2 (fichier draw.io)</w:t>
      </w:r>
    </w:p>
    <w:p w14:paraId="0AD2B6E4" w14:textId="77777777" w:rsidR="00B32648" w:rsidRPr="00B32648" w:rsidRDefault="00B32648" w:rsidP="00B32648">
      <w:pPr>
        <w:numPr>
          <w:ilvl w:val="0"/>
          <w:numId w:val="26"/>
        </w:numPr>
        <w:spacing w:after="160" w:line="259" w:lineRule="auto"/>
        <w:jc w:val="left"/>
      </w:pPr>
      <w:r w:rsidRPr="00B32648">
        <w:t>Schémas IEC61499 (fichier draw.io)</w:t>
      </w:r>
    </w:p>
    <w:p w14:paraId="50BF0884" w14:textId="77777777" w:rsidR="00B32648" w:rsidRPr="00B32648" w:rsidRDefault="00B32648" w:rsidP="00B32648">
      <w:pPr>
        <w:spacing w:after="160" w:line="259" w:lineRule="auto"/>
        <w:ind w:firstLine="0"/>
        <w:jc w:val="left"/>
        <w:rPr>
          <w:b/>
          <w:bCs/>
        </w:rPr>
      </w:pPr>
      <w:bookmarkStart w:id="19" w:name="_Toc220839952"/>
      <w:r w:rsidRPr="00B32648">
        <w:rPr>
          <w:b/>
          <w:bCs/>
        </w:rPr>
        <w:t>Phase Développement et Validation</w:t>
      </w:r>
      <w:bookmarkEnd w:id="19"/>
    </w:p>
    <w:p w14:paraId="4BB698ED" w14:textId="77777777" w:rsidR="00B32648" w:rsidRPr="00B32648" w:rsidRDefault="00B32648" w:rsidP="00B32648">
      <w:pPr>
        <w:numPr>
          <w:ilvl w:val="0"/>
          <w:numId w:val="26"/>
        </w:numPr>
        <w:spacing w:after="160" w:line="259" w:lineRule="auto"/>
        <w:jc w:val="left"/>
      </w:pPr>
      <w:r w:rsidRPr="00B32648">
        <w:t xml:space="preserve">Programme </w:t>
      </w:r>
      <w:proofErr w:type="spellStart"/>
      <w:r w:rsidRPr="00B32648">
        <w:t>EcoStruxure</w:t>
      </w:r>
      <w:proofErr w:type="spellEnd"/>
      <w:r w:rsidRPr="00B32648">
        <w:t xml:space="preserve"> Control Expert (IEC 61131-3)</w:t>
      </w:r>
    </w:p>
    <w:p w14:paraId="3715A84C" w14:textId="77777777" w:rsidR="00B32648" w:rsidRPr="00B32648" w:rsidRDefault="00B32648" w:rsidP="00B32648">
      <w:pPr>
        <w:numPr>
          <w:ilvl w:val="0"/>
          <w:numId w:val="26"/>
        </w:numPr>
        <w:spacing w:after="160" w:line="259" w:lineRule="auto"/>
        <w:jc w:val="left"/>
      </w:pPr>
      <w:r w:rsidRPr="00B32648">
        <w:t xml:space="preserve">Programme </w:t>
      </w:r>
      <w:proofErr w:type="spellStart"/>
      <w:r w:rsidRPr="00B32648">
        <w:t>EcoStruxure</w:t>
      </w:r>
      <w:proofErr w:type="spellEnd"/>
      <w:r w:rsidRPr="00B32648">
        <w:t xml:space="preserve"> Automation Expert (IEC 61499)</w:t>
      </w:r>
    </w:p>
    <w:p w14:paraId="54E62A2C" w14:textId="77777777" w:rsidR="00B32648" w:rsidRPr="00B32648" w:rsidRDefault="00B32648" w:rsidP="00B32648">
      <w:pPr>
        <w:numPr>
          <w:ilvl w:val="0"/>
          <w:numId w:val="26"/>
        </w:numPr>
        <w:spacing w:after="160" w:line="259" w:lineRule="auto"/>
        <w:jc w:val="left"/>
      </w:pPr>
      <w:r w:rsidRPr="00B32648">
        <w:t>Méthodologie de programmation IEC61499 - V1</w:t>
      </w:r>
    </w:p>
    <w:p w14:paraId="1CECCD87" w14:textId="77777777" w:rsidR="00B32648" w:rsidRPr="00B32648" w:rsidRDefault="00B32648" w:rsidP="00B32648">
      <w:pPr>
        <w:numPr>
          <w:ilvl w:val="0"/>
          <w:numId w:val="26"/>
        </w:numPr>
        <w:spacing w:after="160" w:line="259" w:lineRule="auto"/>
        <w:jc w:val="left"/>
      </w:pPr>
      <w:r w:rsidRPr="00B32648">
        <w:t>Tableau comparatif IEC61131 vs IEC61499 - V1</w:t>
      </w:r>
    </w:p>
    <w:p w14:paraId="43956AF7" w14:textId="77777777" w:rsidR="00B32648" w:rsidRPr="00B32648" w:rsidRDefault="00B32648" w:rsidP="00B32648">
      <w:pPr>
        <w:numPr>
          <w:ilvl w:val="0"/>
          <w:numId w:val="26"/>
        </w:numPr>
        <w:spacing w:after="160" w:line="259" w:lineRule="auto"/>
        <w:jc w:val="left"/>
      </w:pPr>
      <w:r w:rsidRPr="00B32648">
        <w:t>Fichier SPER - V1.1</w:t>
      </w:r>
    </w:p>
    <w:p w14:paraId="5635650A" w14:textId="77777777" w:rsidR="00B32648" w:rsidRPr="00B32648" w:rsidRDefault="00B32648" w:rsidP="00B32648">
      <w:pPr>
        <w:numPr>
          <w:ilvl w:val="0"/>
          <w:numId w:val="26"/>
        </w:numPr>
        <w:spacing w:after="160" w:line="259" w:lineRule="auto"/>
        <w:jc w:val="left"/>
      </w:pPr>
      <w:r w:rsidRPr="00B32648">
        <w:t>Fichier Indicateurs et Risques - V1.1</w:t>
      </w:r>
    </w:p>
    <w:p w14:paraId="3434FDEA" w14:textId="5B58F34B" w:rsidR="007F3F39" w:rsidRDefault="007F3F39">
      <w:pPr>
        <w:spacing w:after="160" w:line="259" w:lineRule="auto"/>
        <w:ind w:firstLine="0"/>
        <w:jc w:val="left"/>
      </w:pPr>
      <w:r>
        <w:br w:type="page"/>
      </w:r>
    </w:p>
    <w:p w14:paraId="7E7A77B5" w14:textId="77777777" w:rsidR="004D7BDF" w:rsidRDefault="004D7BDF">
      <w:pPr>
        <w:spacing w:after="160" w:line="259" w:lineRule="auto"/>
        <w:ind w:firstLine="0"/>
        <w:jc w:val="left"/>
      </w:pPr>
    </w:p>
    <w:p w14:paraId="26040F6E" w14:textId="42B98CA0" w:rsidR="004D7BDF" w:rsidRDefault="004D7BDF" w:rsidP="004D7BDF">
      <w:pPr>
        <w:pStyle w:val="Titre1"/>
      </w:pPr>
      <w:bookmarkStart w:id="20" w:name="_Toc220852545"/>
      <w:r>
        <w:t>Architecture et conception du système</w:t>
      </w:r>
      <w:bookmarkEnd w:id="20"/>
    </w:p>
    <w:p w14:paraId="41B8F65F" w14:textId="21439E19" w:rsidR="004D7BDF" w:rsidRDefault="004D7BDF" w:rsidP="004D7BDF">
      <w:pPr>
        <w:pStyle w:val="Titre2"/>
      </w:pPr>
      <w:bookmarkStart w:id="21" w:name="_Toc220852546"/>
      <w:r>
        <w:t>Description fonctionnelle</w:t>
      </w:r>
      <w:bookmarkEnd w:id="21"/>
    </w:p>
    <w:p w14:paraId="564A4135" w14:textId="77777777" w:rsidR="009D2270" w:rsidRPr="009D2270" w:rsidRDefault="009D2270" w:rsidP="009D2270">
      <w:pPr>
        <w:ind w:firstLine="0"/>
      </w:pPr>
      <w:r w:rsidRPr="009D2270">
        <w:t>L'usine de tri traite des pièces de trois couleurs (Bleu, Vert, Gris) et les dirige vers trois sorties distinctes via des aiguilleurs (</w:t>
      </w:r>
      <w:proofErr w:type="spellStart"/>
      <w:r w:rsidRPr="009D2270">
        <w:t>Sorters</w:t>
      </w:r>
      <w:proofErr w:type="spellEnd"/>
      <w:r w:rsidRPr="009D2270">
        <w:t>). Le système fonctionne selon le principe suivant :</w:t>
      </w:r>
    </w:p>
    <w:p w14:paraId="79B46EAF" w14:textId="77777777" w:rsidR="009D2270" w:rsidRPr="009D2270" w:rsidRDefault="009D2270" w:rsidP="009D2270">
      <w:pPr>
        <w:numPr>
          <w:ilvl w:val="0"/>
          <w:numId w:val="28"/>
        </w:numPr>
      </w:pPr>
      <w:r w:rsidRPr="009D2270">
        <w:t>Détection de la présence d'une pièce sur le convoyeur d'entrée</w:t>
      </w:r>
    </w:p>
    <w:p w14:paraId="1A072703" w14:textId="77777777" w:rsidR="009D2270" w:rsidRPr="009D2270" w:rsidRDefault="009D2270" w:rsidP="009D2270">
      <w:pPr>
        <w:numPr>
          <w:ilvl w:val="0"/>
          <w:numId w:val="28"/>
        </w:numPr>
      </w:pPr>
      <w:r w:rsidRPr="009D2270">
        <w:t>Identification de la couleur par le capteur de vision (valeurs 1-9)</w:t>
      </w:r>
    </w:p>
    <w:p w14:paraId="1F706619" w14:textId="77777777" w:rsidR="009D2270" w:rsidRPr="009D2270" w:rsidRDefault="009D2270" w:rsidP="009D2270">
      <w:pPr>
        <w:numPr>
          <w:ilvl w:val="0"/>
          <w:numId w:val="28"/>
        </w:numPr>
      </w:pPr>
      <w:r w:rsidRPr="009D2270">
        <w:t>Activation de l'aiguilleur correspondant à la couleur détectée</w:t>
      </w:r>
    </w:p>
    <w:p w14:paraId="360995EA" w14:textId="77777777" w:rsidR="009D2270" w:rsidRPr="009D2270" w:rsidRDefault="009D2270" w:rsidP="009D2270">
      <w:pPr>
        <w:numPr>
          <w:ilvl w:val="0"/>
          <w:numId w:val="28"/>
        </w:numPr>
      </w:pPr>
      <w:r w:rsidRPr="009D2270">
        <w:t>Comptage et évacuation de la pièce vers la sortie appropriée</w:t>
      </w:r>
    </w:p>
    <w:p w14:paraId="28C8FAC4" w14:textId="77777777" w:rsidR="009D2270" w:rsidRPr="009D2270" w:rsidRDefault="009D2270" w:rsidP="009D2270">
      <w:pPr>
        <w:numPr>
          <w:ilvl w:val="0"/>
          <w:numId w:val="28"/>
        </w:numPr>
      </w:pPr>
      <w:r w:rsidRPr="009D2270">
        <w:t>Gestion des cas particuliers : pièces consécutives de même couleur, arrêt d'urgence, reset</w:t>
      </w:r>
    </w:p>
    <w:p w14:paraId="0D4A66B3" w14:textId="30997B02" w:rsidR="009D2270" w:rsidRDefault="0099075E" w:rsidP="009D2270">
      <w:pPr>
        <w:ind w:firstLine="0"/>
      </w:pPr>
      <w:r w:rsidRPr="00876DFB">
        <w:rPr>
          <w:noProof/>
        </w:rPr>
        <w:drawing>
          <wp:inline distT="0" distB="0" distL="0" distR="0" wp14:anchorId="0B10CE4D" wp14:editId="5D31E494">
            <wp:extent cx="5579745" cy="2651760"/>
            <wp:effectExtent l="0" t="0" r="0" b="2540"/>
            <wp:docPr id="1105549624" name="Image 1" descr="Une image contenant capture d’écran, so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49624" name="Image 1" descr="Une image contenant capture d’écran, sol&#10;&#10;Le contenu généré par l’IA peut être incorrect."/>
                    <pic:cNvPicPr/>
                  </pic:nvPicPr>
                  <pic:blipFill>
                    <a:blip r:embed="rId25"/>
                    <a:stretch>
                      <a:fillRect/>
                    </a:stretch>
                  </pic:blipFill>
                  <pic:spPr>
                    <a:xfrm>
                      <a:off x="0" y="0"/>
                      <a:ext cx="5579745" cy="2651760"/>
                    </a:xfrm>
                    <a:prstGeom prst="rect">
                      <a:avLst/>
                    </a:prstGeom>
                  </pic:spPr>
                </pic:pic>
              </a:graphicData>
            </a:graphic>
          </wp:inline>
        </w:drawing>
      </w:r>
    </w:p>
    <w:p w14:paraId="490E27F8" w14:textId="77777777" w:rsidR="0099075E" w:rsidRPr="009D2270" w:rsidRDefault="0099075E" w:rsidP="009D2270">
      <w:pPr>
        <w:ind w:firstLine="0"/>
      </w:pPr>
    </w:p>
    <w:p w14:paraId="4EE11F4F" w14:textId="5A999898" w:rsidR="004D7BDF" w:rsidRDefault="004D7BDF" w:rsidP="004D7BDF">
      <w:pPr>
        <w:pStyle w:val="Titre2"/>
      </w:pPr>
      <w:bookmarkStart w:id="22" w:name="_Toc220852547"/>
      <w:r>
        <w:t>Architecture logicielle</w:t>
      </w:r>
      <w:bookmarkEnd w:id="22"/>
    </w:p>
    <w:p w14:paraId="51D7AB6F" w14:textId="77777777" w:rsidR="0099075E" w:rsidRDefault="0099075E" w:rsidP="0099075E">
      <w:pPr>
        <w:ind w:firstLine="0"/>
      </w:pPr>
    </w:p>
    <w:p w14:paraId="57F9FAB4" w14:textId="77777777" w:rsidR="00031A40" w:rsidRPr="00031A40" w:rsidRDefault="00031A40" w:rsidP="00031A40">
      <w:pPr>
        <w:ind w:firstLine="0"/>
      </w:pPr>
      <w:r w:rsidRPr="00031A40">
        <w:t xml:space="preserve">L'architecture repose sur un environnement de simulation entièrement virtuel permettant de comparer les deux approches. </w:t>
      </w:r>
      <w:proofErr w:type="spellStart"/>
      <w:r w:rsidRPr="00031A40">
        <w:t>Factory</w:t>
      </w:r>
      <w:proofErr w:type="spellEnd"/>
      <w:r w:rsidRPr="00031A40">
        <w:t xml:space="preserve"> I/O simule l'usine physique et communique via Modbus TCP avec les automates simulés (</w:t>
      </w:r>
      <w:proofErr w:type="spellStart"/>
      <w:r w:rsidRPr="00031A40">
        <w:t>EcoStruxure</w:t>
      </w:r>
      <w:proofErr w:type="spellEnd"/>
      <w:r w:rsidRPr="00031A40">
        <w:t xml:space="preserve"> Simulation pour IEC 61131-3, Runtime EAE pour IEC 61499).</w:t>
      </w:r>
    </w:p>
    <w:p w14:paraId="68040060" w14:textId="77777777" w:rsidR="00031A40" w:rsidRDefault="00031A40" w:rsidP="0099075E">
      <w:pPr>
        <w:ind w:firstLine="0"/>
      </w:pPr>
    </w:p>
    <w:p w14:paraId="669182BF" w14:textId="71195B13" w:rsidR="0099075E" w:rsidRDefault="00080DC0" w:rsidP="0099075E">
      <w:pPr>
        <w:ind w:firstLine="0"/>
      </w:pPr>
      <w:r w:rsidRPr="00F473B2">
        <w:rPr>
          <w:noProof/>
        </w:rPr>
        <w:lastRenderedPageBreak/>
        <w:drawing>
          <wp:inline distT="0" distB="0" distL="0" distR="0" wp14:anchorId="74C7E255" wp14:editId="544B31E2">
            <wp:extent cx="5579745" cy="2668176"/>
            <wp:effectExtent l="0" t="0" r="0" b="0"/>
            <wp:docPr id="1987765321"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65321" name="Image 1" descr="Une image contenant texte, capture d’écran, diagramme, conception&#10;&#10;Le contenu généré par l’IA peut être incorrect."/>
                    <pic:cNvPicPr/>
                  </pic:nvPicPr>
                  <pic:blipFill>
                    <a:blip r:embed="rId26"/>
                    <a:stretch>
                      <a:fillRect/>
                    </a:stretch>
                  </pic:blipFill>
                  <pic:spPr>
                    <a:xfrm>
                      <a:off x="0" y="0"/>
                      <a:ext cx="5579745" cy="2668176"/>
                    </a:xfrm>
                    <a:prstGeom prst="rect">
                      <a:avLst/>
                    </a:prstGeom>
                  </pic:spPr>
                </pic:pic>
              </a:graphicData>
            </a:graphic>
          </wp:inline>
        </w:drawing>
      </w:r>
    </w:p>
    <w:p w14:paraId="343DA020" w14:textId="77777777" w:rsidR="00031A40" w:rsidRDefault="00031A40" w:rsidP="0099075E">
      <w:pPr>
        <w:ind w:firstLine="0"/>
      </w:pPr>
    </w:p>
    <w:p w14:paraId="67495BAB" w14:textId="77777777" w:rsidR="00031A40" w:rsidRPr="00031A40" w:rsidRDefault="00031A40" w:rsidP="00031A40">
      <w:pPr>
        <w:ind w:firstLine="0"/>
      </w:pPr>
      <w:r w:rsidRPr="00031A40">
        <w:t xml:space="preserve">Une différence notable existe dans la configuration Modbus : en IEC 61131-3, </w:t>
      </w:r>
      <w:proofErr w:type="spellStart"/>
      <w:r w:rsidRPr="00031A40">
        <w:t>Factory</w:t>
      </w:r>
      <w:proofErr w:type="spellEnd"/>
      <w:r w:rsidRPr="00031A40">
        <w:t xml:space="preserve"> I/O agit en client et l'automate en serveur, tandis qu'en IEC 61499, les rôles sont inversés en raison des contraintes du </w:t>
      </w:r>
      <w:proofErr w:type="spellStart"/>
      <w:r w:rsidRPr="00031A40">
        <w:t>SoftDpac</w:t>
      </w:r>
      <w:proofErr w:type="spellEnd"/>
      <w:r w:rsidRPr="00031A40">
        <w:t>.</w:t>
      </w:r>
    </w:p>
    <w:p w14:paraId="714EE5FF" w14:textId="77777777" w:rsidR="00031A40" w:rsidRPr="0099075E" w:rsidRDefault="00031A40" w:rsidP="0099075E">
      <w:pPr>
        <w:ind w:firstLine="0"/>
      </w:pPr>
    </w:p>
    <w:p w14:paraId="304F6AC7" w14:textId="684BD755" w:rsidR="004D7BDF" w:rsidRDefault="004D7BDF" w:rsidP="004D7BDF">
      <w:pPr>
        <w:pStyle w:val="Titre2"/>
      </w:pPr>
      <w:bookmarkStart w:id="23" w:name="_Toc220852548"/>
      <w:r>
        <w:t>Traduction GRAFCET</w:t>
      </w:r>
      <w:bookmarkEnd w:id="23"/>
    </w:p>
    <w:p w14:paraId="69612040" w14:textId="77777777" w:rsidR="00392C93" w:rsidRDefault="00392C93">
      <w:pPr>
        <w:spacing w:after="160" w:line="259" w:lineRule="auto"/>
        <w:ind w:firstLine="0"/>
        <w:jc w:val="left"/>
      </w:pPr>
    </w:p>
    <w:p w14:paraId="661D55D7" w14:textId="77777777" w:rsidR="00392C93" w:rsidRPr="00392C93" w:rsidRDefault="00392C93" w:rsidP="00392C93">
      <w:pPr>
        <w:spacing w:after="160" w:line="259" w:lineRule="auto"/>
        <w:ind w:firstLine="0"/>
        <w:jc w:val="left"/>
      </w:pPr>
      <w:r w:rsidRPr="00392C93">
        <w:t>Le GRAFCET G7 constitue le modèle de référence commun aux deux implémentations. La traduction diffère selon la norme :</w:t>
      </w:r>
    </w:p>
    <w:tbl>
      <w:tblPr>
        <w:tblW w:w="49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2982"/>
        <w:gridCol w:w="3254"/>
      </w:tblGrid>
      <w:tr w:rsidR="00392C93" w:rsidRPr="00392C93" w14:paraId="307BA513" w14:textId="77777777" w:rsidTr="00392C93">
        <w:trPr>
          <w:trHeight w:val="390"/>
        </w:trPr>
        <w:tc>
          <w:tcPr>
            <w:tcW w:w="24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E72F6EB" w14:textId="77777777" w:rsidR="00392C93" w:rsidRPr="00392C93" w:rsidRDefault="00392C93" w:rsidP="00392C93">
            <w:pPr>
              <w:spacing w:after="160" w:line="259" w:lineRule="auto"/>
              <w:ind w:firstLine="0"/>
              <w:jc w:val="left"/>
              <w:rPr>
                <w:sz w:val="20"/>
                <w:szCs w:val="20"/>
              </w:rPr>
            </w:pPr>
            <w:r w:rsidRPr="00392C93">
              <w:rPr>
                <w:b/>
                <w:bCs/>
                <w:sz w:val="20"/>
                <w:szCs w:val="20"/>
              </w:rPr>
              <w:t>Concept GRAFCET</w:t>
            </w:r>
          </w:p>
        </w:tc>
        <w:tc>
          <w:tcPr>
            <w:tcW w:w="298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B7758BB" w14:textId="77777777" w:rsidR="00392C93" w:rsidRPr="00392C93" w:rsidRDefault="00392C93" w:rsidP="00392C93">
            <w:pPr>
              <w:spacing w:after="160" w:line="259" w:lineRule="auto"/>
              <w:ind w:firstLine="0"/>
              <w:jc w:val="left"/>
              <w:rPr>
                <w:sz w:val="20"/>
                <w:szCs w:val="20"/>
              </w:rPr>
            </w:pPr>
            <w:r w:rsidRPr="00392C93">
              <w:rPr>
                <w:b/>
                <w:bCs/>
                <w:sz w:val="20"/>
                <w:szCs w:val="20"/>
              </w:rPr>
              <w:t>Équivalent IEC 61131-3</w:t>
            </w:r>
          </w:p>
        </w:tc>
        <w:tc>
          <w:tcPr>
            <w:tcW w:w="325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C93E316" w14:textId="77777777" w:rsidR="00392C93" w:rsidRPr="00392C93" w:rsidRDefault="00392C93" w:rsidP="00392C93">
            <w:pPr>
              <w:spacing w:after="160" w:line="259" w:lineRule="auto"/>
              <w:ind w:firstLine="0"/>
              <w:jc w:val="left"/>
              <w:rPr>
                <w:sz w:val="20"/>
                <w:szCs w:val="20"/>
              </w:rPr>
            </w:pPr>
            <w:r w:rsidRPr="00392C93">
              <w:rPr>
                <w:b/>
                <w:bCs/>
                <w:sz w:val="20"/>
                <w:szCs w:val="20"/>
              </w:rPr>
              <w:t>Équivalent IEC 61499</w:t>
            </w:r>
          </w:p>
        </w:tc>
      </w:tr>
      <w:tr w:rsidR="00392C93" w:rsidRPr="00392C93" w14:paraId="4795962F" w14:textId="77777777" w:rsidTr="00392C93">
        <w:trPr>
          <w:trHeight w:val="375"/>
        </w:trPr>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89AD4" w14:textId="77777777" w:rsidR="00392C93" w:rsidRPr="00392C93" w:rsidRDefault="00392C93" w:rsidP="00392C93">
            <w:pPr>
              <w:spacing w:after="160" w:line="259" w:lineRule="auto"/>
              <w:ind w:firstLine="0"/>
              <w:jc w:val="left"/>
              <w:rPr>
                <w:sz w:val="20"/>
                <w:szCs w:val="20"/>
              </w:rPr>
            </w:pPr>
            <w:r w:rsidRPr="00392C93">
              <w:rPr>
                <w:sz w:val="20"/>
                <w:szCs w:val="20"/>
              </w:rPr>
              <w:t>Étape</w:t>
            </w:r>
          </w:p>
        </w:tc>
        <w:tc>
          <w:tcPr>
            <w:tcW w:w="298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87116" w14:textId="77777777" w:rsidR="00392C93" w:rsidRPr="00392C93" w:rsidRDefault="00392C93" w:rsidP="00392C93">
            <w:pPr>
              <w:spacing w:after="160" w:line="259" w:lineRule="auto"/>
              <w:ind w:firstLine="0"/>
              <w:jc w:val="left"/>
              <w:rPr>
                <w:sz w:val="20"/>
                <w:szCs w:val="20"/>
              </w:rPr>
            </w:pPr>
            <w:r w:rsidRPr="00392C93">
              <w:rPr>
                <w:sz w:val="20"/>
                <w:szCs w:val="20"/>
              </w:rPr>
              <w:t>Étape SFC</w:t>
            </w:r>
          </w:p>
        </w:tc>
        <w:tc>
          <w:tcPr>
            <w:tcW w:w="32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72A12" w14:textId="77777777" w:rsidR="00392C93" w:rsidRPr="00392C93" w:rsidRDefault="00392C93" w:rsidP="00392C93">
            <w:pPr>
              <w:spacing w:after="160" w:line="259" w:lineRule="auto"/>
              <w:ind w:firstLine="0"/>
              <w:jc w:val="left"/>
              <w:rPr>
                <w:sz w:val="20"/>
                <w:szCs w:val="20"/>
              </w:rPr>
            </w:pPr>
            <w:r w:rsidRPr="00392C93">
              <w:rPr>
                <w:sz w:val="20"/>
                <w:szCs w:val="20"/>
              </w:rPr>
              <w:t>État dans le diagramme ECC</w:t>
            </w:r>
          </w:p>
        </w:tc>
      </w:tr>
      <w:tr w:rsidR="00392C93" w:rsidRPr="00392C93" w14:paraId="0113DC26" w14:textId="77777777" w:rsidTr="00392C93">
        <w:trPr>
          <w:trHeight w:val="375"/>
        </w:trPr>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F51E7" w14:textId="77777777" w:rsidR="00392C93" w:rsidRPr="00392C93" w:rsidRDefault="00392C93" w:rsidP="00392C93">
            <w:pPr>
              <w:spacing w:after="160" w:line="259" w:lineRule="auto"/>
              <w:ind w:firstLine="0"/>
              <w:jc w:val="left"/>
              <w:rPr>
                <w:sz w:val="20"/>
                <w:szCs w:val="20"/>
              </w:rPr>
            </w:pPr>
            <w:r w:rsidRPr="00392C93">
              <w:rPr>
                <w:sz w:val="20"/>
                <w:szCs w:val="20"/>
              </w:rPr>
              <w:t>Transition</w:t>
            </w:r>
          </w:p>
        </w:tc>
        <w:tc>
          <w:tcPr>
            <w:tcW w:w="298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5FA09" w14:textId="77777777" w:rsidR="00392C93" w:rsidRPr="00392C93" w:rsidRDefault="00392C93" w:rsidP="00392C93">
            <w:pPr>
              <w:spacing w:after="160" w:line="259" w:lineRule="auto"/>
              <w:ind w:firstLine="0"/>
              <w:jc w:val="left"/>
              <w:rPr>
                <w:sz w:val="20"/>
                <w:szCs w:val="20"/>
              </w:rPr>
            </w:pPr>
            <w:r w:rsidRPr="00392C93">
              <w:rPr>
                <w:sz w:val="20"/>
                <w:szCs w:val="20"/>
              </w:rPr>
              <w:t>Transition SFC</w:t>
            </w:r>
          </w:p>
        </w:tc>
        <w:tc>
          <w:tcPr>
            <w:tcW w:w="32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6136C" w14:textId="77777777" w:rsidR="00392C93" w:rsidRPr="00392C93" w:rsidRDefault="00392C93" w:rsidP="00392C93">
            <w:pPr>
              <w:spacing w:after="160" w:line="259" w:lineRule="auto"/>
              <w:ind w:firstLine="0"/>
              <w:jc w:val="left"/>
              <w:rPr>
                <w:sz w:val="20"/>
                <w:szCs w:val="20"/>
              </w:rPr>
            </w:pPr>
            <w:r w:rsidRPr="00392C93">
              <w:rPr>
                <w:sz w:val="20"/>
                <w:szCs w:val="20"/>
              </w:rPr>
              <w:t>Événement + Condition</w:t>
            </w:r>
          </w:p>
        </w:tc>
      </w:tr>
      <w:tr w:rsidR="00392C93" w:rsidRPr="00392C93" w14:paraId="79AAF744" w14:textId="77777777" w:rsidTr="00392C93">
        <w:trPr>
          <w:trHeight w:val="390"/>
        </w:trPr>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F13CF9" w14:textId="77777777" w:rsidR="00392C93" w:rsidRPr="00392C93" w:rsidRDefault="00392C93" w:rsidP="00392C93">
            <w:pPr>
              <w:spacing w:after="160" w:line="259" w:lineRule="auto"/>
              <w:ind w:firstLine="0"/>
              <w:jc w:val="left"/>
              <w:rPr>
                <w:sz w:val="20"/>
                <w:szCs w:val="20"/>
              </w:rPr>
            </w:pPr>
            <w:r w:rsidRPr="00392C93">
              <w:rPr>
                <w:sz w:val="20"/>
                <w:szCs w:val="20"/>
              </w:rPr>
              <w:t>Action</w:t>
            </w:r>
          </w:p>
        </w:tc>
        <w:tc>
          <w:tcPr>
            <w:tcW w:w="298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D0BE0" w14:textId="77777777" w:rsidR="00392C93" w:rsidRPr="00392C93" w:rsidRDefault="00392C93" w:rsidP="00392C93">
            <w:pPr>
              <w:spacing w:after="160" w:line="259" w:lineRule="auto"/>
              <w:ind w:firstLine="0"/>
              <w:jc w:val="left"/>
              <w:rPr>
                <w:sz w:val="20"/>
                <w:szCs w:val="20"/>
              </w:rPr>
            </w:pPr>
            <w:r w:rsidRPr="00392C93">
              <w:rPr>
                <w:sz w:val="20"/>
                <w:szCs w:val="20"/>
              </w:rPr>
              <w:t xml:space="preserve">Action associée (N, P, </w:t>
            </w:r>
            <w:proofErr w:type="gramStart"/>
            <w:r w:rsidRPr="00392C93">
              <w:rPr>
                <w:sz w:val="20"/>
                <w:szCs w:val="20"/>
              </w:rPr>
              <w:t>D...</w:t>
            </w:r>
            <w:proofErr w:type="gramEnd"/>
            <w:r w:rsidRPr="00392C93">
              <w:rPr>
                <w:sz w:val="20"/>
                <w:szCs w:val="20"/>
              </w:rPr>
              <w:t>)</w:t>
            </w:r>
          </w:p>
        </w:tc>
        <w:tc>
          <w:tcPr>
            <w:tcW w:w="32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7D7980" w14:textId="77777777" w:rsidR="00392C93" w:rsidRPr="00392C93" w:rsidRDefault="00392C93" w:rsidP="00392C93">
            <w:pPr>
              <w:spacing w:after="160" w:line="259" w:lineRule="auto"/>
              <w:ind w:firstLine="0"/>
              <w:jc w:val="left"/>
              <w:rPr>
                <w:sz w:val="20"/>
                <w:szCs w:val="20"/>
              </w:rPr>
            </w:pPr>
            <w:r w:rsidRPr="00392C93">
              <w:rPr>
                <w:sz w:val="20"/>
                <w:szCs w:val="20"/>
              </w:rPr>
              <w:t>Algorithme dans l'état</w:t>
            </w:r>
          </w:p>
        </w:tc>
      </w:tr>
      <w:tr w:rsidR="00392C93" w:rsidRPr="00392C93" w14:paraId="149D68BB" w14:textId="77777777" w:rsidTr="00392C93">
        <w:trPr>
          <w:trHeight w:val="616"/>
        </w:trPr>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DCEEC1" w14:textId="77777777" w:rsidR="00392C93" w:rsidRPr="00392C93" w:rsidRDefault="00392C93" w:rsidP="00392C93">
            <w:pPr>
              <w:spacing w:after="160" w:line="259" w:lineRule="auto"/>
              <w:ind w:firstLine="0"/>
              <w:jc w:val="left"/>
              <w:rPr>
                <w:sz w:val="20"/>
                <w:szCs w:val="20"/>
              </w:rPr>
            </w:pPr>
            <w:r w:rsidRPr="00392C93">
              <w:rPr>
                <w:sz w:val="20"/>
                <w:szCs w:val="20"/>
              </w:rPr>
              <w:t>Sous-GRAFCET parallèle</w:t>
            </w:r>
          </w:p>
        </w:tc>
        <w:tc>
          <w:tcPr>
            <w:tcW w:w="298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0301C" w14:textId="77777777" w:rsidR="00392C93" w:rsidRPr="00392C93" w:rsidRDefault="00392C93" w:rsidP="00392C93">
            <w:pPr>
              <w:spacing w:after="160" w:line="259" w:lineRule="auto"/>
              <w:ind w:firstLine="0"/>
              <w:jc w:val="left"/>
              <w:rPr>
                <w:sz w:val="20"/>
                <w:szCs w:val="20"/>
              </w:rPr>
            </w:pPr>
            <w:r w:rsidRPr="00392C93">
              <w:rPr>
                <w:sz w:val="20"/>
                <w:szCs w:val="20"/>
              </w:rPr>
              <w:t>Divergence/Convergence ET</w:t>
            </w:r>
          </w:p>
        </w:tc>
        <w:tc>
          <w:tcPr>
            <w:tcW w:w="32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02A5BF" w14:textId="77777777" w:rsidR="00392C93" w:rsidRPr="00392C93" w:rsidRDefault="00392C93" w:rsidP="00392C93">
            <w:pPr>
              <w:spacing w:after="160" w:line="259" w:lineRule="auto"/>
              <w:ind w:firstLine="0"/>
              <w:jc w:val="left"/>
              <w:rPr>
                <w:sz w:val="20"/>
                <w:szCs w:val="20"/>
              </w:rPr>
            </w:pPr>
            <w:proofErr w:type="spellStart"/>
            <w:r w:rsidRPr="00392C93">
              <w:rPr>
                <w:sz w:val="20"/>
                <w:szCs w:val="20"/>
              </w:rPr>
              <w:t>Function</w:t>
            </w:r>
            <w:proofErr w:type="spellEnd"/>
            <w:r w:rsidRPr="00392C93">
              <w:rPr>
                <w:sz w:val="20"/>
                <w:szCs w:val="20"/>
              </w:rPr>
              <w:t xml:space="preserve"> Block séparé (</w:t>
            </w:r>
            <w:proofErr w:type="spellStart"/>
            <w:r w:rsidRPr="00392C93">
              <w:rPr>
                <w:sz w:val="20"/>
                <w:szCs w:val="20"/>
              </w:rPr>
              <w:t>EQUIP_Sorter</w:t>
            </w:r>
            <w:proofErr w:type="spellEnd"/>
            <w:r w:rsidRPr="00392C93">
              <w:rPr>
                <w:sz w:val="20"/>
                <w:szCs w:val="20"/>
              </w:rPr>
              <w:t>)</w:t>
            </w:r>
          </w:p>
        </w:tc>
      </w:tr>
      <w:tr w:rsidR="00392C93" w:rsidRPr="00392C93" w14:paraId="1A476A8C" w14:textId="77777777" w:rsidTr="00392C93">
        <w:trPr>
          <w:trHeight w:val="631"/>
        </w:trPr>
        <w:tc>
          <w:tcPr>
            <w:tcW w:w="24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78753" w14:textId="77777777" w:rsidR="00392C93" w:rsidRPr="00392C93" w:rsidRDefault="00392C93" w:rsidP="00392C93">
            <w:pPr>
              <w:spacing w:after="160" w:line="259" w:lineRule="auto"/>
              <w:ind w:firstLine="0"/>
              <w:jc w:val="left"/>
              <w:rPr>
                <w:sz w:val="20"/>
                <w:szCs w:val="20"/>
              </w:rPr>
            </w:pPr>
            <w:r w:rsidRPr="00392C93">
              <w:rPr>
                <w:sz w:val="20"/>
                <w:szCs w:val="20"/>
              </w:rPr>
              <w:t>Synchronisation</w:t>
            </w:r>
          </w:p>
        </w:tc>
        <w:tc>
          <w:tcPr>
            <w:tcW w:w="298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F809B" w14:textId="77777777" w:rsidR="00392C93" w:rsidRPr="00392C93" w:rsidRDefault="00392C93" w:rsidP="00392C93">
            <w:pPr>
              <w:spacing w:after="160" w:line="259" w:lineRule="auto"/>
              <w:ind w:firstLine="0"/>
              <w:jc w:val="left"/>
              <w:rPr>
                <w:sz w:val="20"/>
                <w:szCs w:val="20"/>
              </w:rPr>
            </w:pPr>
            <w:r w:rsidRPr="00392C93">
              <w:rPr>
                <w:sz w:val="20"/>
                <w:szCs w:val="20"/>
              </w:rPr>
              <w:t>Liaison SFC</w:t>
            </w:r>
          </w:p>
        </w:tc>
        <w:tc>
          <w:tcPr>
            <w:tcW w:w="325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55AC1" w14:textId="77777777" w:rsidR="00392C93" w:rsidRPr="00392C93" w:rsidRDefault="00392C93" w:rsidP="00392C93">
            <w:pPr>
              <w:spacing w:after="160" w:line="259" w:lineRule="auto"/>
              <w:ind w:firstLine="0"/>
              <w:jc w:val="left"/>
              <w:rPr>
                <w:sz w:val="20"/>
                <w:szCs w:val="20"/>
              </w:rPr>
            </w:pPr>
            <w:r w:rsidRPr="00392C93">
              <w:rPr>
                <w:sz w:val="20"/>
                <w:szCs w:val="20"/>
              </w:rPr>
              <w:t>Connexions événementielles (BLOCK/UNBLOCK)</w:t>
            </w:r>
          </w:p>
        </w:tc>
      </w:tr>
    </w:tbl>
    <w:p w14:paraId="42E7FBFD" w14:textId="77777777" w:rsidR="00392C93" w:rsidRDefault="00392C93">
      <w:pPr>
        <w:spacing w:after="160" w:line="259" w:lineRule="auto"/>
        <w:ind w:firstLine="0"/>
        <w:jc w:val="left"/>
      </w:pPr>
    </w:p>
    <w:p w14:paraId="6CF4FFA5" w14:textId="77777777" w:rsidR="00EE1ACA" w:rsidRDefault="00EE1ACA">
      <w:pPr>
        <w:spacing w:after="160" w:line="259" w:lineRule="auto"/>
        <w:ind w:firstLine="0"/>
        <w:jc w:val="left"/>
        <w:rPr>
          <w:noProof/>
        </w:rPr>
      </w:pPr>
    </w:p>
    <w:p w14:paraId="3D5E7912" w14:textId="77777777" w:rsidR="00EE1ACA" w:rsidRDefault="00EE1ACA">
      <w:pPr>
        <w:spacing w:after="160" w:line="259" w:lineRule="auto"/>
        <w:ind w:firstLine="0"/>
        <w:jc w:val="left"/>
        <w:rPr>
          <w:noProof/>
        </w:rPr>
      </w:pPr>
    </w:p>
    <w:p w14:paraId="4EB86169" w14:textId="77777777" w:rsidR="00EE1ACA" w:rsidRDefault="00EE1ACA">
      <w:pPr>
        <w:spacing w:after="160" w:line="259" w:lineRule="auto"/>
        <w:ind w:firstLine="0"/>
        <w:jc w:val="left"/>
        <w:rPr>
          <w:noProof/>
        </w:rPr>
      </w:pPr>
    </w:p>
    <w:p w14:paraId="021C27D1" w14:textId="77777777" w:rsidR="00EE1ACA" w:rsidRDefault="00EE1ACA">
      <w:pPr>
        <w:spacing w:after="160" w:line="259" w:lineRule="auto"/>
        <w:ind w:firstLine="0"/>
        <w:jc w:val="left"/>
        <w:rPr>
          <w:noProof/>
        </w:rPr>
      </w:pPr>
    </w:p>
    <w:p w14:paraId="0A1FEF3B" w14:textId="139C35D5" w:rsidR="00EE1ACA" w:rsidRDefault="00EE1ACA">
      <w:pPr>
        <w:spacing w:after="160" w:line="259" w:lineRule="auto"/>
        <w:ind w:firstLine="0"/>
        <w:jc w:val="left"/>
        <w:rPr>
          <w:noProof/>
        </w:rPr>
      </w:pPr>
      <w:r>
        <w:rPr>
          <w:noProof/>
        </w:rPr>
        <w:t>Pour la norme IEC 61131-3 nou</w:t>
      </w:r>
      <w:r w:rsidR="0028450A">
        <w:rPr>
          <w:noProof/>
        </w:rPr>
        <w:t>s utiliserons ce grafcet pour programmer l’usine de tri.</w:t>
      </w:r>
    </w:p>
    <w:p w14:paraId="43316BF0" w14:textId="0D301EF2" w:rsidR="00EE1ACA" w:rsidRDefault="00EE1ACA">
      <w:pPr>
        <w:spacing w:after="160" w:line="259" w:lineRule="auto"/>
        <w:ind w:firstLine="0"/>
        <w:jc w:val="left"/>
        <w:rPr>
          <w:noProof/>
        </w:rPr>
      </w:pPr>
      <w:r w:rsidRPr="00EE1ACA">
        <w:rPr>
          <w:noProof/>
        </w:rPr>
        <w:drawing>
          <wp:inline distT="0" distB="0" distL="0" distR="0" wp14:anchorId="3388DE96" wp14:editId="75C498F0">
            <wp:extent cx="5093074" cy="4572000"/>
            <wp:effectExtent l="0" t="0" r="0" b="0"/>
            <wp:docPr id="479620364"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20364" name="Image 1" descr="Une image contenant texte, capture d’écran, diagramme, Police&#10;&#10;Le contenu généré par l’IA peut être incorrect."/>
                    <pic:cNvPicPr/>
                  </pic:nvPicPr>
                  <pic:blipFill>
                    <a:blip r:embed="rId27"/>
                    <a:stretch>
                      <a:fillRect/>
                    </a:stretch>
                  </pic:blipFill>
                  <pic:spPr>
                    <a:xfrm>
                      <a:off x="0" y="0"/>
                      <a:ext cx="5105902" cy="4583516"/>
                    </a:xfrm>
                    <a:prstGeom prst="rect">
                      <a:avLst/>
                    </a:prstGeom>
                  </pic:spPr>
                </pic:pic>
              </a:graphicData>
            </a:graphic>
          </wp:inline>
        </w:drawing>
      </w:r>
    </w:p>
    <w:p w14:paraId="60A5C350" w14:textId="77777777" w:rsidR="0028450A" w:rsidRDefault="00D74C5C">
      <w:pPr>
        <w:spacing w:after="160" w:line="259" w:lineRule="auto"/>
        <w:ind w:firstLine="0"/>
        <w:jc w:val="left"/>
        <w:rPr>
          <w:noProof/>
        </w:rPr>
      </w:pPr>
      <w:r w:rsidRPr="00D74C5C">
        <w:rPr>
          <w:noProof/>
        </w:rPr>
        <w:t xml:space="preserve"> </w:t>
      </w:r>
      <w:r w:rsidRPr="00D74C5C">
        <w:rPr>
          <w:noProof/>
        </w:rPr>
        <w:drawing>
          <wp:inline distT="0" distB="0" distL="0" distR="0" wp14:anchorId="3ABBCD19" wp14:editId="6E436A15">
            <wp:extent cx="5152104" cy="2473737"/>
            <wp:effectExtent l="0" t="0" r="4445" b="3175"/>
            <wp:docPr id="1481272333" name="Image 1"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72333" name="Image 1" descr="Une image contenant texte, capture d’écran, diagramme, conception&#10;&#10;Le contenu généré par l’IA peut être incorrect."/>
                    <pic:cNvPicPr/>
                  </pic:nvPicPr>
                  <pic:blipFill>
                    <a:blip r:embed="rId28"/>
                    <a:stretch>
                      <a:fillRect/>
                    </a:stretch>
                  </pic:blipFill>
                  <pic:spPr>
                    <a:xfrm>
                      <a:off x="0" y="0"/>
                      <a:ext cx="5167431" cy="2481096"/>
                    </a:xfrm>
                    <a:prstGeom prst="rect">
                      <a:avLst/>
                    </a:prstGeom>
                  </pic:spPr>
                </pic:pic>
              </a:graphicData>
            </a:graphic>
          </wp:inline>
        </w:drawing>
      </w:r>
    </w:p>
    <w:p w14:paraId="62FF499F" w14:textId="77777777" w:rsidR="0028450A" w:rsidRDefault="0028450A">
      <w:pPr>
        <w:spacing w:after="160" w:line="259" w:lineRule="auto"/>
        <w:ind w:firstLine="0"/>
        <w:jc w:val="left"/>
        <w:rPr>
          <w:noProof/>
        </w:rPr>
      </w:pPr>
      <w:r>
        <w:rPr>
          <w:noProof/>
        </w:rPr>
        <w:br w:type="page"/>
      </w:r>
    </w:p>
    <w:p w14:paraId="783BF389" w14:textId="77777777" w:rsidR="008A3779" w:rsidRDefault="0028450A">
      <w:pPr>
        <w:spacing w:after="160" w:line="259" w:lineRule="auto"/>
        <w:ind w:firstLine="0"/>
        <w:jc w:val="left"/>
      </w:pPr>
      <w:r>
        <w:lastRenderedPageBreak/>
        <w:t>Tandis que</w:t>
      </w:r>
      <w:r w:rsidR="000772BC">
        <w:t xml:space="preserve"> pour la norme IEC 61499 nous avons </w:t>
      </w:r>
      <w:r w:rsidR="00761D08">
        <w:t>utilisé</w:t>
      </w:r>
      <w:r w:rsidR="000772BC">
        <w:t xml:space="preserve"> le grafcet ci-dessus pour réaliser </w:t>
      </w:r>
      <w:r w:rsidR="00761D08">
        <w:t xml:space="preserve">un schéma qui nous permettra de </w:t>
      </w:r>
      <w:r w:rsidR="008A3779">
        <w:t xml:space="preserve">nous aider à </w:t>
      </w:r>
      <w:r w:rsidR="00761D08">
        <w:t>programmer sous EAE.</w:t>
      </w:r>
    </w:p>
    <w:p w14:paraId="0AD367F3" w14:textId="661DECC6" w:rsidR="004D7BDF" w:rsidRDefault="008A3779">
      <w:pPr>
        <w:spacing w:after="160" w:line="259" w:lineRule="auto"/>
        <w:ind w:firstLine="0"/>
        <w:jc w:val="left"/>
      </w:pPr>
      <w:r w:rsidRPr="008A3779">
        <w:rPr>
          <w:noProof/>
        </w:rPr>
        <w:drawing>
          <wp:inline distT="0" distB="0" distL="0" distR="0" wp14:anchorId="704323C4" wp14:editId="7B3B597A">
            <wp:extent cx="5579745" cy="3818890"/>
            <wp:effectExtent l="0" t="0" r="0" b="3810"/>
            <wp:docPr id="1096394863"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94863" name="Image 1" descr="Une image contenant texte, capture d’écran, diagramme, Police&#10;&#10;Le contenu généré par l’IA peut être incorrect."/>
                    <pic:cNvPicPr/>
                  </pic:nvPicPr>
                  <pic:blipFill>
                    <a:blip r:embed="rId29"/>
                    <a:stretch>
                      <a:fillRect/>
                    </a:stretch>
                  </pic:blipFill>
                  <pic:spPr>
                    <a:xfrm>
                      <a:off x="0" y="0"/>
                      <a:ext cx="5579745" cy="3818890"/>
                    </a:xfrm>
                    <a:prstGeom prst="rect">
                      <a:avLst/>
                    </a:prstGeom>
                  </pic:spPr>
                </pic:pic>
              </a:graphicData>
            </a:graphic>
          </wp:inline>
        </w:drawing>
      </w:r>
      <w:r w:rsidR="004208EB" w:rsidRPr="004208EB">
        <w:rPr>
          <w:noProof/>
        </w:rPr>
        <w:t xml:space="preserve"> </w:t>
      </w:r>
      <w:r w:rsidR="004208EB" w:rsidRPr="004208EB">
        <w:rPr>
          <w:noProof/>
        </w:rPr>
        <w:drawing>
          <wp:inline distT="0" distB="0" distL="0" distR="0" wp14:anchorId="1970CECE" wp14:editId="689603F3">
            <wp:extent cx="5579745" cy="4401185"/>
            <wp:effectExtent l="0" t="0" r="0" b="5715"/>
            <wp:docPr id="1707491948"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91948" name="Image 1" descr="Une image contenant texte, capture d’écran, diagramme, Police&#10;&#10;Le contenu généré par l’IA peut être incorrect."/>
                    <pic:cNvPicPr/>
                  </pic:nvPicPr>
                  <pic:blipFill>
                    <a:blip r:embed="rId30"/>
                    <a:stretch>
                      <a:fillRect/>
                    </a:stretch>
                  </pic:blipFill>
                  <pic:spPr>
                    <a:xfrm>
                      <a:off x="0" y="0"/>
                      <a:ext cx="5579745" cy="4401185"/>
                    </a:xfrm>
                    <a:prstGeom prst="rect">
                      <a:avLst/>
                    </a:prstGeom>
                  </pic:spPr>
                </pic:pic>
              </a:graphicData>
            </a:graphic>
          </wp:inline>
        </w:drawing>
      </w:r>
      <w:r w:rsidR="004D7BDF">
        <w:br w:type="page"/>
      </w:r>
    </w:p>
    <w:p w14:paraId="328FA333" w14:textId="2917B933" w:rsidR="004D7BDF" w:rsidRDefault="004D7BDF" w:rsidP="004D7BDF">
      <w:pPr>
        <w:pStyle w:val="Titre1"/>
      </w:pPr>
      <w:bookmarkStart w:id="24" w:name="_Toc220852549"/>
      <w:r>
        <w:lastRenderedPageBreak/>
        <w:t>Résultats comparatifs</w:t>
      </w:r>
      <w:bookmarkEnd w:id="24"/>
    </w:p>
    <w:p w14:paraId="47C9CD9A" w14:textId="30142105" w:rsidR="004D7BDF" w:rsidRDefault="004D7BDF" w:rsidP="004D7BDF">
      <w:pPr>
        <w:pStyle w:val="Titre2"/>
      </w:pPr>
      <w:bookmarkStart w:id="25" w:name="_Toc220852550"/>
      <w:r>
        <w:t>Synthèse de la comparaison</w:t>
      </w:r>
      <w:bookmarkEnd w:id="25"/>
    </w:p>
    <w:p w14:paraId="788D3BA8" w14:textId="77777777" w:rsidR="00CE0376" w:rsidRDefault="00CE0376" w:rsidP="00CE0376">
      <w:pPr>
        <w:ind w:firstLine="0"/>
      </w:pPr>
    </w:p>
    <w:p w14:paraId="4DAAE156" w14:textId="77777777" w:rsidR="00CE0376" w:rsidRPr="00CE0376" w:rsidRDefault="00CE0376" w:rsidP="00CE0376">
      <w:pPr>
        <w:ind w:firstLine="0"/>
      </w:pPr>
      <w:r w:rsidRPr="00CE0376">
        <w:t>La comparaison a été réalisée selon les cinq critères définis dans les spécifications. Le tableau suivant présente les scores obtenus sur une échelle de 1 à 25 points par critère :</w:t>
      </w:r>
    </w:p>
    <w:tbl>
      <w:tblPr>
        <w:tblStyle w:val="Grilledutableau"/>
        <w:tblW w:w="10773" w:type="dxa"/>
        <w:tblInd w:w="-1139" w:type="dxa"/>
        <w:tblLayout w:type="fixed"/>
        <w:tblLook w:val="04A0" w:firstRow="1" w:lastRow="0" w:firstColumn="1" w:lastColumn="0" w:noHBand="0" w:noVBand="1"/>
      </w:tblPr>
      <w:tblGrid>
        <w:gridCol w:w="1701"/>
        <w:gridCol w:w="2683"/>
        <w:gridCol w:w="1995"/>
        <w:gridCol w:w="717"/>
        <w:gridCol w:w="774"/>
        <w:gridCol w:w="774"/>
        <w:gridCol w:w="2129"/>
      </w:tblGrid>
      <w:tr w:rsidR="004A5B09" w14:paraId="10750B42" w14:textId="77777777" w:rsidTr="004A5B09">
        <w:tc>
          <w:tcPr>
            <w:tcW w:w="1701" w:type="dxa"/>
            <w:shd w:val="clear" w:color="auto" w:fill="0F4761" w:themeFill="accent1" w:themeFillShade="BF"/>
            <w:vAlign w:val="center"/>
          </w:tcPr>
          <w:p w14:paraId="0429F730" w14:textId="0D546EC8" w:rsidR="004A5B09" w:rsidRDefault="004A5B09" w:rsidP="004A5B09">
            <w:pPr>
              <w:ind w:firstLine="0"/>
              <w:jc w:val="left"/>
            </w:pPr>
            <w:r>
              <w:rPr>
                <w:rFonts w:ascii="Calibri" w:hAnsi="Calibri" w:cs="Calibri"/>
                <w:b/>
                <w:bCs/>
                <w:color w:val="FFFFFF"/>
                <w:sz w:val="22"/>
              </w:rPr>
              <w:t>Critère</w:t>
            </w:r>
          </w:p>
        </w:tc>
        <w:tc>
          <w:tcPr>
            <w:tcW w:w="2683" w:type="dxa"/>
            <w:shd w:val="clear" w:color="auto" w:fill="0F4761" w:themeFill="accent1" w:themeFillShade="BF"/>
            <w:vAlign w:val="center"/>
          </w:tcPr>
          <w:p w14:paraId="58FC9A84" w14:textId="7B2AA0B4" w:rsidR="004A5B09" w:rsidRDefault="004A5B09" w:rsidP="004A5B09">
            <w:pPr>
              <w:ind w:firstLine="0"/>
              <w:jc w:val="left"/>
            </w:pPr>
            <w:r>
              <w:rPr>
                <w:rFonts w:ascii="Calibri" w:hAnsi="Calibri" w:cs="Calibri"/>
                <w:b/>
                <w:bCs/>
                <w:color w:val="FFFFFF"/>
                <w:sz w:val="22"/>
              </w:rPr>
              <w:t>IEC 61131-3 (ECE)</w:t>
            </w:r>
          </w:p>
        </w:tc>
        <w:tc>
          <w:tcPr>
            <w:tcW w:w="1995" w:type="dxa"/>
            <w:shd w:val="clear" w:color="auto" w:fill="0F4761" w:themeFill="accent1" w:themeFillShade="BF"/>
            <w:vAlign w:val="center"/>
          </w:tcPr>
          <w:p w14:paraId="6DC0AEFD" w14:textId="2D64267B" w:rsidR="004A5B09" w:rsidRDefault="004A5B09" w:rsidP="004A5B09">
            <w:pPr>
              <w:ind w:firstLine="0"/>
              <w:jc w:val="left"/>
            </w:pPr>
            <w:r>
              <w:rPr>
                <w:rFonts w:ascii="Calibri" w:hAnsi="Calibri" w:cs="Calibri"/>
                <w:b/>
                <w:bCs/>
                <w:color w:val="FFFFFF"/>
                <w:sz w:val="22"/>
              </w:rPr>
              <w:t>IEC 61499 (EAE)</w:t>
            </w:r>
          </w:p>
        </w:tc>
        <w:tc>
          <w:tcPr>
            <w:tcW w:w="717" w:type="dxa"/>
            <w:shd w:val="clear" w:color="auto" w:fill="0F4761" w:themeFill="accent1" w:themeFillShade="BF"/>
            <w:vAlign w:val="center"/>
          </w:tcPr>
          <w:p w14:paraId="1406157A" w14:textId="762517B8" w:rsidR="004A5B09" w:rsidRDefault="004A5B09" w:rsidP="004A5B09">
            <w:pPr>
              <w:ind w:firstLine="0"/>
              <w:jc w:val="left"/>
            </w:pPr>
            <w:r>
              <w:rPr>
                <w:rFonts w:ascii="Calibri" w:hAnsi="Calibri" w:cs="Calibri"/>
                <w:b/>
                <w:bCs/>
                <w:color w:val="FFFFFF"/>
                <w:sz w:val="22"/>
              </w:rPr>
              <w:t>Avantage</w:t>
            </w:r>
          </w:p>
        </w:tc>
        <w:tc>
          <w:tcPr>
            <w:tcW w:w="774" w:type="dxa"/>
            <w:shd w:val="clear" w:color="auto" w:fill="0F4761" w:themeFill="accent1" w:themeFillShade="BF"/>
            <w:vAlign w:val="center"/>
          </w:tcPr>
          <w:p w14:paraId="48729CA5" w14:textId="080BE249" w:rsidR="004A5B09" w:rsidRDefault="004A5B09" w:rsidP="004A5B09">
            <w:pPr>
              <w:ind w:firstLine="0"/>
              <w:jc w:val="left"/>
            </w:pPr>
            <w:r>
              <w:rPr>
                <w:rFonts w:ascii="Calibri" w:hAnsi="Calibri" w:cs="Calibri"/>
                <w:b/>
                <w:bCs/>
                <w:color w:val="FFFFFF"/>
                <w:sz w:val="22"/>
              </w:rPr>
              <w:t>Score 61131</w:t>
            </w:r>
          </w:p>
        </w:tc>
        <w:tc>
          <w:tcPr>
            <w:tcW w:w="774" w:type="dxa"/>
            <w:shd w:val="clear" w:color="auto" w:fill="0F4761" w:themeFill="accent1" w:themeFillShade="BF"/>
            <w:vAlign w:val="center"/>
          </w:tcPr>
          <w:p w14:paraId="6FF0500A" w14:textId="4AF4C856" w:rsidR="004A5B09" w:rsidRDefault="004A5B09" w:rsidP="004A5B09">
            <w:pPr>
              <w:ind w:firstLine="0"/>
              <w:jc w:val="left"/>
            </w:pPr>
            <w:r>
              <w:rPr>
                <w:rFonts w:ascii="Calibri" w:hAnsi="Calibri" w:cs="Calibri"/>
                <w:b/>
                <w:bCs/>
                <w:color w:val="FFFFFF"/>
                <w:sz w:val="22"/>
              </w:rPr>
              <w:t>Score 61499</w:t>
            </w:r>
          </w:p>
        </w:tc>
        <w:tc>
          <w:tcPr>
            <w:tcW w:w="2129" w:type="dxa"/>
            <w:shd w:val="clear" w:color="auto" w:fill="0F4761" w:themeFill="accent1" w:themeFillShade="BF"/>
            <w:vAlign w:val="center"/>
          </w:tcPr>
          <w:p w14:paraId="713B7143" w14:textId="2BB65F77" w:rsidR="004A5B09" w:rsidRDefault="004A5B09" w:rsidP="004A5B09">
            <w:pPr>
              <w:ind w:firstLine="0"/>
              <w:jc w:val="left"/>
            </w:pPr>
            <w:r>
              <w:rPr>
                <w:rFonts w:ascii="Calibri" w:hAnsi="Calibri" w:cs="Calibri"/>
                <w:b/>
                <w:bCs/>
                <w:color w:val="FFFFFF"/>
                <w:sz w:val="22"/>
              </w:rPr>
              <w:t>Commentaire</w:t>
            </w:r>
          </w:p>
        </w:tc>
      </w:tr>
      <w:tr w:rsidR="004A5B09" w14:paraId="476B50EC" w14:textId="77777777" w:rsidTr="004A5B09">
        <w:tc>
          <w:tcPr>
            <w:tcW w:w="1701" w:type="dxa"/>
            <w:vAlign w:val="center"/>
          </w:tcPr>
          <w:p w14:paraId="753D9673" w14:textId="0E791201" w:rsidR="004A5B09" w:rsidRDefault="004A5B09" w:rsidP="004A5B09">
            <w:pPr>
              <w:ind w:firstLine="0"/>
              <w:jc w:val="left"/>
            </w:pPr>
            <w:r>
              <w:rPr>
                <w:rFonts w:ascii="Calibri" w:hAnsi="Calibri" w:cs="Calibri"/>
                <w:b/>
                <w:bCs/>
                <w:sz w:val="22"/>
              </w:rPr>
              <w:t>1. Difficulté de programmation</w:t>
            </w:r>
          </w:p>
        </w:tc>
        <w:tc>
          <w:tcPr>
            <w:tcW w:w="2683" w:type="dxa"/>
            <w:vAlign w:val="center"/>
          </w:tcPr>
          <w:p w14:paraId="56C1B1D0" w14:textId="55B46590" w:rsidR="004A5B09" w:rsidRDefault="004A5B09" w:rsidP="004A5B09">
            <w:pPr>
              <w:ind w:firstLine="0"/>
              <w:jc w:val="left"/>
            </w:pPr>
            <w:r>
              <w:rPr>
                <w:rFonts w:ascii="Calibri" w:hAnsi="Calibri" w:cs="Calibri"/>
                <w:color w:val="000000"/>
                <w:sz w:val="22"/>
              </w:rPr>
              <w:t>SFC natif, documentation abondante, prise en main rapide</w:t>
            </w:r>
          </w:p>
        </w:tc>
        <w:tc>
          <w:tcPr>
            <w:tcW w:w="1995" w:type="dxa"/>
            <w:vAlign w:val="center"/>
          </w:tcPr>
          <w:p w14:paraId="5FCF51F3" w14:textId="04A91DCF" w:rsidR="004A5B09" w:rsidRDefault="004A5B09" w:rsidP="004A5B09">
            <w:pPr>
              <w:ind w:firstLine="0"/>
              <w:jc w:val="left"/>
            </w:pPr>
            <w:r>
              <w:rPr>
                <w:rFonts w:ascii="Calibri" w:hAnsi="Calibri" w:cs="Calibri"/>
                <w:color w:val="000000"/>
                <w:sz w:val="22"/>
              </w:rPr>
              <w:t>Courbe d'apprentissage importante, peu de doc, mais logique événementielle pertinente</w:t>
            </w:r>
          </w:p>
        </w:tc>
        <w:tc>
          <w:tcPr>
            <w:tcW w:w="717" w:type="dxa"/>
            <w:vAlign w:val="center"/>
          </w:tcPr>
          <w:p w14:paraId="2F87CBDE" w14:textId="66E92F2A" w:rsidR="004A5B09" w:rsidRDefault="004A5B09" w:rsidP="004A5B09">
            <w:pPr>
              <w:ind w:firstLine="0"/>
              <w:jc w:val="left"/>
            </w:pPr>
            <w:r>
              <w:rPr>
                <w:rFonts w:ascii="Calibri" w:hAnsi="Calibri" w:cs="Calibri"/>
                <w:color w:val="000000"/>
                <w:sz w:val="22"/>
              </w:rPr>
              <w:t>61131</w:t>
            </w:r>
          </w:p>
        </w:tc>
        <w:tc>
          <w:tcPr>
            <w:tcW w:w="774" w:type="dxa"/>
            <w:vAlign w:val="center"/>
          </w:tcPr>
          <w:p w14:paraId="07A4CF68" w14:textId="1AC35B77" w:rsidR="004A5B09" w:rsidRDefault="004A5B09" w:rsidP="004A5B09">
            <w:pPr>
              <w:ind w:firstLine="0"/>
              <w:jc w:val="left"/>
            </w:pPr>
            <w:r>
              <w:rPr>
                <w:rFonts w:ascii="Calibri" w:hAnsi="Calibri" w:cs="Calibri"/>
                <w:color w:val="000000"/>
                <w:sz w:val="22"/>
              </w:rPr>
              <w:t>20</w:t>
            </w:r>
          </w:p>
        </w:tc>
        <w:tc>
          <w:tcPr>
            <w:tcW w:w="774" w:type="dxa"/>
            <w:vAlign w:val="center"/>
          </w:tcPr>
          <w:p w14:paraId="58B56E65" w14:textId="5398ABB6" w:rsidR="004A5B09" w:rsidRDefault="004A5B09" w:rsidP="004A5B09">
            <w:pPr>
              <w:ind w:firstLine="0"/>
              <w:jc w:val="left"/>
            </w:pPr>
            <w:r>
              <w:rPr>
                <w:rFonts w:ascii="Calibri" w:hAnsi="Calibri" w:cs="Calibri"/>
                <w:color w:val="000000"/>
                <w:sz w:val="22"/>
              </w:rPr>
              <w:t>13</w:t>
            </w:r>
          </w:p>
        </w:tc>
        <w:tc>
          <w:tcPr>
            <w:tcW w:w="2129" w:type="dxa"/>
            <w:vAlign w:val="center"/>
          </w:tcPr>
          <w:p w14:paraId="4358F993" w14:textId="230049E6" w:rsidR="004A5B09" w:rsidRDefault="004A5B09" w:rsidP="004A5B09">
            <w:pPr>
              <w:ind w:firstLine="0"/>
              <w:jc w:val="left"/>
            </w:pPr>
            <w:r>
              <w:rPr>
                <w:rFonts w:ascii="Calibri" w:hAnsi="Calibri" w:cs="Calibri"/>
                <w:color w:val="000000"/>
                <w:sz w:val="22"/>
              </w:rPr>
              <w:t>Condition ET difficile en événementiel (défaut pièces bleues)</w:t>
            </w:r>
          </w:p>
        </w:tc>
      </w:tr>
      <w:tr w:rsidR="004A5B09" w14:paraId="1360FFAA" w14:textId="77777777" w:rsidTr="004A5B09">
        <w:tc>
          <w:tcPr>
            <w:tcW w:w="1701" w:type="dxa"/>
            <w:vAlign w:val="center"/>
          </w:tcPr>
          <w:p w14:paraId="7B0C4360" w14:textId="5D1FBBCB" w:rsidR="004A5B09" w:rsidRDefault="004A5B09" w:rsidP="004A5B09">
            <w:pPr>
              <w:ind w:firstLine="0"/>
              <w:jc w:val="left"/>
            </w:pPr>
            <w:r>
              <w:rPr>
                <w:rFonts w:ascii="Calibri" w:hAnsi="Calibri" w:cs="Calibri"/>
                <w:b/>
                <w:bCs/>
                <w:sz w:val="22"/>
              </w:rPr>
              <w:t>2. Méthode de construction</w:t>
            </w:r>
          </w:p>
        </w:tc>
        <w:tc>
          <w:tcPr>
            <w:tcW w:w="2683" w:type="dxa"/>
            <w:vAlign w:val="center"/>
          </w:tcPr>
          <w:p w14:paraId="2081AB52" w14:textId="25744047" w:rsidR="004A5B09" w:rsidRDefault="004A5B09" w:rsidP="004A5B09">
            <w:pPr>
              <w:ind w:firstLine="0"/>
              <w:jc w:val="left"/>
            </w:pPr>
            <w:r>
              <w:rPr>
                <w:rFonts w:ascii="Calibri" w:hAnsi="Calibri" w:cs="Calibri"/>
                <w:color w:val="000000"/>
                <w:sz w:val="22"/>
              </w:rPr>
              <w:t>Transposition GRAFCET→SFC directe et naturelle</w:t>
            </w:r>
          </w:p>
        </w:tc>
        <w:tc>
          <w:tcPr>
            <w:tcW w:w="1995" w:type="dxa"/>
            <w:vAlign w:val="center"/>
          </w:tcPr>
          <w:p w14:paraId="29961C6B" w14:textId="77D29BFC" w:rsidR="004A5B09" w:rsidRDefault="004A5B09" w:rsidP="004A5B09">
            <w:pPr>
              <w:ind w:firstLine="0"/>
              <w:jc w:val="left"/>
            </w:pPr>
            <w:r>
              <w:rPr>
                <w:rFonts w:ascii="Calibri" w:hAnsi="Calibri" w:cs="Calibri"/>
                <w:color w:val="000000"/>
                <w:sz w:val="22"/>
              </w:rPr>
              <w:t>Approche différente mais méthodologie établie (décomposition modulaire)</w:t>
            </w:r>
          </w:p>
        </w:tc>
        <w:tc>
          <w:tcPr>
            <w:tcW w:w="717" w:type="dxa"/>
            <w:vAlign w:val="center"/>
          </w:tcPr>
          <w:p w14:paraId="7ECCEE1D" w14:textId="65B71B97" w:rsidR="004A5B09" w:rsidRDefault="004A5B09" w:rsidP="004A5B09">
            <w:pPr>
              <w:ind w:firstLine="0"/>
              <w:jc w:val="left"/>
            </w:pPr>
            <w:r>
              <w:rPr>
                <w:rFonts w:ascii="Calibri" w:hAnsi="Calibri" w:cs="Calibri"/>
                <w:color w:val="000000"/>
                <w:sz w:val="22"/>
              </w:rPr>
              <w:t>61131</w:t>
            </w:r>
          </w:p>
        </w:tc>
        <w:tc>
          <w:tcPr>
            <w:tcW w:w="774" w:type="dxa"/>
            <w:vAlign w:val="center"/>
          </w:tcPr>
          <w:p w14:paraId="16D7C60C" w14:textId="3CAA523D" w:rsidR="004A5B09" w:rsidRDefault="004A5B09" w:rsidP="004A5B09">
            <w:pPr>
              <w:ind w:firstLine="0"/>
              <w:jc w:val="left"/>
            </w:pPr>
            <w:r>
              <w:rPr>
                <w:rFonts w:ascii="Calibri" w:hAnsi="Calibri" w:cs="Calibri"/>
                <w:color w:val="000000"/>
                <w:sz w:val="22"/>
              </w:rPr>
              <w:t>20</w:t>
            </w:r>
          </w:p>
        </w:tc>
        <w:tc>
          <w:tcPr>
            <w:tcW w:w="774" w:type="dxa"/>
            <w:vAlign w:val="center"/>
          </w:tcPr>
          <w:p w14:paraId="6ED58968" w14:textId="6D21B497" w:rsidR="004A5B09" w:rsidRDefault="004A5B09" w:rsidP="004A5B09">
            <w:pPr>
              <w:ind w:firstLine="0"/>
              <w:jc w:val="left"/>
            </w:pPr>
            <w:r>
              <w:rPr>
                <w:rFonts w:ascii="Calibri" w:hAnsi="Calibri" w:cs="Calibri"/>
                <w:color w:val="000000"/>
                <w:sz w:val="22"/>
              </w:rPr>
              <w:t>14</w:t>
            </w:r>
          </w:p>
        </w:tc>
        <w:tc>
          <w:tcPr>
            <w:tcW w:w="2129" w:type="dxa"/>
            <w:vAlign w:val="center"/>
          </w:tcPr>
          <w:p w14:paraId="11054CD3" w14:textId="4119FB2B" w:rsidR="004A5B09" w:rsidRDefault="004A5B09" w:rsidP="004A5B09">
            <w:pPr>
              <w:ind w:firstLine="0"/>
              <w:jc w:val="left"/>
            </w:pPr>
            <w:r>
              <w:rPr>
                <w:rFonts w:ascii="Calibri" w:hAnsi="Calibri" w:cs="Calibri"/>
                <w:color w:val="000000"/>
                <w:sz w:val="22"/>
              </w:rPr>
              <w:t>Le SFC est littéralement un GRAFCET exécutable</w:t>
            </w:r>
          </w:p>
        </w:tc>
      </w:tr>
      <w:tr w:rsidR="004A5B09" w14:paraId="744F6BDE" w14:textId="77777777" w:rsidTr="004A5B09">
        <w:tc>
          <w:tcPr>
            <w:tcW w:w="1701" w:type="dxa"/>
            <w:vAlign w:val="center"/>
          </w:tcPr>
          <w:p w14:paraId="0B3CDB67" w14:textId="1CC57345" w:rsidR="004A5B09" w:rsidRDefault="004A5B09" w:rsidP="004A5B09">
            <w:pPr>
              <w:ind w:firstLine="0"/>
              <w:jc w:val="left"/>
            </w:pPr>
            <w:r>
              <w:rPr>
                <w:rFonts w:ascii="Calibri" w:hAnsi="Calibri" w:cs="Calibri"/>
                <w:b/>
                <w:bCs/>
                <w:sz w:val="22"/>
              </w:rPr>
              <w:t>3. Maintenance et diagnostic</w:t>
            </w:r>
          </w:p>
        </w:tc>
        <w:tc>
          <w:tcPr>
            <w:tcW w:w="2683" w:type="dxa"/>
            <w:vAlign w:val="center"/>
          </w:tcPr>
          <w:p w14:paraId="38B9AC33" w14:textId="5DE3DEF4" w:rsidR="004A5B09" w:rsidRDefault="004A5B09" w:rsidP="004A5B09">
            <w:pPr>
              <w:ind w:firstLine="0"/>
              <w:jc w:val="left"/>
            </w:pPr>
            <w:r>
              <w:rPr>
                <w:rFonts w:ascii="Calibri" w:hAnsi="Calibri" w:cs="Calibri"/>
                <w:color w:val="000000"/>
                <w:sz w:val="22"/>
              </w:rPr>
              <w:t>Outils matures, messages clairs, 30 ans d'expérience</w:t>
            </w:r>
          </w:p>
        </w:tc>
        <w:tc>
          <w:tcPr>
            <w:tcW w:w="1995" w:type="dxa"/>
            <w:vAlign w:val="center"/>
          </w:tcPr>
          <w:p w14:paraId="460FF9B1" w14:textId="09ED1C06" w:rsidR="004A5B09" w:rsidRDefault="004A5B09" w:rsidP="004A5B09">
            <w:pPr>
              <w:ind w:firstLine="0"/>
              <w:jc w:val="left"/>
            </w:pPr>
            <w:r>
              <w:rPr>
                <w:rFonts w:ascii="Calibri" w:hAnsi="Calibri" w:cs="Calibri"/>
                <w:color w:val="000000"/>
                <w:sz w:val="22"/>
              </w:rPr>
              <w:t>Diagnostic explicite et guidé, traçabilité événements native</w:t>
            </w:r>
          </w:p>
        </w:tc>
        <w:tc>
          <w:tcPr>
            <w:tcW w:w="717" w:type="dxa"/>
            <w:vAlign w:val="center"/>
          </w:tcPr>
          <w:p w14:paraId="6DEADAFB" w14:textId="6858BC70" w:rsidR="004A5B09" w:rsidRDefault="004A5B09" w:rsidP="004A5B09">
            <w:pPr>
              <w:ind w:firstLine="0"/>
              <w:jc w:val="left"/>
            </w:pPr>
            <w:r>
              <w:rPr>
                <w:rFonts w:ascii="Calibri" w:hAnsi="Calibri" w:cs="Calibri"/>
                <w:color w:val="000000"/>
                <w:sz w:val="22"/>
              </w:rPr>
              <w:t>61131</w:t>
            </w:r>
          </w:p>
        </w:tc>
        <w:tc>
          <w:tcPr>
            <w:tcW w:w="774" w:type="dxa"/>
            <w:vAlign w:val="center"/>
          </w:tcPr>
          <w:p w14:paraId="65DFCDA9" w14:textId="2F41FF9D" w:rsidR="004A5B09" w:rsidRDefault="004A5B09" w:rsidP="004A5B09">
            <w:pPr>
              <w:ind w:firstLine="0"/>
              <w:jc w:val="left"/>
            </w:pPr>
            <w:r>
              <w:rPr>
                <w:rFonts w:ascii="Calibri" w:hAnsi="Calibri" w:cs="Calibri"/>
                <w:color w:val="000000"/>
                <w:sz w:val="22"/>
              </w:rPr>
              <w:t>19</w:t>
            </w:r>
          </w:p>
        </w:tc>
        <w:tc>
          <w:tcPr>
            <w:tcW w:w="774" w:type="dxa"/>
            <w:vAlign w:val="center"/>
          </w:tcPr>
          <w:p w14:paraId="55E1BD9C" w14:textId="11F7E53B" w:rsidR="004A5B09" w:rsidRDefault="004A5B09" w:rsidP="004A5B09">
            <w:pPr>
              <w:ind w:firstLine="0"/>
              <w:jc w:val="left"/>
            </w:pPr>
            <w:r>
              <w:rPr>
                <w:rFonts w:ascii="Calibri" w:hAnsi="Calibri" w:cs="Calibri"/>
                <w:color w:val="000000"/>
                <w:sz w:val="22"/>
              </w:rPr>
              <w:t>18</w:t>
            </w:r>
          </w:p>
        </w:tc>
        <w:tc>
          <w:tcPr>
            <w:tcW w:w="2129" w:type="dxa"/>
            <w:vAlign w:val="center"/>
          </w:tcPr>
          <w:p w14:paraId="5033F51E" w14:textId="6E21CEF0" w:rsidR="004A5B09" w:rsidRDefault="004A5B09" w:rsidP="004A5B09">
            <w:pPr>
              <w:ind w:firstLine="0"/>
              <w:jc w:val="left"/>
            </w:pPr>
            <w:r>
              <w:rPr>
                <w:rFonts w:ascii="Calibri" w:hAnsi="Calibri" w:cs="Calibri"/>
                <w:color w:val="000000"/>
                <w:sz w:val="22"/>
              </w:rPr>
              <w:t>Quasi-égalité, EAE progresse</w:t>
            </w:r>
          </w:p>
        </w:tc>
      </w:tr>
      <w:tr w:rsidR="004A5B09" w14:paraId="252FE75D" w14:textId="77777777" w:rsidTr="004A5B09">
        <w:tc>
          <w:tcPr>
            <w:tcW w:w="1701" w:type="dxa"/>
            <w:vAlign w:val="center"/>
          </w:tcPr>
          <w:p w14:paraId="25EA1A09" w14:textId="220CCA78" w:rsidR="004A5B09" w:rsidRDefault="004A5B09" w:rsidP="004A5B09">
            <w:pPr>
              <w:ind w:firstLine="0"/>
              <w:jc w:val="left"/>
            </w:pPr>
            <w:r>
              <w:rPr>
                <w:rFonts w:ascii="Calibri" w:hAnsi="Calibri" w:cs="Calibri"/>
                <w:b/>
                <w:bCs/>
                <w:sz w:val="22"/>
              </w:rPr>
              <w:t>4. Capacité d'explication</w:t>
            </w:r>
          </w:p>
        </w:tc>
        <w:tc>
          <w:tcPr>
            <w:tcW w:w="2683" w:type="dxa"/>
            <w:vAlign w:val="center"/>
          </w:tcPr>
          <w:p w14:paraId="20F5A4D0" w14:textId="5FC02C0B" w:rsidR="004A5B09" w:rsidRDefault="004A5B09" w:rsidP="004A5B09">
            <w:pPr>
              <w:ind w:firstLine="0"/>
              <w:jc w:val="left"/>
            </w:pPr>
            <w:r>
              <w:rPr>
                <w:rFonts w:ascii="Calibri" w:hAnsi="Calibri" w:cs="Calibri"/>
                <w:color w:val="000000"/>
                <w:sz w:val="22"/>
              </w:rPr>
              <w:t>SFC graphique très clair, facile à enseigner (GRAFCET connu)</w:t>
            </w:r>
          </w:p>
        </w:tc>
        <w:tc>
          <w:tcPr>
            <w:tcW w:w="1995" w:type="dxa"/>
            <w:vAlign w:val="center"/>
          </w:tcPr>
          <w:p w14:paraId="0AC0755D" w14:textId="6A6682A7" w:rsidR="004A5B09" w:rsidRDefault="004A5B09" w:rsidP="004A5B09">
            <w:pPr>
              <w:ind w:firstLine="0"/>
              <w:jc w:val="left"/>
            </w:pPr>
            <w:r>
              <w:rPr>
                <w:rFonts w:ascii="Calibri" w:hAnsi="Calibri" w:cs="Calibri"/>
                <w:color w:val="000000"/>
                <w:sz w:val="22"/>
              </w:rPr>
              <w:t>Architecture hiérarchique claire, interfaces auto-documentées, plus abstrait</w:t>
            </w:r>
          </w:p>
        </w:tc>
        <w:tc>
          <w:tcPr>
            <w:tcW w:w="717" w:type="dxa"/>
            <w:vAlign w:val="center"/>
          </w:tcPr>
          <w:p w14:paraId="1463344C" w14:textId="79AF26A4" w:rsidR="004A5B09" w:rsidRDefault="004A5B09" w:rsidP="004A5B09">
            <w:pPr>
              <w:ind w:firstLine="0"/>
              <w:jc w:val="left"/>
            </w:pPr>
            <w:r>
              <w:rPr>
                <w:rFonts w:ascii="Calibri" w:hAnsi="Calibri" w:cs="Calibri"/>
                <w:color w:val="000000"/>
                <w:sz w:val="22"/>
              </w:rPr>
              <w:t>61131</w:t>
            </w:r>
          </w:p>
        </w:tc>
        <w:tc>
          <w:tcPr>
            <w:tcW w:w="774" w:type="dxa"/>
            <w:vAlign w:val="center"/>
          </w:tcPr>
          <w:p w14:paraId="3CDA1456" w14:textId="4F6A69F2" w:rsidR="004A5B09" w:rsidRDefault="004A5B09" w:rsidP="004A5B09">
            <w:pPr>
              <w:ind w:firstLine="0"/>
              <w:jc w:val="left"/>
            </w:pPr>
            <w:r>
              <w:rPr>
                <w:rFonts w:ascii="Calibri" w:hAnsi="Calibri" w:cs="Calibri"/>
                <w:color w:val="000000"/>
                <w:sz w:val="22"/>
              </w:rPr>
              <w:t>17</w:t>
            </w:r>
          </w:p>
        </w:tc>
        <w:tc>
          <w:tcPr>
            <w:tcW w:w="774" w:type="dxa"/>
            <w:vAlign w:val="center"/>
          </w:tcPr>
          <w:p w14:paraId="154B0116" w14:textId="406F593B" w:rsidR="004A5B09" w:rsidRDefault="004A5B09" w:rsidP="004A5B09">
            <w:pPr>
              <w:ind w:firstLine="0"/>
              <w:jc w:val="left"/>
            </w:pPr>
            <w:r>
              <w:rPr>
                <w:rFonts w:ascii="Calibri" w:hAnsi="Calibri" w:cs="Calibri"/>
                <w:color w:val="000000"/>
                <w:sz w:val="22"/>
              </w:rPr>
              <w:t>18</w:t>
            </w:r>
          </w:p>
        </w:tc>
        <w:tc>
          <w:tcPr>
            <w:tcW w:w="2129" w:type="dxa"/>
            <w:vAlign w:val="center"/>
          </w:tcPr>
          <w:p w14:paraId="7975544C" w14:textId="0ABF10FE" w:rsidR="004A5B09" w:rsidRDefault="004A5B09" w:rsidP="004A5B09">
            <w:pPr>
              <w:ind w:firstLine="0"/>
              <w:jc w:val="left"/>
            </w:pPr>
            <w:r>
              <w:rPr>
                <w:rFonts w:ascii="Calibri" w:hAnsi="Calibri" w:cs="Calibri"/>
                <w:color w:val="000000"/>
                <w:sz w:val="22"/>
              </w:rPr>
              <w:t>61131 plus accessible, 61499 mieux structuré</w:t>
            </w:r>
          </w:p>
        </w:tc>
      </w:tr>
      <w:tr w:rsidR="004A5B09" w14:paraId="3F1D3F8B" w14:textId="77777777" w:rsidTr="004A5B09">
        <w:tc>
          <w:tcPr>
            <w:tcW w:w="1701" w:type="dxa"/>
            <w:vAlign w:val="center"/>
          </w:tcPr>
          <w:p w14:paraId="39CBA916" w14:textId="5EFB8A9B" w:rsidR="004A5B09" w:rsidRDefault="004A5B09" w:rsidP="004A5B09">
            <w:pPr>
              <w:ind w:firstLine="0"/>
              <w:jc w:val="left"/>
            </w:pPr>
            <w:r>
              <w:rPr>
                <w:rFonts w:ascii="Calibri" w:hAnsi="Calibri" w:cs="Calibri"/>
                <w:b/>
                <w:bCs/>
                <w:sz w:val="22"/>
              </w:rPr>
              <w:t>5. Flexibilité</w:t>
            </w:r>
          </w:p>
        </w:tc>
        <w:tc>
          <w:tcPr>
            <w:tcW w:w="2683" w:type="dxa"/>
            <w:vAlign w:val="center"/>
          </w:tcPr>
          <w:p w14:paraId="552283B6" w14:textId="73014E32" w:rsidR="004A5B09" w:rsidRDefault="004A5B09" w:rsidP="004A5B09">
            <w:pPr>
              <w:ind w:firstLine="0"/>
              <w:jc w:val="left"/>
            </w:pPr>
            <w:r>
              <w:rPr>
                <w:rFonts w:ascii="Calibri" w:hAnsi="Calibri" w:cs="Calibri"/>
                <w:color w:val="000000"/>
                <w:sz w:val="22"/>
              </w:rPr>
              <w:t>Modifications dispersées, réutilisabilité limitée</w:t>
            </w:r>
          </w:p>
        </w:tc>
        <w:tc>
          <w:tcPr>
            <w:tcW w:w="1995" w:type="dxa"/>
            <w:vAlign w:val="center"/>
          </w:tcPr>
          <w:p w14:paraId="15795800" w14:textId="307B4D13" w:rsidR="004A5B09" w:rsidRDefault="004A5B09" w:rsidP="004A5B09">
            <w:pPr>
              <w:ind w:firstLine="0"/>
              <w:jc w:val="left"/>
              <w:rPr>
                <w:rFonts w:ascii="Calibri" w:hAnsi="Calibri" w:cs="Calibri"/>
                <w:color w:val="000000"/>
                <w:sz w:val="22"/>
              </w:rPr>
            </w:pPr>
            <w:r>
              <w:rPr>
                <w:rFonts w:ascii="Calibri" w:hAnsi="Calibri" w:cs="Calibri"/>
                <w:color w:val="000000"/>
                <w:sz w:val="22"/>
              </w:rPr>
              <w:t xml:space="preserve">Très </w:t>
            </w:r>
            <w:proofErr w:type="spellStart"/>
            <w:r>
              <w:rPr>
                <w:rFonts w:ascii="Calibri" w:hAnsi="Calibri" w:cs="Calibri"/>
                <w:color w:val="000000"/>
                <w:sz w:val="22"/>
              </w:rPr>
              <w:t>fléxible</w:t>
            </w:r>
            <w:proofErr w:type="spellEnd"/>
          </w:p>
          <w:p w14:paraId="2823CB57" w14:textId="6DCABB1E" w:rsidR="004A5B09" w:rsidRDefault="004A5B09" w:rsidP="004A5B09">
            <w:pPr>
              <w:ind w:firstLine="0"/>
              <w:jc w:val="left"/>
            </w:pPr>
            <w:r>
              <w:rPr>
                <w:rFonts w:ascii="Calibri" w:hAnsi="Calibri" w:cs="Calibri"/>
                <w:color w:val="000000"/>
                <w:sz w:val="22"/>
              </w:rPr>
              <w:t>Équipements réutilisables, duplication logique usine simple</w:t>
            </w:r>
          </w:p>
        </w:tc>
        <w:tc>
          <w:tcPr>
            <w:tcW w:w="717" w:type="dxa"/>
            <w:vAlign w:val="center"/>
          </w:tcPr>
          <w:p w14:paraId="003C8381" w14:textId="7166E5AF" w:rsidR="004A5B09" w:rsidRDefault="004A5B09" w:rsidP="004A5B09">
            <w:pPr>
              <w:ind w:firstLine="0"/>
              <w:jc w:val="left"/>
            </w:pPr>
            <w:r>
              <w:rPr>
                <w:rFonts w:ascii="Calibri" w:hAnsi="Calibri" w:cs="Calibri"/>
                <w:color w:val="000000"/>
                <w:sz w:val="22"/>
              </w:rPr>
              <w:t>61499</w:t>
            </w:r>
          </w:p>
        </w:tc>
        <w:tc>
          <w:tcPr>
            <w:tcW w:w="774" w:type="dxa"/>
            <w:vAlign w:val="center"/>
          </w:tcPr>
          <w:p w14:paraId="2C8D9680" w14:textId="13866B4E" w:rsidR="004A5B09" w:rsidRDefault="004A5B09" w:rsidP="004A5B09">
            <w:pPr>
              <w:ind w:firstLine="0"/>
              <w:jc w:val="left"/>
            </w:pPr>
            <w:r>
              <w:rPr>
                <w:rFonts w:ascii="Calibri" w:hAnsi="Calibri" w:cs="Calibri"/>
                <w:color w:val="000000"/>
                <w:sz w:val="22"/>
              </w:rPr>
              <w:t>10</w:t>
            </w:r>
          </w:p>
        </w:tc>
        <w:tc>
          <w:tcPr>
            <w:tcW w:w="774" w:type="dxa"/>
            <w:vAlign w:val="center"/>
          </w:tcPr>
          <w:p w14:paraId="4ED36D8A" w14:textId="26CF4510" w:rsidR="004A5B09" w:rsidRDefault="004A5B09" w:rsidP="004A5B09">
            <w:pPr>
              <w:ind w:firstLine="0"/>
              <w:jc w:val="left"/>
            </w:pPr>
            <w:r>
              <w:rPr>
                <w:rFonts w:ascii="Calibri" w:hAnsi="Calibri" w:cs="Calibri"/>
                <w:color w:val="000000"/>
                <w:sz w:val="22"/>
              </w:rPr>
              <w:t>20</w:t>
            </w:r>
          </w:p>
        </w:tc>
        <w:tc>
          <w:tcPr>
            <w:tcW w:w="2129" w:type="dxa"/>
            <w:vAlign w:val="center"/>
          </w:tcPr>
          <w:p w14:paraId="201E2279" w14:textId="7899335A" w:rsidR="004A5B09" w:rsidRDefault="004A5B09" w:rsidP="004A5B09">
            <w:pPr>
              <w:ind w:firstLine="0"/>
              <w:jc w:val="left"/>
            </w:pPr>
            <w:r>
              <w:rPr>
                <w:rFonts w:ascii="Calibri" w:hAnsi="Calibri" w:cs="Calibri"/>
                <w:color w:val="000000"/>
                <w:sz w:val="22"/>
              </w:rPr>
              <w:t>POINT FORT MAJEUR de 61499 : modularité et réutilisabilité</w:t>
            </w:r>
          </w:p>
        </w:tc>
      </w:tr>
      <w:tr w:rsidR="004A5B09" w14:paraId="24073FC5" w14:textId="77777777" w:rsidTr="004A5B09">
        <w:tc>
          <w:tcPr>
            <w:tcW w:w="1701" w:type="dxa"/>
            <w:vAlign w:val="bottom"/>
          </w:tcPr>
          <w:p w14:paraId="601B8B30" w14:textId="2853FAE8" w:rsidR="004A5B09" w:rsidRDefault="004A5B09" w:rsidP="004A5B09">
            <w:pPr>
              <w:ind w:firstLine="0"/>
              <w:jc w:val="left"/>
            </w:pPr>
            <w:r>
              <w:rPr>
                <w:rFonts w:ascii="Calibri" w:hAnsi="Calibri" w:cs="Calibri"/>
                <w:b/>
                <w:bCs/>
              </w:rPr>
              <w:t>SCORE TOTAL</w:t>
            </w:r>
          </w:p>
        </w:tc>
        <w:tc>
          <w:tcPr>
            <w:tcW w:w="2683" w:type="dxa"/>
            <w:vAlign w:val="bottom"/>
          </w:tcPr>
          <w:p w14:paraId="1BB7AC85" w14:textId="77777777" w:rsidR="004A5B09" w:rsidRDefault="004A5B09" w:rsidP="004A5B09">
            <w:pPr>
              <w:ind w:firstLine="0"/>
              <w:jc w:val="left"/>
            </w:pPr>
          </w:p>
        </w:tc>
        <w:tc>
          <w:tcPr>
            <w:tcW w:w="1995" w:type="dxa"/>
            <w:vAlign w:val="bottom"/>
          </w:tcPr>
          <w:p w14:paraId="70623C5C" w14:textId="77777777" w:rsidR="004A5B09" w:rsidRDefault="004A5B09" w:rsidP="004A5B09">
            <w:pPr>
              <w:ind w:firstLine="0"/>
              <w:jc w:val="left"/>
            </w:pPr>
          </w:p>
        </w:tc>
        <w:tc>
          <w:tcPr>
            <w:tcW w:w="717" w:type="dxa"/>
            <w:vAlign w:val="bottom"/>
          </w:tcPr>
          <w:p w14:paraId="03B291A8" w14:textId="77777777" w:rsidR="004A5B09" w:rsidRDefault="004A5B09" w:rsidP="004A5B09">
            <w:pPr>
              <w:ind w:firstLine="0"/>
              <w:jc w:val="left"/>
            </w:pPr>
          </w:p>
        </w:tc>
        <w:tc>
          <w:tcPr>
            <w:tcW w:w="774" w:type="dxa"/>
            <w:vAlign w:val="bottom"/>
          </w:tcPr>
          <w:p w14:paraId="748A93A6" w14:textId="38CD6FD2" w:rsidR="004A5B09" w:rsidRDefault="004A5B09" w:rsidP="004A5B09">
            <w:pPr>
              <w:ind w:firstLine="0"/>
              <w:jc w:val="left"/>
            </w:pPr>
            <w:r>
              <w:rPr>
                <w:rFonts w:ascii="Calibri" w:hAnsi="Calibri" w:cs="Calibri"/>
                <w:color w:val="000000"/>
                <w:sz w:val="22"/>
              </w:rPr>
              <w:t>86</w:t>
            </w:r>
          </w:p>
        </w:tc>
        <w:tc>
          <w:tcPr>
            <w:tcW w:w="774" w:type="dxa"/>
            <w:vAlign w:val="bottom"/>
          </w:tcPr>
          <w:p w14:paraId="034F3B4C" w14:textId="3C47A774" w:rsidR="004A5B09" w:rsidRDefault="004A5B09" w:rsidP="004A5B09">
            <w:pPr>
              <w:ind w:firstLine="0"/>
              <w:jc w:val="left"/>
            </w:pPr>
            <w:r>
              <w:rPr>
                <w:rFonts w:ascii="Calibri" w:hAnsi="Calibri" w:cs="Calibri"/>
                <w:color w:val="000000"/>
                <w:sz w:val="22"/>
              </w:rPr>
              <w:t>83</w:t>
            </w:r>
          </w:p>
        </w:tc>
        <w:tc>
          <w:tcPr>
            <w:tcW w:w="2129" w:type="dxa"/>
            <w:vAlign w:val="bottom"/>
          </w:tcPr>
          <w:p w14:paraId="11A28CFB" w14:textId="77777777" w:rsidR="004A5B09" w:rsidRDefault="004A5B09" w:rsidP="004A5B09">
            <w:pPr>
              <w:ind w:firstLine="0"/>
              <w:jc w:val="left"/>
            </w:pPr>
          </w:p>
        </w:tc>
      </w:tr>
    </w:tbl>
    <w:p w14:paraId="44254327" w14:textId="77777777" w:rsidR="00CE0376" w:rsidRPr="00CE0376" w:rsidRDefault="00CE0376" w:rsidP="00CE0376">
      <w:pPr>
        <w:ind w:firstLine="0"/>
      </w:pPr>
    </w:p>
    <w:p w14:paraId="2A5CF1BA" w14:textId="32316CA3" w:rsidR="004D7BDF" w:rsidRDefault="009E5526" w:rsidP="004D7BDF">
      <w:pPr>
        <w:pStyle w:val="Titre2"/>
      </w:pPr>
      <w:bookmarkStart w:id="26" w:name="_Toc220852551"/>
      <w:r>
        <w:lastRenderedPageBreak/>
        <w:t>Analyse détaillée par critère</w:t>
      </w:r>
      <w:bookmarkEnd w:id="26"/>
    </w:p>
    <w:p w14:paraId="78EA0A8C" w14:textId="2B35C018" w:rsidR="009E5526" w:rsidRDefault="009E5526" w:rsidP="00ED1D4F">
      <w:pPr>
        <w:rPr>
          <w:b/>
          <w:bCs/>
        </w:rPr>
      </w:pPr>
      <w:r w:rsidRPr="00ED1D4F">
        <w:rPr>
          <w:b/>
          <w:bCs/>
        </w:rPr>
        <w:t xml:space="preserve">Critère 1 : </w:t>
      </w:r>
      <w:r w:rsidR="0044544C" w:rsidRPr="00ED1D4F">
        <w:rPr>
          <w:b/>
          <w:bCs/>
        </w:rPr>
        <w:t>Difficulté de programmation</w:t>
      </w:r>
    </w:p>
    <w:p w14:paraId="2BDD1D81" w14:textId="77777777" w:rsidR="00740DA9" w:rsidRPr="00740DA9" w:rsidRDefault="00740DA9" w:rsidP="00740DA9">
      <w:pPr>
        <w:ind w:firstLine="0"/>
      </w:pPr>
      <w:r w:rsidRPr="00740DA9">
        <w:t>L'IEC 61131-3 présente un avantage significatif (+7 points) grâce au SFC natif qui permet une transposition directe du GRAFCET, une documentation abondante et une prise en main rapide. L'IEC 61499 souffre d'une courbe d'apprentissage importante et d'un manque de documentation, bien que la logique événementielle devienne pertinente une fois maîtrisée.</w:t>
      </w:r>
    </w:p>
    <w:p w14:paraId="5CC1AE56" w14:textId="77777777" w:rsidR="00740DA9" w:rsidRPr="00740DA9" w:rsidRDefault="00740DA9" w:rsidP="0059192E">
      <w:pPr>
        <w:ind w:firstLine="0"/>
      </w:pPr>
      <w:r w:rsidRPr="0059192E">
        <w:rPr>
          <w:b/>
          <w:bCs/>
        </w:rPr>
        <w:t>Point critique identifié :</w:t>
      </w:r>
      <w:r w:rsidRPr="00740DA9">
        <w:t xml:space="preserve"> La gestion des conditions ET est complexe en IEC 61499. Dans le cas des pièces bleues consécutives, une simple condition ET en IEC 61131-3 nécessite une logique événementielle élaborée en IEC 61499, ce qui constitue une difficulté majeure pour les développeurs habitués au GRAFCET.</w:t>
      </w:r>
    </w:p>
    <w:p w14:paraId="53948A30" w14:textId="77777777" w:rsidR="00740DA9" w:rsidRPr="00ED1D4F" w:rsidRDefault="00740DA9" w:rsidP="00740DA9">
      <w:pPr>
        <w:ind w:firstLine="0"/>
        <w:rPr>
          <w:b/>
          <w:bCs/>
        </w:rPr>
      </w:pPr>
    </w:p>
    <w:p w14:paraId="582ADE3D" w14:textId="73DFE706" w:rsidR="00740DA9" w:rsidRDefault="0044544C" w:rsidP="004B47AB">
      <w:pPr>
        <w:rPr>
          <w:b/>
          <w:bCs/>
        </w:rPr>
      </w:pPr>
      <w:r w:rsidRPr="00ED1D4F">
        <w:rPr>
          <w:b/>
          <w:bCs/>
        </w:rPr>
        <w:t>Critère 2 : Méthode de construction</w:t>
      </w:r>
    </w:p>
    <w:p w14:paraId="3E564C8D" w14:textId="77777777" w:rsidR="007444E9" w:rsidRPr="007444E9" w:rsidRDefault="007444E9" w:rsidP="007444E9">
      <w:pPr>
        <w:ind w:firstLine="0"/>
      </w:pPr>
      <w:r w:rsidRPr="007444E9">
        <w:t>La transposition GRAFCET vers SFC est directe et naturelle en IEC 61131-3, où chaque étape GRAFCET correspond à une étape SFC. En IEC 61499, la traduction nécessite une réflexion sur la modularisation et la décomposition en blocs fonctionnels, ce qui ajoute une étape de conception.</w:t>
      </w:r>
    </w:p>
    <w:p w14:paraId="375D04B0" w14:textId="77777777" w:rsidR="00740DA9" w:rsidRPr="00ED1D4F" w:rsidRDefault="00740DA9" w:rsidP="00740DA9">
      <w:pPr>
        <w:ind w:firstLine="0"/>
        <w:rPr>
          <w:b/>
          <w:bCs/>
        </w:rPr>
      </w:pPr>
    </w:p>
    <w:p w14:paraId="625F719A" w14:textId="1DB00F95" w:rsidR="004B47AB" w:rsidRDefault="0044544C" w:rsidP="004B47AB">
      <w:pPr>
        <w:rPr>
          <w:b/>
          <w:bCs/>
        </w:rPr>
      </w:pPr>
      <w:r w:rsidRPr="00ED1D4F">
        <w:rPr>
          <w:b/>
          <w:bCs/>
        </w:rPr>
        <w:t>Critère 3 : Maintenance et diagnostic</w:t>
      </w:r>
    </w:p>
    <w:p w14:paraId="69F3089E" w14:textId="77777777" w:rsidR="004B47AB" w:rsidRPr="004B47AB" w:rsidRDefault="004B47AB" w:rsidP="004B47AB">
      <w:pPr>
        <w:ind w:firstLine="0"/>
      </w:pPr>
      <w:r w:rsidRPr="004B47AB">
        <w:t xml:space="preserve">Les deux normes offrent des capacités de diagnostic comparables. L'IEC 61131-3 bénéficie de 30 ans de maturité et d'outils de </w:t>
      </w:r>
      <w:proofErr w:type="spellStart"/>
      <w:r w:rsidRPr="004B47AB">
        <w:t>debug</w:t>
      </w:r>
      <w:proofErr w:type="spellEnd"/>
      <w:r w:rsidRPr="004B47AB">
        <w:t xml:space="preserve"> éprouvés. L'IEC 61499 offre une traçabilité native des événements qui facilite la compréhension des séquences passées.</w:t>
      </w:r>
    </w:p>
    <w:p w14:paraId="6D4A4389" w14:textId="77777777" w:rsidR="007444E9" w:rsidRPr="00ED1D4F" w:rsidRDefault="007444E9" w:rsidP="007444E9">
      <w:pPr>
        <w:ind w:firstLine="0"/>
        <w:rPr>
          <w:b/>
          <w:bCs/>
        </w:rPr>
      </w:pPr>
    </w:p>
    <w:p w14:paraId="26359B8C" w14:textId="18B275FD" w:rsidR="0044544C" w:rsidRPr="00ED1D4F" w:rsidRDefault="0044544C" w:rsidP="00ED1D4F">
      <w:pPr>
        <w:rPr>
          <w:b/>
          <w:bCs/>
        </w:rPr>
      </w:pPr>
      <w:r w:rsidRPr="00ED1D4F">
        <w:rPr>
          <w:b/>
          <w:bCs/>
        </w:rPr>
        <w:t>Critère 4 : Capacité d’explication</w:t>
      </w:r>
    </w:p>
    <w:p w14:paraId="4B173783" w14:textId="335BD920" w:rsidR="007444E9" w:rsidRPr="00085DCE" w:rsidRDefault="00085DCE" w:rsidP="007444E9">
      <w:pPr>
        <w:ind w:firstLine="0"/>
      </w:pPr>
      <w:r w:rsidRPr="00085DCE">
        <w:t>L'IEC 61499 présente un léger avantage grâce à son architecture hiérarchique naturelle (</w:t>
      </w:r>
      <w:proofErr w:type="spellStart"/>
      <w:r w:rsidRPr="00085DCE">
        <w:t>System→Device→Resource→Application</w:t>
      </w:r>
      <w:proofErr w:type="spellEnd"/>
      <w:r w:rsidRPr="00085DCE">
        <w:t>) et ses interfaces auto-documentées. Cependant, l'IEC 61131-3 reste plus facile à enseigner car basé sur le GRAFCET universellement enseigné.</w:t>
      </w:r>
    </w:p>
    <w:p w14:paraId="4B948A07" w14:textId="697142C6" w:rsidR="007444E9" w:rsidRDefault="004B3F5F" w:rsidP="004B3F5F">
      <w:pPr>
        <w:spacing w:after="160" w:line="259" w:lineRule="auto"/>
        <w:ind w:firstLine="0"/>
        <w:jc w:val="left"/>
        <w:rPr>
          <w:b/>
          <w:bCs/>
        </w:rPr>
      </w:pPr>
      <w:r>
        <w:rPr>
          <w:b/>
          <w:bCs/>
        </w:rPr>
        <w:br w:type="page"/>
      </w:r>
    </w:p>
    <w:p w14:paraId="7273494B" w14:textId="57935B02" w:rsidR="0044544C" w:rsidRPr="00ED1D4F" w:rsidRDefault="0044544C" w:rsidP="00ED1D4F">
      <w:pPr>
        <w:rPr>
          <w:b/>
          <w:bCs/>
        </w:rPr>
      </w:pPr>
      <w:r w:rsidRPr="00ED1D4F">
        <w:rPr>
          <w:b/>
          <w:bCs/>
        </w:rPr>
        <w:lastRenderedPageBreak/>
        <w:t xml:space="preserve">Critère 5 : </w:t>
      </w:r>
      <w:r w:rsidR="003161BE" w:rsidRPr="00ED1D4F">
        <w:rPr>
          <w:b/>
          <w:bCs/>
        </w:rPr>
        <w:t>Flexibilité</w:t>
      </w:r>
      <w:r w:rsidRPr="00ED1D4F">
        <w:rPr>
          <w:b/>
          <w:bCs/>
        </w:rPr>
        <w:t xml:space="preserve"> </w:t>
      </w:r>
    </w:p>
    <w:p w14:paraId="7F897B6E" w14:textId="77777777" w:rsidR="004B3F5F" w:rsidRPr="004B3F5F" w:rsidRDefault="004B3F5F" w:rsidP="004B3F5F">
      <w:pPr>
        <w:spacing w:after="160" w:line="259" w:lineRule="auto"/>
        <w:ind w:firstLine="0"/>
        <w:jc w:val="left"/>
      </w:pPr>
      <w:r w:rsidRPr="004B3F5F">
        <w:t>C'est le critère où l'IEC 61499 excelle (+10 points). La notion d'équipements réutilisables est remarquable : pour ajouter un 4ème type de pièce, il suffit de dupliquer l'</w:t>
      </w:r>
      <w:proofErr w:type="spellStart"/>
      <w:r w:rsidRPr="004B3F5F">
        <w:t>EQUIP_Sorter</w:t>
      </w:r>
      <w:proofErr w:type="spellEnd"/>
      <w:r w:rsidRPr="004B3F5F">
        <w:t xml:space="preserve"> avec un nouvel ID. Les composites sont portables entre projets et contrôleurs. Cette modularité constitue l'argument majeur en faveur de l'IEC 61499 pour les projets à long terme nécessitant évolutivité et réutilisabilité.</w:t>
      </w:r>
    </w:p>
    <w:p w14:paraId="3D0D976C" w14:textId="77777777" w:rsidR="007444E9" w:rsidRDefault="007444E9" w:rsidP="00E663C6">
      <w:pPr>
        <w:spacing w:after="160" w:line="259" w:lineRule="auto"/>
        <w:ind w:firstLine="0"/>
        <w:jc w:val="left"/>
      </w:pPr>
    </w:p>
    <w:p w14:paraId="771130A0" w14:textId="011FD3D1" w:rsidR="003161BE" w:rsidRDefault="006F4D9B" w:rsidP="00E663C6">
      <w:pPr>
        <w:spacing w:after="160" w:line="259" w:lineRule="auto"/>
        <w:ind w:firstLine="0"/>
        <w:jc w:val="left"/>
      </w:pPr>
      <w:r>
        <w:br w:type="page"/>
      </w:r>
    </w:p>
    <w:p w14:paraId="670C1C05" w14:textId="2741C5D3" w:rsidR="003161BE" w:rsidRDefault="003161BE" w:rsidP="003161BE">
      <w:pPr>
        <w:pStyle w:val="Titre1"/>
      </w:pPr>
      <w:bookmarkStart w:id="27" w:name="_Toc220852552"/>
      <w:r>
        <w:lastRenderedPageBreak/>
        <w:t>Bilan financier</w:t>
      </w:r>
      <w:bookmarkEnd w:id="27"/>
    </w:p>
    <w:p w14:paraId="00C5EE4D" w14:textId="1041A096" w:rsidR="00716F90" w:rsidRDefault="00E663C6" w:rsidP="00716F90">
      <w:pPr>
        <w:pStyle w:val="Titre2"/>
      </w:pPr>
      <w:bookmarkStart w:id="28" w:name="_Toc220852553"/>
      <w:r>
        <w:t>Budget prévisionnel</w:t>
      </w:r>
      <w:bookmarkEnd w:id="28"/>
      <w:r>
        <w:t xml:space="preserve"> </w:t>
      </w:r>
    </w:p>
    <w:p w14:paraId="450C0340" w14:textId="77777777" w:rsidR="00716F90" w:rsidRDefault="00716F90" w:rsidP="00716F90">
      <w:pPr>
        <w:ind w:firstLine="0"/>
      </w:pPr>
    </w:p>
    <w:p w14:paraId="028E257B" w14:textId="77777777" w:rsidR="00716F90" w:rsidRPr="00716F90" w:rsidRDefault="00716F90" w:rsidP="00716F90">
      <w:pPr>
        <w:ind w:firstLine="0"/>
      </w:pPr>
      <w:r w:rsidRPr="00716F90">
        <w:t>Le budget initial du projet a été établi dans la Fiche d'Ouverture de Projet (FOP) selon la structure suivante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59"/>
        <w:gridCol w:w="3638"/>
        <w:gridCol w:w="1888"/>
      </w:tblGrid>
      <w:tr w:rsidR="00716F90" w:rsidRPr="00716F90" w14:paraId="7207883B" w14:textId="77777777" w:rsidTr="00E810D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2408BF8" w14:textId="77777777" w:rsidR="00716F90" w:rsidRPr="00716F90" w:rsidRDefault="00716F90" w:rsidP="00716F90">
            <w:pPr>
              <w:ind w:firstLine="0"/>
            </w:pPr>
            <w:r w:rsidRPr="00716F90">
              <w:rPr>
                <w:b/>
                <w:bCs/>
              </w:rPr>
              <w:t>Poste</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14669FC" w14:textId="77777777" w:rsidR="00716F90" w:rsidRPr="00716F90" w:rsidRDefault="00716F90" w:rsidP="00716F90">
            <w:pPr>
              <w:ind w:firstLine="0"/>
            </w:pPr>
            <w:r w:rsidRPr="00716F90">
              <w:rPr>
                <w:b/>
                <w:bCs/>
              </w:rPr>
              <w:t>Détail</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55CBE91" w14:textId="77777777" w:rsidR="00716F90" w:rsidRPr="00716F90" w:rsidRDefault="00716F90" w:rsidP="00716F90">
            <w:pPr>
              <w:ind w:firstLine="0"/>
            </w:pPr>
            <w:r w:rsidRPr="00716F90">
              <w:rPr>
                <w:b/>
                <w:bCs/>
              </w:rPr>
              <w:t>Montant (€)</w:t>
            </w:r>
          </w:p>
        </w:tc>
      </w:tr>
      <w:tr w:rsidR="00716F90" w:rsidRPr="00716F90" w14:paraId="68E74A6D"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22B2F" w14:textId="77777777" w:rsidR="00716F90" w:rsidRPr="00716F90" w:rsidRDefault="00716F90" w:rsidP="00716F90">
            <w:pPr>
              <w:ind w:firstLine="0"/>
            </w:pPr>
            <w:r w:rsidRPr="00716F90">
              <w:t>Prestations intellectuelles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F6531" w14:textId="77777777" w:rsidR="00716F90" w:rsidRPr="00716F90" w:rsidRDefault="00716F90" w:rsidP="00716F90">
            <w:pPr>
              <w:ind w:firstLine="0"/>
            </w:pPr>
            <w:r w:rsidRPr="00716F90">
              <w:t>Chef de projet - 120h x 68€/h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9EEB4" w14:textId="77777777" w:rsidR="00716F90" w:rsidRPr="00716F90" w:rsidRDefault="00716F90" w:rsidP="00716F90">
            <w:pPr>
              <w:ind w:firstLine="0"/>
            </w:pPr>
            <w:r w:rsidRPr="00716F90">
              <w:t>8 160 €</w:t>
            </w:r>
          </w:p>
        </w:tc>
      </w:tr>
      <w:tr w:rsidR="00716F90" w:rsidRPr="00716F90" w14:paraId="0A8B4AC6"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1F2C0A" w14:textId="77777777" w:rsidR="00716F90" w:rsidRPr="00716F90" w:rsidRDefault="00716F90" w:rsidP="00716F90">
            <w:pPr>
              <w:ind w:firstLine="0"/>
            </w:pPr>
            <w:r w:rsidRPr="00716F90">
              <w:t>Formations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93973" w14:textId="77777777" w:rsidR="00716F90" w:rsidRPr="00716F90" w:rsidRDefault="00716F90" w:rsidP="00716F90">
            <w:pPr>
              <w:ind w:firstLine="0"/>
            </w:pPr>
            <w:r w:rsidRPr="00716F90">
              <w:t>Formation EAE + IEC61499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DC4FF" w14:textId="77777777" w:rsidR="00716F90" w:rsidRPr="00716F90" w:rsidRDefault="00716F90" w:rsidP="00716F90">
            <w:pPr>
              <w:ind w:firstLine="0"/>
            </w:pPr>
            <w:r w:rsidRPr="00716F90">
              <w:t>2 480 €</w:t>
            </w:r>
          </w:p>
        </w:tc>
      </w:tr>
      <w:tr w:rsidR="00716F90" w:rsidRPr="00716F90" w14:paraId="2D9AF74C"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04322" w14:textId="77777777" w:rsidR="00716F90" w:rsidRPr="00716F90" w:rsidRDefault="00716F90" w:rsidP="00716F90">
            <w:pPr>
              <w:ind w:firstLine="0"/>
            </w:pPr>
            <w:r w:rsidRPr="00716F90">
              <w:t>Licences logicielles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C217B" w14:textId="77777777" w:rsidR="00716F90" w:rsidRPr="00716F90" w:rsidRDefault="00716F90" w:rsidP="00716F90">
            <w:pPr>
              <w:ind w:firstLine="0"/>
            </w:pPr>
            <w:r w:rsidRPr="00716F90">
              <w:t xml:space="preserve">EAE + ECE + </w:t>
            </w:r>
            <w:proofErr w:type="spellStart"/>
            <w:r w:rsidRPr="00716F90">
              <w:t>Factory</w:t>
            </w:r>
            <w:proofErr w:type="spellEnd"/>
            <w:r w:rsidRPr="00716F90">
              <w:t xml:space="preserve"> IO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D3305" w14:textId="77777777" w:rsidR="00716F90" w:rsidRPr="00716F90" w:rsidRDefault="00716F90" w:rsidP="00716F90">
            <w:pPr>
              <w:ind w:firstLine="0"/>
            </w:pPr>
            <w:r w:rsidRPr="00716F90">
              <w:t>2 000 €</w:t>
            </w:r>
          </w:p>
        </w:tc>
      </w:tr>
      <w:tr w:rsidR="00716F90" w:rsidRPr="00716F90" w14:paraId="244D2C2C"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DE618" w14:textId="77777777" w:rsidR="00716F90" w:rsidRPr="00716F90" w:rsidRDefault="00716F90" w:rsidP="00716F90">
            <w:pPr>
              <w:ind w:firstLine="0"/>
            </w:pPr>
            <w:r w:rsidRPr="00716F90">
              <w:t>Plateforme informatique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0E523" w14:textId="77777777" w:rsidR="00716F90" w:rsidRPr="00716F90" w:rsidRDefault="00716F90" w:rsidP="00716F90">
            <w:pPr>
              <w:ind w:firstLine="0"/>
            </w:pPr>
            <w:r w:rsidRPr="00716F90">
              <w:t>7% du budget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32EF5" w14:textId="77777777" w:rsidR="00716F90" w:rsidRPr="00716F90" w:rsidRDefault="00716F90" w:rsidP="00716F90">
            <w:pPr>
              <w:ind w:firstLine="0"/>
            </w:pPr>
            <w:r w:rsidRPr="00716F90">
              <w:t>571 €</w:t>
            </w:r>
          </w:p>
        </w:tc>
      </w:tr>
      <w:tr w:rsidR="00716F90" w:rsidRPr="00716F90" w14:paraId="2A408DAE"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44C2E" w14:textId="77777777" w:rsidR="00716F90" w:rsidRPr="00716F90" w:rsidRDefault="00716F90" w:rsidP="00716F90">
            <w:pPr>
              <w:ind w:firstLine="0"/>
            </w:pPr>
            <w:r w:rsidRPr="00716F90">
              <w:t>Analyse des risques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B6365" w14:textId="77777777" w:rsidR="00716F90" w:rsidRPr="00716F90" w:rsidRDefault="00716F90" w:rsidP="00716F90">
            <w:pPr>
              <w:ind w:firstLine="0"/>
            </w:pPr>
            <w:r w:rsidRPr="00716F90">
              <w:t>10% provision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0D5A2" w14:textId="77777777" w:rsidR="00716F90" w:rsidRPr="00716F90" w:rsidRDefault="00716F90" w:rsidP="00716F90">
            <w:pPr>
              <w:ind w:firstLine="0"/>
            </w:pPr>
            <w:r w:rsidRPr="00716F90">
              <w:t>816 €</w:t>
            </w:r>
          </w:p>
        </w:tc>
      </w:tr>
      <w:tr w:rsidR="00716F90" w:rsidRPr="00716F90" w14:paraId="5E53023D"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882049" w14:textId="77777777" w:rsidR="00716F90" w:rsidRPr="00716F90" w:rsidRDefault="00716F90" w:rsidP="00716F90">
            <w:pPr>
              <w:ind w:firstLine="0"/>
            </w:pPr>
            <w:r w:rsidRPr="00716F90">
              <w:t>Total budget interne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B3C5A" w14:textId="77777777" w:rsidR="00716F90" w:rsidRPr="00716F90" w:rsidRDefault="00716F90" w:rsidP="00716F90">
            <w:pPr>
              <w:ind w:firstLine="0"/>
            </w:pP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72C80" w14:textId="77777777" w:rsidR="00716F90" w:rsidRPr="00716F90" w:rsidRDefault="00716F90" w:rsidP="00716F90">
            <w:pPr>
              <w:ind w:firstLine="0"/>
            </w:pPr>
            <w:r w:rsidRPr="00716F90">
              <w:t>13 211 €</w:t>
            </w:r>
          </w:p>
        </w:tc>
      </w:tr>
      <w:tr w:rsidR="00716F90" w:rsidRPr="00716F90" w14:paraId="2DA24C65"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89D2E6" w14:textId="77777777" w:rsidR="00716F90" w:rsidRPr="00716F90" w:rsidRDefault="00716F90" w:rsidP="00716F90">
            <w:pPr>
              <w:ind w:firstLine="0"/>
            </w:pPr>
            <w:r w:rsidRPr="00716F90">
              <w:t>Marge prévisionnelle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C9B3F" w14:textId="77777777" w:rsidR="00716F90" w:rsidRPr="00716F90" w:rsidRDefault="00716F90" w:rsidP="00716F90">
            <w:pPr>
              <w:ind w:firstLine="0"/>
            </w:pP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C839F" w14:textId="77777777" w:rsidR="00716F90" w:rsidRPr="00716F90" w:rsidRDefault="00716F90" w:rsidP="00716F90">
            <w:pPr>
              <w:ind w:firstLine="0"/>
            </w:pPr>
            <w:r w:rsidRPr="00716F90">
              <w:t>816 €</w:t>
            </w:r>
          </w:p>
        </w:tc>
      </w:tr>
      <w:tr w:rsidR="00716F90" w:rsidRPr="00716F90" w14:paraId="2CFFC4CD" w14:textId="77777777" w:rsidTr="00E810D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598C2B" w14:textId="77777777" w:rsidR="00716F90" w:rsidRPr="00716F90" w:rsidRDefault="00716F90" w:rsidP="00716F90">
            <w:pPr>
              <w:ind w:firstLine="0"/>
            </w:pPr>
            <w:r w:rsidRPr="00716F90">
              <w:t>Prix de vente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3206A" w14:textId="77777777" w:rsidR="00716F90" w:rsidRPr="00716F90" w:rsidRDefault="00716F90" w:rsidP="00716F90">
            <w:pPr>
              <w:ind w:firstLine="0"/>
            </w:pP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F77B3" w14:textId="77777777" w:rsidR="00716F90" w:rsidRPr="00716F90" w:rsidRDefault="00716F90" w:rsidP="00716F90">
            <w:pPr>
              <w:ind w:firstLine="0"/>
            </w:pPr>
            <w:r w:rsidRPr="00716F90">
              <w:t>14 027 €</w:t>
            </w:r>
          </w:p>
        </w:tc>
      </w:tr>
    </w:tbl>
    <w:p w14:paraId="61B4B2F1" w14:textId="77777777" w:rsidR="00716F90" w:rsidRPr="00716F90" w:rsidRDefault="00716F90" w:rsidP="00716F90">
      <w:pPr>
        <w:ind w:firstLine="0"/>
      </w:pPr>
    </w:p>
    <w:p w14:paraId="793DB060" w14:textId="224EBDC4" w:rsidR="00E663C6" w:rsidRDefault="00E663C6" w:rsidP="00E663C6">
      <w:pPr>
        <w:pStyle w:val="Titre2"/>
      </w:pPr>
      <w:bookmarkStart w:id="29" w:name="_Toc220852554"/>
      <w:r>
        <w:t>Bilan des charges réalisées</w:t>
      </w:r>
      <w:bookmarkEnd w:id="29"/>
    </w:p>
    <w:p w14:paraId="18452E6C" w14:textId="77777777" w:rsidR="00B208FD" w:rsidRDefault="00B208FD">
      <w:pPr>
        <w:spacing w:after="160" w:line="259" w:lineRule="auto"/>
        <w:ind w:firstLine="0"/>
        <w:jc w:val="left"/>
        <w:rPr>
          <w:rFonts w:ascii="Arial" w:eastAsia="Arial" w:hAnsi="Arial" w:cs="Arial"/>
          <w:szCs w:val="24"/>
        </w:rPr>
      </w:pPr>
    </w:p>
    <w:p w14:paraId="4DF522AF" w14:textId="1FD2F3B9" w:rsidR="00E663C6" w:rsidRPr="006C017E" w:rsidRDefault="006C017E">
      <w:pPr>
        <w:spacing w:after="160" w:line="259" w:lineRule="auto"/>
        <w:ind w:firstLine="0"/>
        <w:jc w:val="left"/>
      </w:pPr>
      <w:r w:rsidRPr="006C017E">
        <w:t xml:space="preserve">Le suivi mensuel des charges montre une maîtrise globale du budget avec un écart de charge final de +3 heures par rapport au prévisionnel (123h réalisées vs 120h prévues), ce qui représente un dépassement de seulement 2,5% et donc une </w:t>
      </w:r>
      <w:r>
        <w:t xml:space="preserve">bonne </w:t>
      </w:r>
      <w:r w:rsidRPr="006C017E">
        <w:t>performance de pilotage. Le coût réel final s'élève à 8 364 € pour 123 heures travaillées, soit un taux d'avancement de 100% et un projet livré dans les temps.</w:t>
      </w:r>
      <w:r w:rsidR="00E663C6" w:rsidRPr="006C017E">
        <w:br w:type="page"/>
      </w:r>
    </w:p>
    <w:p w14:paraId="50FA80F7" w14:textId="66003CC6" w:rsidR="00E663C6" w:rsidRDefault="00E663C6" w:rsidP="00E663C6">
      <w:pPr>
        <w:pStyle w:val="Titre1"/>
      </w:pPr>
      <w:bookmarkStart w:id="30" w:name="_Toc220852555"/>
      <w:r>
        <w:lastRenderedPageBreak/>
        <w:t>Prise de recul sur le projet</w:t>
      </w:r>
      <w:bookmarkEnd w:id="30"/>
    </w:p>
    <w:p w14:paraId="550E681A" w14:textId="1F2764AE" w:rsidR="00E663C6" w:rsidRDefault="004750E4" w:rsidP="00E663C6">
      <w:pPr>
        <w:pStyle w:val="Titre2"/>
      </w:pPr>
      <w:bookmarkStart w:id="31" w:name="_Toc220852556"/>
      <w:r>
        <w:t>Points positifs</w:t>
      </w:r>
      <w:bookmarkEnd w:id="31"/>
    </w:p>
    <w:p w14:paraId="7D562E33" w14:textId="77777777" w:rsidR="006C017E" w:rsidRDefault="006C017E" w:rsidP="006C017E">
      <w:pPr>
        <w:ind w:firstLine="0"/>
      </w:pPr>
    </w:p>
    <w:p w14:paraId="68F0EE6C" w14:textId="77777777" w:rsidR="007A106C" w:rsidRPr="007A106C" w:rsidRDefault="007A106C" w:rsidP="007A106C">
      <w:pPr>
        <w:numPr>
          <w:ilvl w:val="0"/>
          <w:numId w:val="26"/>
        </w:numPr>
      </w:pPr>
      <w:r w:rsidRPr="007A106C">
        <w:t>Découverte approfondie de la norme IEC 61499 : Ce projet a permis d'acquérir une expertise réelle sur une technologie d'avenir peu documentée. La création d'un document méthodologique constitue une contribution pédagogique significative.</w:t>
      </w:r>
    </w:p>
    <w:p w14:paraId="7DF79C4B" w14:textId="77777777" w:rsidR="007A106C" w:rsidRPr="007A106C" w:rsidRDefault="007A106C" w:rsidP="007A106C">
      <w:pPr>
        <w:numPr>
          <w:ilvl w:val="0"/>
          <w:numId w:val="26"/>
        </w:numPr>
      </w:pPr>
      <w:r w:rsidRPr="007A106C">
        <w:t>Maîtrise de deux environnements professionnels : L'utilisation d'</w:t>
      </w:r>
      <w:proofErr w:type="spellStart"/>
      <w:r w:rsidRPr="007A106C">
        <w:t>EcoStruxure</w:t>
      </w:r>
      <w:proofErr w:type="spellEnd"/>
      <w:r w:rsidRPr="007A106C">
        <w:t xml:space="preserve"> Control Expert et Automation Expert représente une compétence valorisable dans le monde industriel Schneider Electric.</w:t>
      </w:r>
    </w:p>
    <w:p w14:paraId="1F33DB24" w14:textId="77777777" w:rsidR="007A106C" w:rsidRPr="007A106C" w:rsidRDefault="007A106C" w:rsidP="007A106C">
      <w:pPr>
        <w:numPr>
          <w:ilvl w:val="0"/>
          <w:numId w:val="26"/>
        </w:numPr>
      </w:pPr>
      <w:r w:rsidRPr="007A106C">
        <w:t>Méthodologie de comparaison structurée : Les critères de comparaison définis et le tableau d'évaluation produit peuvent être réutilisés pour d'autres projets de benchmark technologique.</w:t>
      </w:r>
    </w:p>
    <w:p w14:paraId="236AAB27" w14:textId="77777777" w:rsidR="007A106C" w:rsidRPr="007A106C" w:rsidRDefault="007A106C" w:rsidP="007A106C">
      <w:pPr>
        <w:numPr>
          <w:ilvl w:val="0"/>
          <w:numId w:val="26"/>
        </w:numPr>
      </w:pPr>
      <w:r w:rsidRPr="007A106C">
        <w:t>Gestion de projet rigoureuse : Le suivi SPER, l'analyse des risques et le respect du planning démontrent des compétences en management de projet technique.</w:t>
      </w:r>
    </w:p>
    <w:p w14:paraId="3A1CC8E0" w14:textId="77777777" w:rsidR="007A106C" w:rsidRPr="006C017E" w:rsidRDefault="007A106C" w:rsidP="006C017E">
      <w:pPr>
        <w:ind w:firstLine="0"/>
      </w:pPr>
    </w:p>
    <w:p w14:paraId="63370304" w14:textId="2041A70F" w:rsidR="004750E4" w:rsidRDefault="004750E4" w:rsidP="004750E4">
      <w:pPr>
        <w:pStyle w:val="Titre2"/>
      </w:pPr>
      <w:bookmarkStart w:id="32" w:name="_Toc220852557"/>
      <w:r>
        <w:t>Points critiques et difficultés rencontrées</w:t>
      </w:r>
      <w:bookmarkEnd w:id="32"/>
      <w:r>
        <w:t xml:space="preserve"> </w:t>
      </w:r>
    </w:p>
    <w:p w14:paraId="0F5DFC5F" w14:textId="040E7510" w:rsidR="000C1927" w:rsidRDefault="000C1927">
      <w:pPr>
        <w:spacing w:after="160" w:line="259" w:lineRule="auto"/>
        <w:ind w:firstLine="0"/>
        <w:jc w:val="left"/>
      </w:pPr>
    </w:p>
    <w:p w14:paraId="1622D0B4" w14:textId="0B605796" w:rsidR="0012523C" w:rsidRDefault="0012523C" w:rsidP="0012523C">
      <w:pPr>
        <w:pStyle w:val="Paragraphedeliste"/>
        <w:numPr>
          <w:ilvl w:val="0"/>
          <w:numId w:val="5"/>
        </w:numPr>
        <w:spacing w:after="160" w:line="259" w:lineRule="auto"/>
        <w:jc w:val="left"/>
      </w:pPr>
      <w:r w:rsidRPr="0012523C">
        <w:t>Manque de documentation IEC 61499 : Le principal obstacle a été le manque cruel de ressources pédagogiques sur EAE et la norme IEC 61499. Beaucoup de temps a été perdu en tâtonnements et recherches, sans trouver d'exemples concrets ou de tutoriels adaptés à notre cas d'usage.</w:t>
      </w:r>
    </w:p>
    <w:p w14:paraId="7F1D0BCB" w14:textId="77777777" w:rsidR="0012523C" w:rsidRPr="0012523C" w:rsidRDefault="0012523C" w:rsidP="0012523C">
      <w:pPr>
        <w:spacing w:after="160" w:line="259" w:lineRule="auto"/>
        <w:ind w:left="360" w:firstLine="0"/>
        <w:jc w:val="left"/>
      </w:pPr>
    </w:p>
    <w:p w14:paraId="50AD58BD" w14:textId="24DE39A0" w:rsidR="0012523C" w:rsidRPr="0012523C" w:rsidRDefault="0012523C" w:rsidP="0012523C">
      <w:pPr>
        <w:pStyle w:val="Paragraphedeliste"/>
        <w:numPr>
          <w:ilvl w:val="0"/>
          <w:numId w:val="5"/>
        </w:numPr>
        <w:spacing w:after="160" w:line="259" w:lineRule="auto"/>
        <w:jc w:val="left"/>
      </w:pPr>
      <w:r w:rsidRPr="0012523C">
        <w:t>Refonte complète de l'approche de programmation : Au début du développement EAE, j'ai adopté une approche trop proche de la logique séquentielle IEC 61131-3, sans exploiter la vision orientée objet que requiert la norme IEC 61499. Grâce aux conseils de Stéphane LECASSE (Université de Reims), qui m'a guidé sur la bonne orientation à donner à ma conception et m'a partagé des astuces de programmation spécifiques à EAE, j'ai dû recommencer entièrement le développement. Cette reprise m'a permis de comprendre et d'exploiter correctement la modularité et la réutilisabilité des blocs fonctionnels, qui constituent la vraie force de l'IEC 61499. Ce recommencement explique en grande partie le dépassement de +21 heures sur la tâche de programmation EAE (34h réalisées vs 13h prévues).</w:t>
      </w:r>
    </w:p>
    <w:p w14:paraId="25323237" w14:textId="58F02E60" w:rsidR="0012523C" w:rsidRDefault="0012523C" w:rsidP="0012523C">
      <w:pPr>
        <w:pStyle w:val="Paragraphedeliste"/>
        <w:numPr>
          <w:ilvl w:val="0"/>
          <w:numId w:val="5"/>
        </w:numPr>
        <w:spacing w:after="160" w:line="259" w:lineRule="auto"/>
        <w:jc w:val="left"/>
      </w:pPr>
      <w:r w:rsidRPr="0012523C">
        <w:lastRenderedPageBreak/>
        <w:t>Complexité de la logique événementielle : La traduction des conditions combinatoires (ET logique) en événements reste un défi majeur. Le cas des pièces bleues consécutives n'a pas pu être résolu de manière satisfaisante : lorsque deux pièces bleues arrivent à la suite, le système se bloque et nécessite une intervention manuelle (forçage du signal FD - Front Descendant) pour relancer le processus de tri.</w:t>
      </w:r>
    </w:p>
    <w:p w14:paraId="1690F86B" w14:textId="77777777" w:rsidR="0012523C" w:rsidRPr="0012523C" w:rsidRDefault="0012523C" w:rsidP="0012523C">
      <w:pPr>
        <w:spacing w:after="160" w:line="259" w:lineRule="auto"/>
        <w:ind w:left="360" w:firstLine="0"/>
        <w:jc w:val="left"/>
      </w:pPr>
    </w:p>
    <w:p w14:paraId="11BD1C82" w14:textId="552E1A9B" w:rsidR="0012523C" w:rsidRDefault="0012523C" w:rsidP="0012523C">
      <w:pPr>
        <w:pStyle w:val="Paragraphedeliste"/>
        <w:numPr>
          <w:ilvl w:val="0"/>
          <w:numId w:val="5"/>
        </w:numPr>
        <w:spacing w:after="160" w:line="259" w:lineRule="auto"/>
        <w:jc w:val="left"/>
      </w:pPr>
      <w:r w:rsidRPr="0012523C">
        <w:t>Programme partiellement fonctionnel : Face aux contraintes de temps, j'ai dû arrêter le développement avant d'atteindre un fonctionnement complet. Le programme EAE actuel est partiellement fonctionnel : il gère correctement le tri des pièces vertes et grises, mais présente toujours le bug sur les pièces bleues consécutives qui bloque le système.</w:t>
      </w:r>
    </w:p>
    <w:p w14:paraId="69F582E4" w14:textId="77777777" w:rsidR="0012523C" w:rsidRPr="0012523C" w:rsidRDefault="0012523C" w:rsidP="0012523C">
      <w:pPr>
        <w:spacing w:after="160" w:line="259" w:lineRule="auto"/>
        <w:ind w:firstLine="0"/>
        <w:jc w:val="left"/>
      </w:pPr>
    </w:p>
    <w:p w14:paraId="1EFB675E" w14:textId="1556AAAF" w:rsidR="0012523C" w:rsidRDefault="0012523C" w:rsidP="0012523C">
      <w:pPr>
        <w:pStyle w:val="Paragraphedeliste"/>
        <w:numPr>
          <w:ilvl w:val="0"/>
          <w:numId w:val="5"/>
        </w:numPr>
        <w:spacing w:after="160" w:line="259" w:lineRule="auto"/>
        <w:jc w:val="left"/>
      </w:pPr>
      <w:r w:rsidRPr="0012523C">
        <w:t xml:space="preserve">Configuration Modbus différenciée : L'inversion des rôles client/serveur entre les deux environnements a nécessité une adaptation non triviale de la scène </w:t>
      </w:r>
      <w:proofErr w:type="spellStart"/>
      <w:r w:rsidRPr="0012523C">
        <w:t>Factory</w:t>
      </w:r>
      <w:proofErr w:type="spellEnd"/>
      <w:r w:rsidRPr="0012523C">
        <w:t xml:space="preserve"> I/O, avec deux configurations Modbus distinctes à maintenir.</w:t>
      </w:r>
    </w:p>
    <w:p w14:paraId="276840E8" w14:textId="77777777" w:rsidR="0012523C" w:rsidRPr="0012523C" w:rsidRDefault="0012523C" w:rsidP="0012523C">
      <w:pPr>
        <w:spacing w:after="160" w:line="259" w:lineRule="auto"/>
        <w:ind w:firstLine="0"/>
        <w:jc w:val="left"/>
      </w:pPr>
    </w:p>
    <w:p w14:paraId="54D0F15F" w14:textId="77777777" w:rsidR="00122F3D" w:rsidRPr="005B07B1" w:rsidRDefault="0012523C" w:rsidP="005B07B1">
      <w:pPr>
        <w:pStyle w:val="Paragraphedeliste"/>
        <w:numPr>
          <w:ilvl w:val="0"/>
          <w:numId w:val="5"/>
        </w:numPr>
        <w:spacing w:after="160" w:line="259" w:lineRule="auto"/>
        <w:jc w:val="left"/>
      </w:pPr>
      <w:r w:rsidRPr="0012523C">
        <w:t xml:space="preserve">Temps de développement EAE : </w:t>
      </w:r>
      <w:proofErr w:type="gramStart"/>
      <w:r w:rsidRPr="0012523C">
        <w:t>Au final</w:t>
      </w:r>
      <w:proofErr w:type="gramEnd"/>
      <w:r w:rsidRPr="0012523C">
        <w:t>, le développement sous EAE a pris près de trois fois plus de temps que sous ECE (34h vs 7h), en raison de la courbe d'apprentissage, de la refonte de l'approche et des difficultés techniques non résolues.</w:t>
      </w:r>
    </w:p>
    <w:p w14:paraId="3751DE47" w14:textId="77777777" w:rsidR="005B07B1" w:rsidRDefault="005B07B1">
      <w:pPr>
        <w:spacing w:after="160" w:line="259" w:lineRule="auto"/>
        <w:ind w:firstLine="0"/>
        <w:jc w:val="left"/>
        <w:rPr>
          <w:rFonts w:asciiTheme="majorHAnsi" w:eastAsiaTheme="majorEastAsia" w:hAnsiTheme="majorHAnsi" w:cstheme="majorBidi"/>
          <w:color w:val="0A2F41" w:themeColor="accent1" w:themeShade="80"/>
          <w:sz w:val="32"/>
          <w:szCs w:val="40"/>
        </w:rPr>
      </w:pPr>
      <w:bookmarkStart w:id="33" w:name="_Toc220852558"/>
      <w:r>
        <w:br w:type="page"/>
      </w:r>
    </w:p>
    <w:p w14:paraId="510FA2A7" w14:textId="3BAB57BE" w:rsidR="004750E4" w:rsidRDefault="000C1927" w:rsidP="000C1927">
      <w:pPr>
        <w:pStyle w:val="Titre1"/>
      </w:pPr>
      <w:r>
        <w:lastRenderedPageBreak/>
        <w:t>Impact environnemental</w:t>
      </w:r>
      <w:bookmarkEnd w:id="33"/>
    </w:p>
    <w:p w14:paraId="4BE25082" w14:textId="5910566D" w:rsidR="005200E7" w:rsidRDefault="00877204" w:rsidP="005200E7">
      <w:pPr>
        <w:pStyle w:val="Titre2"/>
      </w:pPr>
      <w:bookmarkStart w:id="34" w:name="_Toc220852559"/>
      <w:r>
        <w:t>Impact direct du projet</w:t>
      </w:r>
      <w:bookmarkEnd w:id="34"/>
      <w:r>
        <w:t xml:space="preserve"> </w:t>
      </w:r>
    </w:p>
    <w:p w14:paraId="6E6963CD" w14:textId="77777777" w:rsidR="005200E7" w:rsidRDefault="005200E7" w:rsidP="005200E7">
      <w:pPr>
        <w:ind w:firstLine="0"/>
      </w:pPr>
    </w:p>
    <w:p w14:paraId="2D836A7E" w14:textId="77777777" w:rsidR="005200E7" w:rsidRPr="005200E7" w:rsidRDefault="005200E7" w:rsidP="005200E7">
      <w:pPr>
        <w:numPr>
          <w:ilvl w:val="0"/>
          <w:numId w:val="26"/>
        </w:numPr>
      </w:pPr>
      <w:r w:rsidRPr="005200E7">
        <w:t>Consommation électrique : Le développement sur un seul PC de travail limite l'empreinte carbone. L'utilisation de la simulation évite la consommation d'une installation physique.</w:t>
      </w:r>
    </w:p>
    <w:p w14:paraId="25992257" w14:textId="77777777" w:rsidR="005200E7" w:rsidRPr="005200E7" w:rsidRDefault="005200E7" w:rsidP="005200E7">
      <w:pPr>
        <w:numPr>
          <w:ilvl w:val="0"/>
          <w:numId w:val="26"/>
        </w:numPr>
      </w:pPr>
      <w:r w:rsidRPr="005200E7">
        <w:t>Pas de matériel dédié : Aucun automate physique n'a été utilisé, les simulations logicielles (</w:t>
      </w:r>
      <w:proofErr w:type="spellStart"/>
      <w:r w:rsidRPr="005200E7">
        <w:t>EcoStruxure</w:t>
      </w:r>
      <w:proofErr w:type="spellEnd"/>
      <w:r w:rsidRPr="005200E7">
        <w:t xml:space="preserve"> Simulation, Runtime EAE) remplaçant le matériel.</w:t>
      </w:r>
    </w:p>
    <w:p w14:paraId="7EC730C7" w14:textId="77777777" w:rsidR="005200E7" w:rsidRPr="005200E7" w:rsidRDefault="005200E7" w:rsidP="005200E7">
      <w:pPr>
        <w:numPr>
          <w:ilvl w:val="0"/>
          <w:numId w:val="26"/>
        </w:numPr>
      </w:pPr>
      <w:r w:rsidRPr="005200E7">
        <w:t>Communication à distance : Les réunions en visioconférence (Teams) ont limité les déplacements entre Tours et Reims.</w:t>
      </w:r>
    </w:p>
    <w:p w14:paraId="0CA727F1" w14:textId="77777777" w:rsidR="005200E7" w:rsidRPr="005200E7" w:rsidRDefault="005200E7" w:rsidP="005200E7">
      <w:pPr>
        <w:ind w:firstLine="0"/>
      </w:pPr>
    </w:p>
    <w:p w14:paraId="26CADA2A" w14:textId="4513EB9F" w:rsidR="00877204" w:rsidRDefault="00877204" w:rsidP="00877204">
      <w:pPr>
        <w:pStyle w:val="Titre2"/>
      </w:pPr>
      <w:bookmarkStart w:id="35" w:name="_Toc220852560"/>
      <w:r>
        <w:t>Perspectives pour l’industrie</w:t>
      </w:r>
      <w:bookmarkEnd w:id="35"/>
    </w:p>
    <w:p w14:paraId="0B49602F" w14:textId="77777777" w:rsidR="005F721B" w:rsidRDefault="005F721B" w:rsidP="005F721B">
      <w:pPr>
        <w:ind w:firstLine="0"/>
      </w:pPr>
    </w:p>
    <w:p w14:paraId="493CA0AE" w14:textId="77777777" w:rsidR="005F721B" w:rsidRPr="005F721B" w:rsidRDefault="005F721B" w:rsidP="005F721B">
      <w:pPr>
        <w:ind w:firstLine="0"/>
      </w:pPr>
      <w:r w:rsidRPr="005F721B">
        <w:t>L'adoption de la norme IEC 61499 pourrait avoir des impacts environnementaux positifs à l'échelle industrielle :</w:t>
      </w:r>
    </w:p>
    <w:p w14:paraId="35ED09C1" w14:textId="77777777" w:rsidR="005F721B" w:rsidRPr="005F721B" w:rsidRDefault="005F721B" w:rsidP="005F721B">
      <w:pPr>
        <w:numPr>
          <w:ilvl w:val="0"/>
          <w:numId w:val="26"/>
        </w:numPr>
      </w:pPr>
      <w:r w:rsidRPr="005F721B">
        <w:t>Réutilisabilité des composants : La modularité permet de réutiliser les blocs fonctionnels entre projets, réduisant l'effort de développement et la consommation de ressources.</w:t>
      </w:r>
    </w:p>
    <w:p w14:paraId="619C0315" w14:textId="77777777" w:rsidR="005F721B" w:rsidRPr="005F721B" w:rsidRDefault="005F721B" w:rsidP="005F721B">
      <w:pPr>
        <w:numPr>
          <w:ilvl w:val="0"/>
          <w:numId w:val="26"/>
        </w:numPr>
      </w:pPr>
      <w:r w:rsidRPr="005F721B">
        <w:t>Distribution de l'intelligence : L'approche distribuée permet d'optimiser les ressources en n'activant que les contrôleurs nécessaires.</w:t>
      </w:r>
    </w:p>
    <w:p w14:paraId="392F31E4" w14:textId="77777777" w:rsidR="005F721B" w:rsidRPr="005F721B" w:rsidRDefault="005F721B" w:rsidP="005F721B">
      <w:pPr>
        <w:numPr>
          <w:ilvl w:val="0"/>
          <w:numId w:val="26"/>
        </w:numPr>
      </w:pPr>
      <w:r w:rsidRPr="005F721B">
        <w:t>Interopérabilité : Le standard ouvert Universal Automation réduit le lock-in constructeur et prolonge la durée de vie des installations.</w:t>
      </w:r>
    </w:p>
    <w:p w14:paraId="424A4547" w14:textId="77777777" w:rsidR="005F721B" w:rsidRDefault="005F721B" w:rsidP="005F721B">
      <w:pPr>
        <w:ind w:firstLine="0"/>
      </w:pPr>
    </w:p>
    <w:p w14:paraId="69A61824" w14:textId="77777777" w:rsidR="00877204" w:rsidRDefault="00877204">
      <w:pPr>
        <w:spacing w:after="160" w:line="259" w:lineRule="auto"/>
        <w:ind w:firstLine="0"/>
        <w:jc w:val="left"/>
      </w:pPr>
      <w:r>
        <w:br w:type="page"/>
      </w:r>
    </w:p>
    <w:p w14:paraId="1FFF49B3" w14:textId="6F5E9C40" w:rsidR="00877204" w:rsidRDefault="00877204" w:rsidP="0063285F">
      <w:pPr>
        <w:pStyle w:val="Titre1"/>
        <w:numPr>
          <w:ilvl w:val="0"/>
          <w:numId w:val="0"/>
        </w:numPr>
        <w:ind w:left="432" w:hanging="432"/>
      </w:pPr>
      <w:bookmarkStart w:id="36" w:name="_Toc220852561"/>
      <w:r>
        <w:lastRenderedPageBreak/>
        <w:t>Conclusion</w:t>
      </w:r>
      <w:bookmarkEnd w:id="36"/>
    </w:p>
    <w:p w14:paraId="5A548E93" w14:textId="77777777" w:rsidR="005B07B1" w:rsidRPr="005F721B" w:rsidRDefault="005B07B1" w:rsidP="005B07B1">
      <w:pPr>
        <w:spacing w:after="160" w:line="259" w:lineRule="auto"/>
        <w:ind w:firstLine="0"/>
        <w:jc w:val="left"/>
      </w:pPr>
      <w:r w:rsidRPr="005F721B">
        <w:t>Ce projet a permis de réaliser une comparaison objective et documentée entre les normes IEC 61131-3 et IEC 61499 sur un cas concret d'automatisation. Les résultats montrent que l'IEC 61131-3 conserve un avantage global (86 vs 83 points) grâce à sa maturité, sa documentation abondante et la transposition naturelle du GRAFCET vers le SFC. Cependant, l'IEC 61499 se distingue nettement sur la flexibilité et la réutilisabilité (20 vs 10 points), confirmant son potentiel pour les projets nécessitant modularité et évolutivité.</w:t>
      </w:r>
    </w:p>
    <w:p w14:paraId="78EE7FB5" w14:textId="77777777" w:rsidR="005B07B1" w:rsidRDefault="005B07B1" w:rsidP="005B07B1">
      <w:pPr>
        <w:spacing w:after="160" w:line="259" w:lineRule="auto"/>
        <w:ind w:firstLine="0"/>
        <w:jc w:val="left"/>
      </w:pPr>
      <w:r w:rsidRPr="005F721B">
        <w:t>La contribution majeure de ce PRI est la documentation méthodologique produite, qui pourra servir de base pédagogique pour les futurs étudiants de Polytech Tours et de l'Université de Reims souhaitant aborder l'IEC 61499.</w:t>
      </w:r>
    </w:p>
    <w:p w14:paraId="6935362E" w14:textId="77777777" w:rsidR="00DF5CB1" w:rsidRPr="005F721B" w:rsidRDefault="00DF5CB1" w:rsidP="005B07B1">
      <w:pPr>
        <w:spacing w:after="160" w:line="259" w:lineRule="auto"/>
        <w:ind w:firstLine="0"/>
        <w:jc w:val="left"/>
      </w:pPr>
    </w:p>
    <w:p w14:paraId="15090C84" w14:textId="0B58BE12" w:rsidR="005B07B1" w:rsidRPr="00DF5CB1" w:rsidRDefault="005B07B1" w:rsidP="005B07B1">
      <w:pPr>
        <w:spacing w:after="160" w:line="259" w:lineRule="auto"/>
        <w:ind w:firstLine="0"/>
        <w:jc w:val="left"/>
      </w:pPr>
      <w:r w:rsidRPr="005F721B">
        <w:t>Travaux restants à réaliser :</w:t>
      </w:r>
    </w:p>
    <w:tbl>
      <w:tblPr>
        <w:tblStyle w:val="Grilledutableau"/>
        <w:tblW w:w="9776" w:type="dxa"/>
        <w:tblLook w:val="04A0" w:firstRow="1" w:lastRow="0" w:firstColumn="1" w:lastColumn="0" w:noHBand="0" w:noVBand="1"/>
      </w:tblPr>
      <w:tblGrid>
        <w:gridCol w:w="2122"/>
        <w:gridCol w:w="1417"/>
        <w:gridCol w:w="6237"/>
      </w:tblGrid>
      <w:tr w:rsidR="005F721B" w14:paraId="798EE774" w14:textId="77777777" w:rsidTr="005F721B">
        <w:tc>
          <w:tcPr>
            <w:tcW w:w="2122" w:type="dxa"/>
            <w:shd w:val="clear" w:color="auto" w:fill="0F4761" w:themeFill="accent1" w:themeFillShade="BF"/>
            <w:vAlign w:val="center"/>
          </w:tcPr>
          <w:p w14:paraId="5780DA5C" w14:textId="4494B3C1" w:rsidR="005F721B" w:rsidRDefault="005F721B" w:rsidP="005F721B">
            <w:pPr>
              <w:spacing w:after="160" w:line="259" w:lineRule="auto"/>
              <w:ind w:firstLine="0"/>
              <w:jc w:val="left"/>
              <w:rPr>
                <w:b/>
                <w:bCs/>
              </w:rPr>
            </w:pPr>
            <w:r w:rsidRPr="005B07B1">
              <w:rPr>
                <w:b/>
                <w:bCs/>
              </w:rPr>
              <w:t>Tâche</w:t>
            </w:r>
          </w:p>
        </w:tc>
        <w:tc>
          <w:tcPr>
            <w:tcW w:w="1417" w:type="dxa"/>
            <w:shd w:val="clear" w:color="auto" w:fill="0F4761" w:themeFill="accent1" w:themeFillShade="BF"/>
            <w:vAlign w:val="center"/>
          </w:tcPr>
          <w:p w14:paraId="0545E719" w14:textId="17C0DA24" w:rsidR="005F721B" w:rsidRDefault="005F721B" w:rsidP="005F721B">
            <w:pPr>
              <w:spacing w:after="160" w:line="259" w:lineRule="auto"/>
              <w:ind w:firstLine="0"/>
              <w:jc w:val="left"/>
              <w:rPr>
                <w:b/>
                <w:bCs/>
              </w:rPr>
            </w:pPr>
            <w:r w:rsidRPr="005B07B1">
              <w:rPr>
                <w:b/>
                <w:bCs/>
              </w:rPr>
              <w:t>Priorité</w:t>
            </w:r>
          </w:p>
        </w:tc>
        <w:tc>
          <w:tcPr>
            <w:tcW w:w="6237" w:type="dxa"/>
            <w:shd w:val="clear" w:color="auto" w:fill="0F4761" w:themeFill="accent1" w:themeFillShade="BF"/>
            <w:vAlign w:val="center"/>
          </w:tcPr>
          <w:p w14:paraId="65BF5E3B" w14:textId="5C7D678D" w:rsidR="005F721B" w:rsidRDefault="005F721B" w:rsidP="005F721B">
            <w:pPr>
              <w:spacing w:after="160" w:line="259" w:lineRule="auto"/>
              <w:ind w:firstLine="0"/>
              <w:jc w:val="left"/>
              <w:rPr>
                <w:b/>
                <w:bCs/>
              </w:rPr>
            </w:pPr>
            <w:r w:rsidRPr="005B07B1">
              <w:rPr>
                <w:b/>
                <w:bCs/>
              </w:rPr>
              <w:t>Description</w:t>
            </w:r>
          </w:p>
        </w:tc>
      </w:tr>
      <w:tr w:rsidR="005F721B" w14:paraId="0A07D06C" w14:textId="77777777" w:rsidTr="005F721B">
        <w:tc>
          <w:tcPr>
            <w:tcW w:w="2122" w:type="dxa"/>
            <w:vAlign w:val="center"/>
          </w:tcPr>
          <w:p w14:paraId="7A524E2A" w14:textId="51FA6935" w:rsidR="005F721B" w:rsidRDefault="005F721B" w:rsidP="005F721B">
            <w:pPr>
              <w:spacing w:after="160" w:line="259" w:lineRule="auto"/>
              <w:ind w:firstLine="0"/>
              <w:jc w:val="left"/>
              <w:rPr>
                <w:b/>
                <w:bCs/>
              </w:rPr>
            </w:pPr>
            <w:r w:rsidRPr="005B07B1">
              <w:t>Résoudre le bug des pièces bleues</w:t>
            </w:r>
          </w:p>
        </w:tc>
        <w:tc>
          <w:tcPr>
            <w:tcW w:w="1417" w:type="dxa"/>
            <w:vAlign w:val="center"/>
          </w:tcPr>
          <w:p w14:paraId="428D9938" w14:textId="0EA3000E" w:rsidR="005F721B" w:rsidRDefault="005F721B" w:rsidP="005F721B">
            <w:pPr>
              <w:spacing w:after="160" w:line="259" w:lineRule="auto"/>
              <w:ind w:firstLine="0"/>
              <w:jc w:val="left"/>
              <w:rPr>
                <w:b/>
                <w:bCs/>
              </w:rPr>
            </w:pPr>
            <w:r w:rsidRPr="005B07B1">
              <w:t>Haute</w:t>
            </w:r>
          </w:p>
        </w:tc>
        <w:tc>
          <w:tcPr>
            <w:tcW w:w="6237" w:type="dxa"/>
            <w:vAlign w:val="center"/>
          </w:tcPr>
          <w:p w14:paraId="4D3BCBD7" w14:textId="1E45DED9" w:rsidR="005F721B" w:rsidRDefault="005F721B" w:rsidP="005F721B">
            <w:pPr>
              <w:spacing w:after="160" w:line="259" w:lineRule="auto"/>
              <w:ind w:firstLine="0"/>
              <w:jc w:val="left"/>
              <w:rPr>
                <w:b/>
                <w:bCs/>
              </w:rPr>
            </w:pPr>
            <w:r w:rsidRPr="005B07B1">
              <w:t>Corriger la gestion des événements pour les pièces bleues consécutives sans intervention manuelle (FD)</w:t>
            </w:r>
          </w:p>
        </w:tc>
      </w:tr>
      <w:tr w:rsidR="005F721B" w14:paraId="0EA15EB0" w14:textId="77777777" w:rsidTr="005F721B">
        <w:tc>
          <w:tcPr>
            <w:tcW w:w="2122" w:type="dxa"/>
            <w:vAlign w:val="center"/>
          </w:tcPr>
          <w:p w14:paraId="68D3867D" w14:textId="7982E26D" w:rsidR="005F721B" w:rsidRDefault="005F721B" w:rsidP="005F721B">
            <w:pPr>
              <w:spacing w:after="160" w:line="259" w:lineRule="auto"/>
              <w:ind w:firstLine="0"/>
              <w:jc w:val="left"/>
              <w:rPr>
                <w:b/>
                <w:bCs/>
              </w:rPr>
            </w:pPr>
            <w:r w:rsidRPr="005B07B1">
              <w:t>Finaliser le programme EAE</w:t>
            </w:r>
          </w:p>
        </w:tc>
        <w:tc>
          <w:tcPr>
            <w:tcW w:w="1417" w:type="dxa"/>
            <w:vAlign w:val="center"/>
          </w:tcPr>
          <w:p w14:paraId="15DB5FA6" w14:textId="2D356742" w:rsidR="005F721B" w:rsidRDefault="005F721B" w:rsidP="005F721B">
            <w:pPr>
              <w:spacing w:after="160" w:line="259" w:lineRule="auto"/>
              <w:ind w:firstLine="0"/>
              <w:jc w:val="left"/>
              <w:rPr>
                <w:b/>
                <w:bCs/>
              </w:rPr>
            </w:pPr>
            <w:r w:rsidRPr="005B07B1">
              <w:t>Haute</w:t>
            </w:r>
          </w:p>
        </w:tc>
        <w:tc>
          <w:tcPr>
            <w:tcW w:w="6237" w:type="dxa"/>
            <w:vAlign w:val="center"/>
          </w:tcPr>
          <w:p w14:paraId="1BF12EE9" w14:textId="74C72BF6" w:rsidR="005F721B" w:rsidRDefault="005F721B" w:rsidP="005F721B">
            <w:pPr>
              <w:spacing w:after="160" w:line="259" w:lineRule="auto"/>
              <w:ind w:firstLine="0"/>
              <w:jc w:val="left"/>
              <w:rPr>
                <w:b/>
                <w:bCs/>
              </w:rPr>
            </w:pPr>
            <w:r w:rsidRPr="005B07B1">
              <w:t>Atteindre un fonctionnement 100% automatique équivalent au programme ECE</w:t>
            </w:r>
          </w:p>
        </w:tc>
      </w:tr>
      <w:tr w:rsidR="005F721B" w14:paraId="2B6C656A" w14:textId="77777777" w:rsidTr="005F721B">
        <w:tc>
          <w:tcPr>
            <w:tcW w:w="2122" w:type="dxa"/>
            <w:vAlign w:val="center"/>
          </w:tcPr>
          <w:p w14:paraId="4EE27383" w14:textId="495C0DD3" w:rsidR="005F721B" w:rsidRDefault="005F721B" w:rsidP="005F721B">
            <w:pPr>
              <w:spacing w:after="160" w:line="259" w:lineRule="auto"/>
              <w:ind w:firstLine="0"/>
              <w:jc w:val="left"/>
              <w:rPr>
                <w:b/>
                <w:bCs/>
              </w:rPr>
            </w:pPr>
            <w:r w:rsidRPr="005B07B1">
              <w:t>Documenter les solutions</w:t>
            </w:r>
          </w:p>
        </w:tc>
        <w:tc>
          <w:tcPr>
            <w:tcW w:w="1417" w:type="dxa"/>
            <w:vAlign w:val="center"/>
          </w:tcPr>
          <w:p w14:paraId="6076450D" w14:textId="6B8B3490" w:rsidR="005F721B" w:rsidRDefault="005F721B" w:rsidP="005F721B">
            <w:pPr>
              <w:spacing w:after="160" w:line="259" w:lineRule="auto"/>
              <w:ind w:firstLine="0"/>
              <w:jc w:val="left"/>
              <w:rPr>
                <w:b/>
                <w:bCs/>
              </w:rPr>
            </w:pPr>
            <w:r w:rsidRPr="005B07B1">
              <w:t>Moyenne</w:t>
            </w:r>
          </w:p>
        </w:tc>
        <w:tc>
          <w:tcPr>
            <w:tcW w:w="6237" w:type="dxa"/>
            <w:vAlign w:val="center"/>
          </w:tcPr>
          <w:p w14:paraId="3443E31B" w14:textId="566C5B24" w:rsidR="005F721B" w:rsidRDefault="005F721B" w:rsidP="005F721B">
            <w:pPr>
              <w:spacing w:after="160" w:line="259" w:lineRule="auto"/>
              <w:ind w:firstLine="0"/>
              <w:jc w:val="left"/>
              <w:rPr>
                <w:b/>
                <w:bCs/>
              </w:rPr>
            </w:pPr>
            <w:r w:rsidRPr="005B07B1">
              <w:t>Compléter le guide méthodologique avec les solutions aux problèmes rencontrés</w:t>
            </w:r>
          </w:p>
        </w:tc>
      </w:tr>
      <w:tr w:rsidR="005F721B" w14:paraId="2C552A65" w14:textId="77777777" w:rsidTr="005F721B">
        <w:tc>
          <w:tcPr>
            <w:tcW w:w="2122" w:type="dxa"/>
            <w:vAlign w:val="center"/>
          </w:tcPr>
          <w:p w14:paraId="787B6ED8" w14:textId="15F16466" w:rsidR="005F721B" w:rsidRDefault="005F721B" w:rsidP="005F721B">
            <w:pPr>
              <w:spacing w:after="160" w:line="259" w:lineRule="auto"/>
              <w:ind w:firstLine="0"/>
              <w:jc w:val="left"/>
              <w:rPr>
                <w:b/>
                <w:bCs/>
              </w:rPr>
            </w:pPr>
            <w:r w:rsidRPr="005B07B1">
              <w:t>Tests de robustesse</w:t>
            </w:r>
          </w:p>
        </w:tc>
        <w:tc>
          <w:tcPr>
            <w:tcW w:w="1417" w:type="dxa"/>
            <w:vAlign w:val="center"/>
          </w:tcPr>
          <w:p w14:paraId="32583E6B" w14:textId="68A55B3E" w:rsidR="005F721B" w:rsidRDefault="005F721B" w:rsidP="005F721B">
            <w:pPr>
              <w:spacing w:after="160" w:line="259" w:lineRule="auto"/>
              <w:ind w:firstLine="0"/>
              <w:jc w:val="left"/>
              <w:rPr>
                <w:b/>
                <w:bCs/>
              </w:rPr>
            </w:pPr>
            <w:r w:rsidRPr="005B07B1">
              <w:t>Basse</w:t>
            </w:r>
          </w:p>
        </w:tc>
        <w:tc>
          <w:tcPr>
            <w:tcW w:w="6237" w:type="dxa"/>
            <w:vAlign w:val="center"/>
          </w:tcPr>
          <w:p w14:paraId="7E5F6290" w14:textId="2AAA5096" w:rsidR="005F721B" w:rsidRDefault="005F721B" w:rsidP="005F721B">
            <w:pPr>
              <w:spacing w:after="160" w:line="259" w:lineRule="auto"/>
              <w:ind w:firstLine="0"/>
              <w:jc w:val="left"/>
              <w:rPr>
                <w:b/>
                <w:bCs/>
              </w:rPr>
            </w:pPr>
            <w:r w:rsidRPr="005B07B1">
              <w:t>Valider le comportement sur des scénarios de stress (flux continu de pièces, arrêts d'urgence répétés)</w:t>
            </w:r>
          </w:p>
        </w:tc>
      </w:tr>
    </w:tbl>
    <w:p w14:paraId="52946F28" w14:textId="77777777" w:rsidR="005B07B1" w:rsidRDefault="005B07B1" w:rsidP="005B07B1">
      <w:pPr>
        <w:spacing w:after="160" w:line="259" w:lineRule="auto"/>
        <w:ind w:firstLine="0"/>
        <w:jc w:val="left"/>
        <w:rPr>
          <w:b/>
          <w:bCs/>
        </w:rPr>
      </w:pPr>
    </w:p>
    <w:p w14:paraId="512C441F" w14:textId="77777777" w:rsidR="005B07B1" w:rsidRPr="005F721B" w:rsidRDefault="005B07B1" w:rsidP="005B07B1">
      <w:pPr>
        <w:spacing w:after="160" w:line="259" w:lineRule="auto"/>
        <w:ind w:firstLine="0"/>
        <w:jc w:val="left"/>
      </w:pPr>
      <w:r w:rsidRPr="005F721B">
        <w:t>Le choix entre IEC 61131-3 et IEC 61499 dépend donc du contexte projet : pour des applications simples avec des équipes formées au GRAFCET, l'IEC 61131-3 reste optimal. Pour des projets complexes nécessitant distribution, réutilisabilité et portabilité, l'IEC 61499 offre des avantages significatifs malgré sa courbe d'apprentissage plus exigeante — à condition d'accepter un investissement initial plus important en formation et en temps de développement.</w:t>
      </w:r>
    </w:p>
    <w:p w14:paraId="77BF1283" w14:textId="78362A84" w:rsidR="00877204" w:rsidRDefault="00877204">
      <w:pPr>
        <w:spacing w:after="160" w:line="259" w:lineRule="auto"/>
        <w:ind w:firstLine="0"/>
        <w:jc w:val="left"/>
      </w:pPr>
      <w:r>
        <w:br w:type="page"/>
      </w:r>
    </w:p>
    <w:p w14:paraId="5109FE9E" w14:textId="260EBA7E" w:rsidR="00877204" w:rsidRDefault="0063285F" w:rsidP="0063285F">
      <w:pPr>
        <w:pStyle w:val="Titre1"/>
        <w:numPr>
          <w:ilvl w:val="0"/>
          <w:numId w:val="0"/>
        </w:numPr>
        <w:ind w:left="432" w:hanging="432"/>
      </w:pPr>
      <w:bookmarkStart w:id="37" w:name="_Toc220852562"/>
      <w:r>
        <w:lastRenderedPageBreak/>
        <w:t>Références documentaires</w:t>
      </w:r>
      <w:bookmarkEnd w:id="37"/>
    </w:p>
    <w:p w14:paraId="377D3AA1" w14:textId="451F979B" w:rsidR="003F57EF" w:rsidRDefault="003F57EF" w:rsidP="003F57EF">
      <w:pPr>
        <w:pStyle w:val="Titre2"/>
        <w:numPr>
          <w:ilvl w:val="0"/>
          <w:numId w:val="0"/>
        </w:numPr>
        <w:ind w:left="227"/>
      </w:pPr>
      <w:bookmarkStart w:id="38" w:name="_Toc220852563"/>
      <w:r>
        <w:t>Documentaire internes du projet</w:t>
      </w:r>
      <w:bookmarkEnd w:id="38"/>
      <w:r>
        <w:t xml:space="preserve"> </w:t>
      </w:r>
    </w:p>
    <w:p w14:paraId="6A2AA89B" w14:textId="77777777" w:rsidR="007351F7" w:rsidRDefault="007351F7" w:rsidP="007351F7">
      <w:pPr>
        <w:ind w:firstLine="0"/>
      </w:pPr>
    </w:p>
    <w:p w14:paraId="39D19DE2" w14:textId="7EDC64D3" w:rsidR="007351F7" w:rsidRPr="007351F7" w:rsidRDefault="007351F7" w:rsidP="007351F7">
      <w:pPr>
        <w:numPr>
          <w:ilvl w:val="0"/>
          <w:numId w:val="26"/>
        </w:numPr>
      </w:pPr>
      <w:r w:rsidRPr="007351F7">
        <w:t>FOP_PRI_PROJET</w:t>
      </w:r>
      <w:r>
        <w:t>_</w:t>
      </w:r>
      <w:r w:rsidRPr="007351F7">
        <w:t>IEC61499_V2_0.pdf - Fiche d'Ouverture de Projet</w:t>
      </w:r>
    </w:p>
    <w:p w14:paraId="39A2CC1B" w14:textId="66F4EB8D" w:rsidR="007351F7" w:rsidRPr="007351F7" w:rsidRDefault="007351F7" w:rsidP="007351F7">
      <w:pPr>
        <w:numPr>
          <w:ilvl w:val="0"/>
          <w:numId w:val="26"/>
        </w:numPr>
      </w:pPr>
      <w:r w:rsidRPr="007351F7">
        <w:t>SPÉCIFICATIONS_PRI_PROJET</w:t>
      </w:r>
      <w:r>
        <w:t>_</w:t>
      </w:r>
      <w:r w:rsidRPr="007351F7">
        <w:t>IEC61499_V0_2.pdf - Cahier des spécifications</w:t>
      </w:r>
    </w:p>
    <w:p w14:paraId="357CFBF4" w14:textId="5CFD5CC2" w:rsidR="007351F7" w:rsidRPr="007351F7" w:rsidRDefault="007351F7" w:rsidP="007351F7">
      <w:pPr>
        <w:numPr>
          <w:ilvl w:val="0"/>
          <w:numId w:val="26"/>
        </w:numPr>
      </w:pPr>
      <w:r w:rsidRPr="007351F7">
        <w:t>PLAN_DE_DEVELOPPEMENT_PRI_PROJET</w:t>
      </w:r>
      <w:r>
        <w:t>_</w:t>
      </w:r>
      <w:r w:rsidRPr="007351F7">
        <w:t>IEC61499_V0_2.pdf - Plan de développement</w:t>
      </w:r>
    </w:p>
    <w:p w14:paraId="16DA98CF" w14:textId="6814F780" w:rsidR="007351F7" w:rsidRPr="007351F7" w:rsidRDefault="007351F7" w:rsidP="007351F7">
      <w:pPr>
        <w:numPr>
          <w:ilvl w:val="0"/>
          <w:numId w:val="26"/>
        </w:numPr>
      </w:pPr>
      <w:r w:rsidRPr="007351F7">
        <w:t>DOSSIER_DE_CONCEPTION_GÉNÉRAL_PRI_PROJET</w:t>
      </w:r>
      <w:r>
        <w:t>_</w:t>
      </w:r>
      <w:r w:rsidRPr="007351F7">
        <w:t>IEC61499_V2.pdf - DCG</w:t>
      </w:r>
    </w:p>
    <w:p w14:paraId="5B24F685" w14:textId="0767C54A" w:rsidR="007351F7" w:rsidRPr="007351F7" w:rsidRDefault="007351F7" w:rsidP="007351F7">
      <w:pPr>
        <w:numPr>
          <w:ilvl w:val="0"/>
          <w:numId w:val="26"/>
        </w:numPr>
      </w:pPr>
      <w:r w:rsidRPr="007351F7">
        <w:t>DOSSIER_DE_CONCEPTION_DETAILLE_PRI_PROJET</w:t>
      </w:r>
      <w:r>
        <w:t>_</w:t>
      </w:r>
      <w:r w:rsidRPr="007351F7">
        <w:t>IEC61499_V2.pdf - DCD</w:t>
      </w:r>
    </w:p>
    <w:p w14:paraId="3412246F" w14:textId="33086EEA" w:rsidR="007351F7" w:rsidRPr="007351F7" w:rsidRDefault="007351F7" w:rsidP="007351F7">
      <w:pPr>
        <w:numPr>
          <w:ilvl w:val="0"/>
          <w:numId w:val="26"/>
        </w:numPr>
      </w:pPr>
      <w:r w:rsidRPr="007351F7">
        <w:t>METHODOLOGIE_PROGRAMMATION_EAE_IEC61499_PROJET</w:t>
      </w:r>
      <w:r>
        <w:t>_</w:t>
      </w:r>
      <w:r w:rsidRPr="007351F7">
        <w:t>IEC61499_V1.pdf</w:t>
      </w:r>
    </w:p>
    <w:p w14:paraId="370C812E" w14:textId="6593E856" w:rsidR="007351F7" w:rsidRPr="007351F7" w:rsidRDefault="007351F7" w:rsidP="007351F7">
      <w:pPr>
        <w:numPr>
          <w:ilvl w:val="0"/>
          <w:numId w:val="26"/>
        </w:numPr>
      </w:pPr>
      <w:r w:rsidRPr="007351F7">
        <w:t>COMPARATIF_IEC61131_VS_IEC61499_PROJET</w:t>
      </w:r>
      <w:r>
        <w:t>_</w:t>
      </w:r>
      <w:r w:rsidRPr="007351F7">
        <w:t>IEC61499_V1.xlsx</w:t>
      </w:r>
    </w:p>
    <w:p w14:paraId="75C486CB" w14:textId="76452991" w:rsidR="007351F7" w:rsidRPr="007351F7" w:rsidRDefault="007351F7" w:rsidP="007351F7">
      <w:pPr>
        <w:numPr>
          <w:ilvl w:val="0"/>
          <w:numId w:val="26"/>
        </w:numPr>
      </w:pPr>
      <w:r w:rsidRPr="007351F7">
        <w:t>SPER_PRI_PROJET</w:t>
      </w:r>
      <w:r>
        <w:t>_</w:t>
      </w:r>
      <w:r w:rsidRPr="007351F7">
        <w:t>IEC61499_V1_1.xlsx - Suivi des charges</w:t>
      </w:r>
    </w:p>
    <w:p w14:paraId="0F7405B9" w14:textId="5658A951" w:rsidR="007351F7" w:rsidRDefault="007351F7" w:rsidP="007351F7">
      <w:pPr>
        <w:numPr>
          <w:ilvl w:val="0"/>
          <w:numId w:val="26"/>
        </w:numPr>
      </w:pPr>
      <w:r w:rsidRPr="007351F7">
        <w:t>INDICATEURS_RISQUES_PRI_PROJET</w:t>
      </w:r>
      <w:r>
        <w:t>_</w:t>
      </w:r>
      <w:r w:rsidRPr="007351F7">
        <w:t>IEC61499_V1_1.xlsx - Analyse des risques</w:t>
      </w:r>
    </w:p>
    <w:p w14:paraId="2D5722B4" w14:textId="19A81170" w:rsidR="00676DC3" w:rsidRDefault="00676DC3" w:rsidP="007351F7">
      <w:pPr>
        <w:numPr>
          <w:ilvl w:val="0"/>
          <w:numId w:val="26"/>
        </w:numPr>
      </w:pPr>
      <w:r w:rsidRPr="00676DC3">
        <w:t>G7_NIVEAU2_PRI_PROJET-IEC61499_V0_</w:t>
      </w:r>
      <w:proofErr w:type="gramStart"/>
      <w:r w:rsidRPr="00676DC3">
        <w:t>2</w:t>
      </w:r>
      <w:r>
        <w:t>.drawio</w:t>
      </w:r>
      <w:proofErr w:type="gramEnd"/>
      <w:r w:rsidR="00C33C27">
        <w:t xml:space="preserve"> – Grafcet général et grafcet de tri</w:t>
      </w:r>
    </w:p>
    <w:p w14:paraId="3F516F4F" w14:textId="4655EF23" w:rsidR="00C33C27" w:rsidRDefault="00C33C27" w:rsidP="007351F7">
      <w:pPr>
        <w:numPr>
          <w:ilvl w:val="0"/>
          <w:numId w:val="26"/>
        </w:numPr>
      </w:pPr>
      <w:r w:rsidRPr="00C33C27">
        <w:t>SCHEMAS_IEC61499_PRI_PROJET-IEC61499_V0_</w:t>
      </w:r>
      <w:proofErr w:type="gramStart"/>
      <w:r w:rsidRPr="00C33C27">
        <w:t>1.drawio</w:t>
      </w:r>
      <w:proofErr w:type="gramEnd"/>
      <w:r>
        <w:t xml:space="preserve"> – Schéma relatif à la programmation IEC61499</w:t>
      </w:r>
    </w:p>
    <w:p w14:paraId="1E4A0014" w14:textId="77777777" w:rsidR="00C33C27" w:rsidRPr="007351F7" w:rsidRDefault="00C33C27" w:rsidP="007351F7">
      <w:pPr>
        <w:numPr>
          <w:ilvl w:val="0"/>
          <w:numId w:val="26"/>
        </w:numPr>
      </w:pPr>
    </w:p>
    <w:p w14:paraId="09C76920" w14:textId="77777777" w:rsidR="007351F7" w:rsidRPr="007351F7" w:rsidRDefault="007351F7" w:rsidP="007351F7">
      <w:pPr>
        <w:ind w:firstLine="0"/>
      </w:pPr>
    </w:p>
    <w:sectPr w:rsidR="007351F7" w:rsidRPr="007351F7" w:rsidSect="00662DAD">
      <w:type w:val="continuous"/>
      <w:pgSz w:w="11906" w:h="16838"/>
      <w:pgMar w:top="1418" w:right="1418" w:bottom="1418" w:left="1134"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231C4" w14:textId="77777777" w:rsidR="00A76C1B" w:rsidRDefault="00A76C1B" w:rsidP="00CB753C">
      <w:pPr>
        <w:spacing w:after="0" w:line="240" w:lineRule="auto"/>
      </w:pPr>
      <w:r>
        <w:separator/>
      </w:r>
    </w:p>
  </w:endnote>
  <w:endnote w:type="continuationSeparator" w:id="0">
    <w:p w14:paraId="58158188" w14:textId="77777777" w:rsidR="00A76C1B" w:rsidRDefault="00A76C1B" w:rsidP="00CB7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FC42" w14:textId="77777777" w:rsidR="00CB753C" w:rsidRDefault="00CB753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55860"/>
      <w:docPartObj>
        <w:docPartGallery w:val="Page Numbers (Bottom of Page)"/>
        <w:docPartUnique/>
      </w:docPartObj>
    </w:sdtPr>
    <w:sdtEndPr/>
    <w:sdtContent>
      <w:p w14:paraId="180F1C0F" w14:textId="7ECF7C9A" w:rsidR="00523DBF" w:rsidRDefault="00523DBF">
        <w:pPr>
          <w:pStyle w:val="Pieddepage"/>
          <w:jc w:val="right"/>
        </w:pPr>
        <w:r>
          <w:fldChar w:fldCharType="begin"/>
        </w:r>
        <w:r>
          <w:instrText>PAGE   \* MERGEFORMAT</w:instrText>
        </w:r>
        <w:r>
          <w:fldChar w:fldCharType="separate"/>
        </w:r>
        <w:r>
          <w:t>2</w:t>
        </w:r>
        <w:r>
          <w:fldChar w:fldCharType="end"/>
        </w:r>
      </w:p>
    </w:sdtContent>
  </w:sdt>
  <w:p w14:paraId="0B5D270D" w14:textId="77777777" w:rsidR="00CB753C" w:rsidRDefault="00CB753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EA5F" w14:textId="77777777" w:rsidR="00CB753C" w:rsidRDefault="00CB75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5A7F" w14:textId="77777777" w:rsidR="00A76C1B" w:rsidRDefault="00A76C1B" w:rsidP="00CB753C">
      <w:pPr>
        <w:spacing w:after="0" w:line="240" w:lineRule="auto"/>
      </w:pPr>
      <w:r>
        <w:separator/>
      </w:r>
    </w:p>
  </w:footnote>
  <w:footnote w:type="continuationSeparator" w:id="0">
    <w:p w14:paraId="11167FAD" w14:textId="77777777" w:rsidR="00A76C1B" w:rsidRDefault="00A76C1B" w:rsidP="00CB7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3ACB" w14:textId="77777777" w:rsidR="00CB753C" w:rsidRDefault="00CB75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2A87" w14:textId="105868B0" w:rsidR="00CB753C" w:rsidRDefault="002D0E10">
    <w:pPr>
      <w:pStyle w:val="En-tte"/>
    </w:pPr>
    <w:r w:rsidRPr="002D0E10">
      <w:rPr>
        <w:noProof/>
      </w:rPr>
      <w:drawing>
        <wp:anchor distT="0" distB="0" distL="114300" distR="114300" simplePos="0" relativeHeight="251658240" behindDoc="0" locked="0" layoutInCell="1" allowOverlap="1" wp14:anchorId="52D3A1B7" wp14:editId="32767764">
          <wp:simplePos x="0" y="0"/>
          <wp:positionH relativeFrom="column">
            <wp:posOffset>3312540</wp:posOffset>
          </wp:positionH>
          <wp:positionV relativeFrom="paragraph">
            <wp:posOffset>-262046</wp:posOffset>
          </wp:positionV>
          <wp:extent cx="2759805" cy="574763"/>
          <wp:effectExtent l="0" t="0" r="2540" b="0"/>
          <wp:wrapNone/>
          <wp:docPr id="1509145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B71D" w14:textId="77777777" w:rsidR="00CB753C" w:rsidRDefault="00CB753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03E"/>
    <w:multiLevelType w:val="hybridMultilevel"/>
    <w:tmpl w:val="89B46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D735B4"/>
    <w:multiLevelType w:val="hybridMultilevel"/>
    <w:tmpl w:val="3E4EC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342901"/>
    <w:multiLevelType w:val="hybridMultilevel"/>
    <w:tmpl w:val="85C68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4402CA"/>
    <w:multiLevelType w:val="hybridMultilevel"/>
    <w:tmpl w:val="2C4011D6"/>
    <w:lvl w:ilvl="0" w:tplc="FAFC207A">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 w15:restartNumberingAfterBreak="0">
    <w:nsid w:val="12BE4688"/>
    <w:multiLevelType w:val="hybridMultilevel"/>
    <w:tmpl w:val="17C2EE6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1EA140DE"/>
    <w:multiLevelType w:val="multilevel"/>
    <w:tmpl w:val="867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73176"/>
    <w:multiLevelType w:val="hybridMultilevel"/>
    <w:tmpl w:val="3A5AF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1C5A77"/>
    <w:multiLevelType w:val="hybridMultilevel"/>
    <w:tmpl w:val="DBCE06C0"/>
    <w:lvl w:ilvl="0" w:tplc="C9BE265C">
      <w:start w:val="2"/>
      <w:numFmt w:val="bullet"/>
      <w:lvlText w:val="-"/>
      <w:lvlJc w:val="left"/>
      <w:pPr>
        <w:ind w:left="927" w:hanging="360"/>
      </w:pPr>
      <w:rPr>
        <w:rFonts w:ascii="Aptos" w:eastAsiaTheme="minorHAnsi" w:hAnsi="Aptos" w:cstheme="minorBid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 w15:restartNumberingAfterBreak="0">
    <w:nsid w:val="31E67CD8"/>
    <w:multiLevelType w:val="hybridMultilevel"/>
    <w:tmpl w:val="762C15C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3B1A2379"/>
    <w:multiLevelType w:val="hybridMultilevel"/>
    <w:tmpl w:val="037641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E735D3"/>
    <w:multiLevelType w:val="hybridMultilevel"/>
    <w:tmpl w:val="2E4447CA"/>
    <w:lvl w:ilvl="0" w:tplc="7E40DADA">
      <w:start w:val="1"/>
      <w:numFmt w:val="bullet"/>
      <w:lvlText w:val="•"/>
      <w:lvlJc w:val="left"/>
      <w:pPr>
        <w:ind w:left="720" w:hanging="360"/>
      </w:pPr>
    </w:lvl>
    <w:lvl w:ilvl="1" w:tplc="846E19CE">
      <w:start w:val="1"/>
      <w:numFmt w:val="bullet"/>
      <w:lvlText w:val="◦"/>
      <w:lvlJc w:val="left"/>
      <w:pPr>
        <w:ind w:left="1440" w:hanging="360"/>
      </w:pPr>
    </w:lvl>
    <w:lvl w:ilvl="2" w:tplc="3CCE32DA">
      <w:numFmt w:val="decimal"/>
      <w:lvlText w:val=""/>
      <w:lvlJc w:val="left"/>
    </w:lvl>
    <w:lvl w:ilvl="3" w:tplc="3A96FB36">
      <w:numFmt w:val="decimal"/>
      <w:lvlText w:val=""/>
      <w:lvlJc w:val="left"/>
    </w:lvl>
    <w:lvl w:ilvl="4" w:tplc="04160B8C">
      <w:numFmt w:val="decimal"/>
      <w:lvlText w:val=""/>
      <w:lvlJc w:val="left"/>
    </w:lvl>
    <w:lvl w:ilvl="5" w:tplc="5148BC48">
      <w:numFmt w:val="decimal"/>
      <w:lvlText w:val=""/>
      <w:lvlJc w:val="left"/>
    </w:lvl>
    <w:lvl w:ilvl="6" w:tplc="9398D836">
      <w:numFmt w:val="decimal"/>
      <w:lvlText w:val=""/>
      <w:lvlJc w:val="left"/>
    </w:lvl>
    <w:lvl w:ilvl="7" w:tplc="0E088E16">
      <w:numFmt w:val="decimal"/>
      <w:lvlText w:val=""/>
      <w:lvlJc w:val="left"/>
    </w:lvl>
    <w:lvl w:ilvl="8" w:tplc="75047EB2">
      <w:numFmt w:val="decimal"/>
      <w:lvlText w:val=""/>
      <w:lvlJc w:val="left"/>
    </w:lvl>
  </w:abstractNum>
  <w:abstractNum w:abstractNumId="11" w15:restartNumberingAfterBreak="0">
    <w:nsid w:val="42D7076C"/>
    <w:multiLevelType w:val="hybridMultilevel"/>
    <w:tmpl w:val="C6F2B6E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15:restartNumberingAfterBreak="0">
    <w:nsid w:val="47233D7C"/>
    <w:multiLevelType w:val="hybridMultilevel"/>
    <w:tmpl w:val="1FEE5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B110445"/>
    <w:multiLevelType w:val="hybridMultilevel"/>
    <w:tmpl w:val="248EB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372A938">
      <w:numFmt w:val="bullet"/>
      <w:lvlText w:val="-"/>
      <w:lvlJc w:val="left"/>
      <w:pPr>
        <w:ind w:left="2880" w:hanging="360"/>
      </w:pPr>
      <w:rPr>
        <w:rFonts w:ascii="Aptos" w:eastAsiaTheme="minorHAnsi" w:hAnsi="Aptos" w:cstheme="minorBid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1462000"/>
    <w:multiLevelType w:val="multilevel"/>
    <w:tmpl w:val="B6E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15115"/>
    <w:multiLevelType w:val="hybridMultilevel"/>
    <w:tmpl w:val="9884AE8E"/>
    <w:lvl w:ilvl="0" w:tplc="FB78D37A">
      <w:start w:val="1"/>
      <w:numFmt w:val="decimal"/>
      <w:lvlText w:val="%1."/>
      <w:lvlJc w:val="left"/>
      <w:pPr>
        <w:ind w:left="720" w:hanging="360"/>
      </w:pPr>
    </w:lvl>
    <w:lvl w:ilvl="1" w:tplc="957C2724">
      <w:numFmt w:val="decimal"/>
      <w:lvlText w:val=""/>
      <w:lvlJc w:val="left"/>
    </w:lvl>
    <w:lvl w:ilvl="2" w:tplc="1B40DC4A">
      <w:numFmt w:val="decimal"/>
      <w:lvlText w:val=""/>
      <w:lvlJc w:val="left"/>
    </w:lvl>
    <w:lvl w:ilvl="3" w:tplc="8A6A8FCA">
      <w:numFmt w:val="decimal"/>
      <w:lvlText w:val=""/>
      <w:lvlJc w:val="left"/>
    </w:lvl>
    <w:lvl w:ilvl="4" w:tplc="A02C5EB6">
      <w:numFmt w:val="decimal"/>
      <w:lvlText w:val=""/>
      <w:lvlJc w:val="left"/>
    </w:lvl>
    <w:lvl w:ilvl="5" w:tplc="E54403AC">
      <w:numFmt w:val="decimal"/>
      <w:lvlText w:val=""/>
      <w:lvlJc w:val="left"/>
    </w:lvl>
    <w:lvl w:ilvl="6" w:tplc="3F46D4E6">
      <w:numFmt w:val="decimal"/>
      <w:lvlText w:val=""/>
      <w:lvlJc w:val="left"/>
    </w:lvl>
    <w:lvl w:ilvl="7" w:tplc="FA1233B4">
      <w:numFmt w:val="decimal"/>
      <w:lvlText w:val=""/>
      <w:lvlJc w:val="left"/>
    </w:lvl>
    <w:lvl w:ilvl="8" w:tplc="DDE8C606">
      <w:numFmt w:val="decimal"/>
      <w:lvlText w:val=""/>
      <w:lvlJc w:val="left"/>
    </w:lvl>
  </w:abstractNum>
  <w:abstractNum w:abstractNumId="16" w15:restartNumberingAfterBreak="0">
    <w:nsid w:val="5E650D9A"/>
    <w:multiLevelType w:val="hybridMultilevel"/>
    <w:tmpl w:val="76E01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EDA2BA8"/>
    <w:multiLevelType w:val="hybridMultilevel"/>
    <w:tmpl w:val="00D422B6"/>
    <w:lvl w:ilvl="0" w:tplc="040C0001">
      <w:start w:val="1"/>
      <w:numFmt w:val="bullet"/>
      <w:lvlText w:val=""/>
      <w:lvlJc w:val="left"/>
      <w:pPr>
        <w:ind w:left="587" w:hanging="360"/>
      </w:pPr>
      <w:rPr>
        <w:rFonts w:ascii="Symbol" w:hAnsi="Symbol" w:hint="default"/>
      </w:rPr>
    </w:lvl>
    <w:lvl w:ilvl="1" w:tplc="040C0003" w:tentative="1">
      <w:start w:val="1"/>
      <w:numFmt w:val="bullet"/>
      <w:lvlText w:val="o"/>
      <w:lvlJc w:val="left"/>
      <w:pPr>
        <w:ind w:left="1307" w:hanging="360"/>
      </w:pPr>
      <w:rPr>
        <w:rFonts w:ascii="Courier New" w:hAnsi="Courier New" w:cs="Courier New" w:hint="default"/>
      </w:rPr>
    </w:lvl>
    <w:lvl w:ilvl="2" w:tplc="040C0005" w:tentative="1">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18" w15:restartNumberingAfterBreak="0">
    <w:nsid w:val="63754981"/>
    <w:multiLevelType w:val="hybridMultilevel"/>
    <w:tmpl w:val="387E9E5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9" w15:restartNumberingAfterBreak="0">
    <w:nsid w:val="65F07997"/>
    <w:multiLevelType w:val="hybridMultilevel"/>
    <w:tmpl w:val="C91E00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FB837D8"/>
    <w:multiLevelType w:val="hybridMultilevel"/>
    <w:tmpl w:val="F4FABC8E"/>
    <w:lvl w:ilvl="0" w:tplc="0BEA6916">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4F2D2A"/>
    <w:multiLevelType w:val="hybridMultilevel"/>
    <w:tmpl w:val="BEDEC52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0">
    <w:nsid w:val="71726041"/>
    <w:multiLevelType w:val="multilevel"/>
    <w:tmpl w:val="AB3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E6718"/>
    <w:multiLevelType w:val="hybridMultilevel"/>
    <w:tmpl w:val="99D884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77A50BD"/>
    <w:multiLevelType w:val="hybridMultilevel"/>
    <w:tmpl w:val="409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5" w15:restartNumberingAfterBreak="0">
    <w:nsid w:val="778205B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2053142168">
    <w:abstractNumId w:val="3"/>
  </w:num>
  <w:num w:numId="2" w16cid:durableId="1216157856">
    <w:abstractNumId w:val="25"/>
  </w:num>
  <w:num w:numId="3" w16cid:durableId="7737187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6207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24534893">
    <w:abstractNumId w:val="12"/>
  </w:num>
  <w:num w:numId="6" w16cid:durableId="206182815">
    <w:abstractNumId w:val="2"/>
  </w:num>
  <w:num w:numId="7" w16cid:durableId="920482885">
    <w:abstractNumId w:val="13"/>
  </w:num>
  <w:num w:numId="8" w16cid:durableId="636497755">
    <w:abstractNumId w:val="23"/>
  </w:num>
  <w:num w:numId="9" w16cid:durableId="1173763818">
    <w:abstractNumId w:val="7"/>
  </w:num>
  <w:num w:numId="10" w16cid:durableId="1892302630">
    <w:abstractNumId w:val="16"/>
  </w:num>
  <w:num w:numId="11" w16cid:durableId="1017191487">
    <w:abstractNumId w:val="19"/>
  </w:num>
  <w:num w:numId="12" w16cid:durableId="456031087">
    <w:abstractNumId w:val="6"/>
  </w:num>
  <w:num w:numId="13" w16cid:durableId="809245055">
    <w:abstractNumId w:val="18"/>
  </w:num>
  <w:num w:numId="14" w16cid:durableId="217592604">
    <w:abstractNumId w:val="0"/>
  </w:num>
  <w:num w:numId="15" w16cid:durableId="1282150965">
    <w:abstractNumId w:val="1"/>
  </w:num>
  <w:num w:numId="16" w16cid:durableId="1735816077">
    <w:abstractNumId w:val="11"/>
  </w:num>
  <w:num w:numId="17" w16cid:durableId="746147237">
    <w:abstractNumId w:val="24"/>
  </w:num>
  <w:num w:numId="18" w16cid:durableId="323244587">
    <w:abstractNumId w:val="21"/>
  </w:num>
  <w:num w:numId="19" w16cid:durableId="1682586564">
    <w:abstractNumId w:val="4"/>
  </w:num>
  <w:num w:numId="20" w16cid:durableId="600257437">
    <w:abstractNumId w:val="17"/>
  </w:num>
  <w:num w:numId="21" w16cid:durableId="1815833992">
    <w:abstractNumId w:val="9"/>
  </w:num>
  <w:num w:numId="22" w16cid:durableId="516774265">
    <w:abstractNumId w:val="8"/>
  </w:num>
  <w:num w:numId="23" w16cid:durableId="1935016915">
    <w:abstractNumId w:val="14"/>
  </w:num>
  <w:num w:numId="24" w16cid:durableId="1678582739">
    <w:abstractNumId w:val="22"/>
  </w:num>
  <w:num w:numId="25" w16cid:durableId="1742409247">
    <w:abstractNumId w:val="5"/>
  </w:num>
  <w:num w:numId="26" w16cid:durableId="683744248">
    <w:abstractNumId w:val="10"/>
    <w:lvlOverride w:ilvl="0">
      <w:startOverride w:val="1"/>
    </w:lvlOverride>
  </w:num>
  <w:num w:numId="27" w16cid:durableId="859198359">
    <w:abstractNumId w:val="20"/>
  </w:num>
  <w:num w:numId="28" w16cid:durableId="30593668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73"/>
    <w:rsid w:val="00031A40"/>
    <w:rsid w:val="000341EC"/>
    <w:rsid w:val="000358BE"/>
    <w:rsid w:val="0004222E"/>
    <w:rsid w:val="00043005"/>
    <w:rsid w:val="00047E54"/>
    <w:rsid w:val="00056263"/>
    <w:rsid w:val="00056B7B"/>
    <w:rsid w:val="00063BED"/>
    <w:rsid w:val="00073159"/>
    <w:rsid w:val="00076107"/>
    <w:rsid w:val="000772BC"/>
    <w:rsid w:val="00080DC0"/>
    <w:rsid w:val="0008422D"/>
    <w:rsid w:val="00085DCE"/>
    <w:rsid w:val="00087DCB"/>
    <w:rsid w:val="000B023A"/>
    <w:rsid w:val="000B1E4E"/>
    <w:rsid w:val="000B30E1"/>
    <w:rsid w:val="000C1927"/>
    <w:rsid w:val="000C3E4F"/>
    <w:rsid w:val="000D29E0"/>
    <w:rsid w:val="000D3643"/>
    <w:rsid w:val="00101A73"/>
    <w:rsid w:val="0010653D"/>
    <w:rsid w:val="00113B79"/>
    <w:rsid w:val="00122F3D"/>
    <w:rsid w:val="0012523C"/>
    <w:rsid w:val="001550D3"/>
    <w:rsid w:val="001655DE"/>
    <w:rsid w:val="00172F3F"/>
    <w:rsid w:val="001743CA"/>
    <w:rsid w:val="00183D1B"/>
    <w:rsid w:val="00197921"/>
    <w:rsid w:val="001A114B"/>
    <w:rsid w:val="001A19DF"/>
    <w:rsid w:val="001B6DB5"/>
    <w:rsid w:val="001D278F"/>
    <w:rsid w:val="001D5060"/>
    <w:rsid w:val="001F083C"/>
    <w:rsid w:val="001F6455"/>
    <w:rsid w:val="001F660F"/>
    <w:rsid w:val="001F7E23"/>
    <w:rsid w:val="0020652E"/>
    <w:rsid w:val="00207B78"/>
    <w:rsid w:val="00233852"/>
    <w:rsid w:val="00234A2B"/>
    <w:rsid w:val="00234F50"/>
    <w:rsid w:val="002350FF"/>
    <w:rsid w:val="0024260D"/>
    <w:rsid w:val="0024355A"/>
    <w:rsid w:val="0024441E"/>
    <w:rsid w:val="00245E00"/>
    <w:rsid w:val="0024751D"/>
    <w:rsid w:val="0028450A"/>
    <w:rsid w:val="00285FD5"/>
    <w:rsid w:val="002B00D6"/>
    <w:rsid w:val="002B1C12"/>
    <w:rsid w:val="002B200F"/>
    <w:rsid w:val="002C178A"/>
    <w:rsid w:val="002C4AF8"/>
    <w:rsid w:val="002C523B"/>
    <w:rsid w:val="002C6993"/>
    <w:rsid w:val="002D0E10"/>
    <w:rsid w:val="002D14C2"/>
    <w:rsid w:val="002E540C"/>
    <w:rsid w:val="002F44A8"/>
    <w:rsid w:val="00307D7C"/>
    <w:rsid w:val="003161BE"/>
    <w:rsid w:val="00317588"/>
    <w:rsid w:val="00321471"/>
    <w:rsid w:val="00324072"/>
    <w:rsid w:val="00341624"/>
    <w:rsid w:val="0034441F"/>
    <w:rsid w:val="0035191F"/>
    <w:rsid w:val="0036106E"/>
    <w:rsid w:val="003623D7"/>
    <w:rsid w:val="00370483"/>
    <w:rsid w:val="00373B2B"/>
    <w:rsid w:val="00376EA7"/>
    <w:rsid w:val="0037714F"/>
    <w:rsid w:val="00392C93"/>
    <w:rsid w:val="0039590C"/>
    <w:rsid w:val="0039601A"/>
    <w:rsid w:val="003B1FA0"/>
    <w:rsid w:val="003B4891"/>
    <w:rsid w:val="003D1EE5"/>
    <w:rsid w:val="003E1D17"/>
    <w:rsid w:val="003E7FDD"/>
    <w:rsid w:val="003F0621"/>
    <w:rsid w:val="003F57EF"/>
    <w:rsid w:val="004141B5"/>
    <w:rsid w:val="004208EB"/>
    <w:rsid w:val="004379CD"/>
    <w:rsid w:val="0044544C"/>
    <w:rsid w:val="004568BA"/>
    <w:rsid w:val="00466444"/>
    <w:rsid w:val="004750E4"/>
    <w:rsid w:val="004915CF"/>
    <w:rsid w:val="004966C7"/>
    <w:rsid w:val="004A5B09"/>
    <w:rsid w:val="004B3F5F"/>
    <w:rsid w:val="004B46E5"/>
    <w:rsid w:val="004B47AB"/>
    <w:rsid w:val="004B65FE"/>
    <w:rsid w:val="004D0FC8"/>
    <w:rsid w:val="004D7BDF"/>
    <w:rsid w:val="004D7D9B"/>
    <w:rsid w:val="004E64B8"/>
    <w:rsid w:val="004F0A56"/>
    <w:rsid w:val="004F2EA9"/>
    <w:rsid w:val="0050096E"/>
    <w:rsid w:val="005027B7"/>
    <w:rsid w:val="0050472C"/>
    <w:rsid w:val="005200E7"/>
    <w:rsid w:val="00523DBF"/>
    <w:rsid w:val="005413B0"/>
    <w:rsid w:val="00544B8D"/>
    <w:rsid w:val="0056049A"/>
    <w:rsid w:val="005776AC"/>
    <w:rsid w:val="00580F9D"/>
    <w:rsid w:val="00582C71"/>
    <w:rsid w:val="00585DEC"/>
    <w:rsid w:val="0059105F"/>
    <w:rsid w:val="0059192E"/>
    <w:rsid w:val="005A6102"/>
    <w:rsid w:val="005B07B1"/>
    <w:rsid w:val="005C44ED"/>
    <w:rsid w:val="005D3C29"/>
    <w:rsid w:val="005D5FD0"/>
    <w:rsid w:val="005D6D3D"/>
    <w:rsid w:val="005D7D20"/>
    <w:rsid w:val="005E4399"/>
    <w:rsid w:val="005E5377"/>
    <w:rsid w:val="005F608A"/>
    <w:rsid w:val="005F721B"/>
    <w:rsid w:val="00602B2B"/>
    <w:rsid w:val="00617CFF"/>
    <w:rsid w:val="00620663"/>
    <w:rsid w:val="006312A5"/>
    <w:rsid w:val="0063285F"/>
    <w:rsid w:val="00643E87"/>
    <w:rsid w:val="006562F5"/>
    <w:rsid w:val="00662DAD"/>
    <w:rsid w:val="00674A7A"/>
    <w:rsid w:val="00676ACC"/>
    <w:rsid w:val="00676DC3"/>
    <w:rsid w:val="00687B48"/>
    <w:rsid w:val="0069116E"/>
    <w:rsid w:val="00696A83"/>
    <w:rsid w:val="006C017E"/>
    <w:rsid w:val="006F4D9B"/>
    <w:rsid w:val="007003D4"/>
    <w:rsid w:val="00706A46"/>
    <w:rsid w:val="00711142"/>
    <w:rsid w:val="00716F90"/>
    <w:rsid w:val="007351F7"/>
    <w:rsid w:val="00740DA9"/>
    <w:rsid w:val="007444E9"/>
    <w:rsid w:val="00744A82"/>
    <w:rsid w:val="00761D08"/>
    <w:rsid w:val="00777CE5"/>
    <w:rsid w:val="007A106C"/>
    <w:rsid w:val="007C4630"/>
    <w:rsid w:val="007E18BC"/>
    <w:rsid w:val="007E7504"/>
    <w:rsid w:val="007F3F39"/>
    <w:rsid w:val="008346FB"/>
    <w:rsid w:val="00842359"/>
    <w:rsid w:val="008472D3"/>
    <w:rsid w:val="00856EB1"/>
    <w:rsid w:val="0086776B"/>
    <w:rsid w:val="00870538"/>
    <w:rsid w:val="00877204"/>
    <w:rsid w:val="00880F3D"/>
    <w:rsid w:val="00885BDF"/>
    <w:rsid w:val="0089098F"/>
    <w:rsid w:val="008A2EAC"/>
    <w:rsid w:val="008A3779"/>
    <w:rsid w:val="008B138C"/>
    <w:rsid w:val="008B435E"/>
    <w:rsid w:val="008B706E"/>
    <w:rsid w:val="008D6273"/>
    <w:rsid w:val="008D6E28"/>
    <w:rsid w:val="008E36C6"/>
    <w:rsid w:val="008E5ED2"/>
    <w:rsid w:val="008E6587"/>
    <w:rsid w:val="008E7FA1"/>
    <w:rsid w:val="00903F68"/>
    <w:rsid w:val="009125B5"/>
    <w:rsid w:val="009164B2"/>
    <w:rsid w:val="009241FC"/>
    <w:rsid w:val="009243FE"/>
    <w:rsid w:val="009327DF"/>
    <w:rsid w:val="0094732A"/>
    <w:rsid w:val="00954C31"/>
    <w:rsid w:val="00966346"/>
    <w:rsid w:val="0097008F"/>
    <w:rsid w:val="0098079D"/>
    <w:rsid w:val="0099017C"/>
    <w:rsid w:val="0099075E"/>
    <w:rsid w:val="00994814"/>
    <w:rsid w:val="0099740F"/>
    <w:rsid w:val="009D2270"/>
    <w:rsid w:val="009D49DC"/>
    <w:rsid w:val="009E040F"/>
    <w:rsid w:val="009E192A"/>
    <w:rsid w:val="009E5526"/>
    <w:rsid w:val="00A13F28"/>
    <w:rsid w:val="00A20B58"/>
    <w:rsid w:val="00A2112F"/>
    <w:rsid w:val="00A25485"/>
    <w:rsid w:val="00A432C3"/>
    <w:rsid w:val="00A46487"/>
    <w:rsid w:val="00A46D44"/>
    <w:rsid w:val="00A61D3B"/>
    <w:rsid w:val="00A76C1B"/>
    <w:rsid w:val="00A77D03"/>
    <w:rsid w:val="00A87137"/>
    <w:rsid w:val="00AB2F5B"/>
    <w:rsid w:val="00AB3711"/>
    <w:rsid w:val="00AB5EE7"/>
    <w:rsid w:val="00AC1302"/>
    <w:rsid w:val="00AD27D6"/>
    <w:rsid w:val="00AE2ADD"/>
    <w:rsid w:val="00AE3DF9"/>
    <w:rsid w:val="00AE645F"/>
    <w:rsid w:val="00AF61CA"/>
    <w:rsid w:val="00AF79AE"/>
    <w:rsid w:val="00B10E61"/>
    <w:rsid w:val="00B110FE"/>
    <w:rsid w:val="00B13AAD"/>
    <w:rsid w:val="00B208FD"/>
    <w:rsid w:val="00B247CE"/>
    <w:rsid w:val="00B32648"/>
    <w:rsid w:val="00B34E72"/>
    <w:rsid w:val="00B3616C"/>
    <w:rsid w:val="00B471A6"/>
    <w:rsid w:val="00B50462"/>
    <w:rsid w:val="00B50B2E"/>
    <w:rsid w:val="00B53D58"/>
    <w:rsid w:val="00B8177E"/>
    <w:rsid w:val="00B855FE"/>
    <w:rsid w:val="00B86C4C"/>
    <w:rsid w:val="00B90438"/>
    <w:rsid w:val="00B92D7D"/>
    <w:rsid w:val="00B94C37"/>
    <w:rsid w:val="00BB24CF"/>
    <w:rsid w:val="00BC3AB0"/>
    <w:rsid w:val="00BC3B3F"/>
    <w:rsid w:val="00BD4749"/>
    <w:rsid w:val="00BE0EA6"/>
    <w:rsid w:val="00BF2886"/>
    <w:rsid w:val="00C004F4"/>
    <w:rsid w:val="00C058FE"/>
    <w:rsid w:val="00C23F92"/>
    <w:rsid w:val="00C26B99"/>
    <w:rsid w:val="00C300D4"/>
    <w:rsid w:val="00C33C27"/>
    <w:rsid w:val="00C40F2D"/>
    <w:rsid w:val="00C43BDC"/>
    <w:rsid w:val="00C5123C"/>
    <w:rsid w:val="00C54BC8"/>
    <w:rsid w:val="00C81A3F"/>
    <w:rsid w:val="00C91DAE"/>
    <w:rsid w:val="00CA0E1C"/>
    <w:rsid w:val="00CA29CF"/>
    <w:rsid w:val="00CA729D"/>
    <w:rsid w:val="00CB753C"/>
    <w:rsid w:val="00CC2A33"/>
    <w:rsid w:val="00CC2DC6"/>
    <w:rsid w:val="00CC2FF9"/>
    <w:rsid w:val="00CE0376"/>
    <w:rsid w:val="00D0458D"/>
    <w:rsid w:val="00D06322"/>
    <w:rsid w:val="00D61072"/>
    <w:rsid w:val="00D639C7"/>
    <w:rsid w:val="00D74C5C"/>
    <w:rsid w:val="00D774D2"/>
    <w:rsid w:val="00D82B16"/>
    <w:rsid w:val="00D86320"/>
    <w:rsid w:val="00D93BA5"/>
    <w:rsid w:val="00DB5A0C"/>
    <w:rsid w:val="00DD6FC5"/>
    <w:rsid w:val="00DF5CB1"/>
    <w:rsid w:val="00E001D8"/>
    <w:rsid w:val="00E03266"/>
    <w:rsid w:val="00E133F4"/>
    <w:rsid w:val="00E152D0"/>
    <w:rsid w:val="00E27C1C"/>
    <w:rsid w:val="00E34FD7"/>
    <w:rsid w:val="00E361BA"/>
    <w:rsid w:val="00E60365"/>
    <w:rsid w:val="00E617FC"/>
    <w:rsid w:val="00E663C6"/>
    <w:rsid w:val="00E6643E"/>
    <w:rsid w:val="00E76A7F"/>
    <w:rsid w:val="00E947BF"/>
    <w:rsid w:val="00ED1D4F"/>
    <w:rsid w:val="00EE1ACA"/>
    <w:rsid w:val="00EE5DD1"/>
    <w:rsid w:val="00EF6C57"/>
    <w:rsid w:val="00F115CC"/>
    <w:rsid w:val="00F12F31"/>
    <w:rsid w:val="00F15076"/>
    <w:rsid w:val="00F24F0E"/>
    <w:rsid w:val="00F24F55"/>
    <w:rsid w:val="00F24F93"/>
    <w:rsid w:val="00F2510F"/>
    <w:rsid w:val="00F25716"/>
    <w:rsid w:val="00F303DC"/>
    <w:rsid w:val="00F41A1C"/>
    <w:rsid w:val="00F41B49"/>
    <w:rsid w:val="00F5777A"/>
    <w:rsid w:val="00F623B9"/>
    <w:rsid w:val="00F86A0F"/>
    <w:rsid w:val="00FA622F"/>
    <w:rsid w:val="00FA6FB0"/>
    <w:rsid w:val="00FC5FBD"/>
    <w:rsid w:val="00FE06F3"/>
    <w:rsid w:val="00FE3B23"/>
    <w:rsid w:val="00FE7D05"/>
    <w:rsid w:val="00FF46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82FC6"/>
  <w15:chartTrackingRefBased/>
  <w15:docId w15:val="{9A858182-9BB6-4FB1-9012-F10214D6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BA"/>
    <w:pPr>
      <w:spacing w:after="120" w:line="288" w:lineRule="auto"/>
      <w:ind w:firstLine="567"/>
      <w:jc w:val="both"/>
    </w:pPr>
    <w:rPr>
      <w:sz w:val="24"/>
    </w:rPr>
  </w:style>
  <w:style w:type="paragraph" w:styleId="Titre1">
    <w:name w:val="heading 1"/>
    <w:basedOn w:val="Normal"/>
    <w:next w:val="Normal"/>
    <w:link w:val="Titre1Car"/>
    <w:uiPriority w:val="9"/>
    <w:qFormat/>
    <w:rsid w:val="00C26B99"/>
    <w:pPr>
      <w:keepNext/>
      <w:keepLines/>
      <w:numPr>
        <w:numId w:val="2"/>
      </w:numPr>
      <w:spacing w:before="360" w:after="80"/>
      <w:outlineLvl w:val="0"/>
    </w:pPr>
    <w:rPr>
      <w:rFonts w:asciiTheme="majorHAnsi" w:eastAsiaTheme="majorEastAsia" w:hAnsiTheme="majorHAnsi" w:cstheme="majorBidi"/>
      <w:color w:val="0A2F41" w:themeColor="accent1" w:themeShade="80"/>
      <w:sz w:val="32"/>
      <w:szCs w:val="40"/>
    </w:rPr>
  </w:style>
  <w:style w:type="paragraph" w:styleId="Titre2">
    <w:name w:val="heading 2"/>
    <w:basedOn w:val="Normal"/>
    <w:next w:val="Normal"/>
    <w:link w:val="Titre2Car"/>
    <w:uiPriority w:val="9"/>
    <w:unhideWhenUsed/>
    <w:qFormat/>
    <w:rsid w:val="00602B2B"/>
    <w:pPr>
      <w:keepNext/>
      <w:keepLines/>
      <w:numPr>
        <w:ilvl w:val="1"/>
        <w:numId w:val="2"/>
      </w:numPr>
      <w:spacing w:before="160" w:after="80"/>
      <w:ind w:left="227" w:firstLine="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Normal"/>
    <w:link w:val="Titre3Car"/>
    <w:uiPriority w:val="9"/>
    <w:unhideWhenUsed/>
    <w:qFormat/>
    <w:rsid w:val="008D627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6273"/>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6273"/>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6273"/>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6273"/>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6273"/>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6273"/>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6B99"/>
    <w:rPr>
      <w:rFonts w:asciiTheme="majorHAnsi" w:eastAsiaTheme="majorEastAsia" w:hAnsiTheme="majorHAnsi" w:cstheme="majorBidi"/>
      <w:color w:val="0A2F41" w:themeColor="accent1" w:themeShade="80"/>
      <w:sz w:val="32"/>
      <w:szCs w:val="40"/>
    </w:rPr>
  </w:style>
  <w:style w:type="character" w:customStyle="1" w:styleId="Titre2Car">
    <w:name w:val="Titre 2 Car"/>
    <w:basedOn w:val="Policepardfaut"/>
    <w:link w:val="Titre2"/>
    <w:uiPriority w:val="9"/>
    <w:rsid w:val="00602B2B"/>
    <w:rPr>
      <w:rFonts w:asciiTheme="majorHAnsi" w:eastAsiaTheme="majorEastAsia" w:hAnsiTheme="majorHAnsi" w:cstheme="majorBidi"/>
      <w:color w:val="0F4761" w:themeColor="accent1" w:themeShade="BF"/>
      <w:sz w:val="28"/>
      <w:szCs w:val="32"/>
    </w:rPr>
  </w:style>
  <w:style w:type="character" w:customStyle="1" w:styleId="Titre3Car">
    <w:name w:val="Titre 3 Car"/>
    <w:basedOn w:val="Policepardfaut"/>
    <w:link w:val="Titre3"/>
    <w:uiPriority w:val="9"/>
    <w:rsid w:val="008D62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6273"/>
    <w:rPr>
      <w:rFonts w:eastAsiaTheme="majorEastAsia" w:cstheme="majorBidi"/>
      <w:i/>
      <w:iCs/>
      <w:color w:val="0F4761" w:themeColor="accent1" w:themeShade="BF"/>
      <w:sz w:val="24"/>
    </w:rPr>
  </w:style>
  <w:style w:type="character" w:customStyle="1" w:styleId="Titre5Car">
    <w:name w:val="Titre 5 Car"/>
    <w:basedOn w:val="Policepardfaut"/>
    <w:link w:val="Titre5"/>
    <w:uiPriority w:val="9"/>
    <w:semiHidden/>
    <w:rsid w:val="008D6273"/>
    <w:rPr>
      <w:rFonts w:eastAsiaTheme="majorEastAsia" w:cstheme="majorBidi"/>
      <w:color w:val="0F4761" w:themeColor="accent1" w:themeShade="BF"/>
      <w:sz w:val="24"/>
    </w:rPr>
  </w:style>
  <w:style w:type="character" w:customStyle="1" w:styleId="Titre6Car">
    <w:name w:val="Titre 6 Car"/>
    <w:basedOn w:val="Policepardfaut"/>
    <w:link w:val="Titre6"/>
    <w:uiPriority w:val="9"/>
    <w:semiHidden/>
    <w:rsid w:val="008D6273"/>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8D6273"/>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8D6273"/>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8D6273"/>
    <w:rPr>
      <w:rFonts w:eastAsiaTheme="majorEastAsia" w:cstheme="majorBidi"/>
      <w:color w:val="272727" w:themeColor="text1" w:themeTint="D8"/>
      <w:sz w:val="24"/>
    </w:rPr>
  </w:style>
  <w:style w:type="paragraph" w:styleId="Titre">
    <w:name w:val="Title"/>
    <w:basedOn w:val="Normal"/>
    <w:next w:val="Normal"/>
    <w:link w:val="TitreCar"/>
    <w:uiPriority w:val="10"/>
    <w:qFormat/>
    <w:rsid w:val="001D50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50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6273"/>
    <w:pPr>
      <w:numPr>
        <w:ilvl w:val="1"/>
      </w:numPr>
      <w:spacing w:after="160"/>
      <w:ind w:firstLine="56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62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627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D6273"/>
    <w:rPr>
      <w:i/>
      <w:iCs/>
      <w:color w:val="404040" w:themeColor="text1" w:themeTint="BF"/>
      <w:sz w:val="24"/>
    </w:rPr>
  </w:style>
  <w:style w:type="paragraph" w:styleId="Paragraphedeliste">
    <w:name w:val="List Paragraph"/>
    <w:basedOn w:val="Normal"/>
    <w:uiPriority w:val="34"/>
    <w:qFormat/>
    <w:rsid w:val="008D6273"/>
    <w:pPr>
      <w:ind w:left="720"/>
      <w:contextualSpacing/>
    </w:pPr>
  </w:style>
  <w:style w:type="character" w:styleId="Accentuationintense">
    <w:name w:val="Intense Emphasis"/>
    <w:basedOn w:val="Policepardfaut"/>
    <w:uiPriority w:val="21"/>
    <w:qFormat/>
    <w:rsid w:val="008D6273"/>
    <w:rPr>
      <w:i/>
      <w:iCs/>
      <w:color w:val="0F4761" w:themeColor="accent1" w:themeShade="BF"/>
    </w:rPr>
  </w:style>
  <w:style w:type="paragraph" w:styleId="Citationintense">
    <w:name w:val="Intense Quote"/>
    <w:basedOn w:val="Normal"/>
    <w:next w:val="Normal"/>
    <w:link w:val="CitationintenseCar"/>
    <w:uiPriority w:val="30"/>
    <w:qFormat/>
    <w:rsid w:val="008D6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6273"/>
    <w:rPr>
      <w:i/>
      <w:iCs/>
      <w:color w:val="0F4761" w:themeColor="accent1" w:themeShade="BF"/>
      <w:sz w:val="24"/>
    </w:rPr>
  </w:style>
  <w:style w:type="character" w:styleId="Rfrenceintense">
    <w:name w:val="Intense Reference"/>
    <w:basedOn w:val="Policepardfaut"/>
    <w:uiPriority w:val="32"/>
    <w:qFormat/>
    <w:rsid w:val="008D6273"/>
    <w:rPr>
      <w:b/>
      <w:bCs/>
      <w:smallCaps/>
      <w:color w:val="0F4761" w:themeColor="accent1" w:themeShade="BF"/>
      <w:spacing w:val="5"/>
    </w:rPr>
  </w:style>
  <w:style w:type="table" w:styleId="Grilledutableau">
    <w:name w:val="Table Grid"/>
    <w:basedOn w:val="TableauNormal"/>
    <w:uiPriority w:val="39"/>
    <w:rsid w:val="00B3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B753C"/>
    <w:pPr>
      <w:tabs>
        <w:tab w:val="center" w:pos="4536"/>
        <w:tab w:val="right" w:pos="9072"/>
      </w:tabs>
      <w:spacing w:after="0" w:line="240" w:lineRule="auto"/>
    </w:pPr>
  </w:style>
  <w:style w:type="character" w:customStyle="1" w:styleId="En-tteCar">
    <w:name w:val="En-tête Car"/>
    <w:basedOn w:val="Policepardfaut"/>
    <w:link w:val="En-tte"/>
    <w:uiPriority w:val="99"/>
    <w:rsid w:val="00CB753C"/>
    <w:rPr>
      <w:sz w:val="24"/>
    </w:rPr>
  </w:style>
  <w:style w:type="paragraph" w:styleId="Pieddepage">
    <w:name w:val="footer"/>
    <w:basedOn w:val="Normal"/>
    <w:link w:val="PieddepageCar"/>
    <w:uiPriority w:val="99"/>
    <w:unhideWhenUsed/>
    <w:rsid w:val="00CB75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B753C"/>
    <w:rPr>
      <w:sz w:val="24"/>
    </w:rPr>
  </w:style>
  <w:style w:type="paragraph" w:styleId="En-ttedetabledesmatires">
    <w:name w:val="TOC Heading"/>
    <w:basedOn w:val="Titre1"/>
    <w:next w:val="Normal"/>
    <w:uiPriority w:val="39"/>
    <w:unhideWhenUsed/>
    <w:qFormat/>
    <w:rsid w:val="00523DBF"/>
    <w:pPr>
      <w:spacing w:before="240" w:after="0" w:line="259" w:lineRule="auto"/>
      <w:ind w:firstLine="0"/>
      <w:jc w:val="left"/>
      <w:outlineLvl w:val="9"/>
    </w:pPr>
    <w:rPr>
      <w:szCs w:val="32"/>
      <w:lang w:eastAsia="fr-FR"/>
      <w14:ligatures w14:val="none"/>
    </w:rPr>
  </w:style>
  <w:style w:type="paragraph" w:styleId="TM1">
    <w:name w:val="toc 1"/>
    <w:basedOn w:val="Normal"/>
    <w:next w:val="Normal"/>
    <w:autoRedefine/>
    <w:uiPriority w:val="39"/>
    <w:unhideWhenUsed/>
    <w:rsid w:val="00523DBF"/>
    <w:pPr>
      <w:spacing w:after="100"/>
    </w:pPr>
  </w:style>
  <w:style w:type="paragraph" w:styleId="TM2">
    <w:name w:val="toc 2"/>
    <w:basedOn w:val="Normal"/>
    <w:next w:val="Normal"/>
    <w:autoRedefine/>
    <w:uiPriority w:val="39"/>
    <w:unhideWhenUsed/>
    <w:rsid w:val="00523DBF"/>
    <w:pPr>
      <w:spacing w:after="100"/>
      <w:ind w:left="240"/>
    </w:pPr>
  </w:style>
  <w:style w:type="character" w:styleId="Lienhypertexte">
    <w:name w:val="Hyperlink"/>
    <w:basedOn w:val="Policepardfaut"/>
    <w:uiPriority w:val="99"/>
    <w:unhideWhenUsed/>
    <w:rsid w:val="00523DBF"/>
    <w:rPr>
      <w:color w:val="467886" w:themeColor="hyperlink"/>
      <w:u w:val="single"/>
    </w:rPr>
  </w:style>
  <w:style w:type="character" w:styleId="Titredulivre">
    <w:name w:val="Book Title"/>
    <w:basedOn w:val="Policepardfaut"/>
    <w:uiPriority w:val="33"/>
    <w:qFormat/>
    <w:rsid w:val="00C26B99"/>
    <w:rPr>
      <w:b/>
      <w:bCs/>
      <w:i/>
      <w:iCs/>
      <w:spacing w:val="5"/>
    </w:rPr>
  </w:style>
  <w:style w:type="paragraph" w:customStyle="1" w:styleId="paragraph">
    <w:name w:val="paragraph"/>
    <w:basedOn w:val="Normal"/>
    <w:rsid w:val="0020652E"/>
    <w:pPr>
      <w:spacing w:before="100" w:beforeAutospacing="1" w:after="100" w:afterAutospacing="1" w:line="240" w:lineRule="auto"/>
      <w:ind w:firstLine="0"/>
    </w:pPr>
    <w:rPr>
      <w:rFonts w:ascii="Times New Roman" w:eastAsia="Times New Roman" w:hAnsi="Times New Roman" w:cs="Times New Roman"/>
      <w:szCs w:val="24"/>
      <w:lang w:eastAsia="fr-FR"/>
      <w14:ligatures w14:val="none"/>
    </w:rPr>
  </w:style>
  <w:style w:type="character" w:customStyle="1" w:styleId="normaltextrun">
    <w:name w:val="normaltextrun"/>
    <w:basedOn w:val="Policepardfaut"/>
    <w:rsid w:val="0020652E"/>
  </w:style>
  <w:style w:type="character" w:customStyle="1" w:styleId="eop">
    <w:name w:val="eop"/>
    <w:basedOn w:val="Policepardfaut"/>
    <w:rsid w:val="0020652E"/>
  </w:style>
  <w:style w:type="character" w:styleId="Mentionnonrsolue">
    <w:name w:val="Unresolved Mention"/>
    <w:basedOn w:val="Policepardfaut"/>
    <w:uiPriority w:val="99"/>
    <w:semiHidden/>
    <w:unhideWhenUsed/>
    <w:rsid w:val="00F5777A"/>
    <w:rPr>
      <w:color w:val="605E5C"/>
      <w:shd w:val="clear" w:color="auto" w:fill="E1DFDD"/>
    </w:rPr>
  </w:style>
  <w:style w:type="paragraph" w:styleId="NormalWeb">
    <w:name w:val="Normal (Web)"/>
    <w:basedOn w:val="Normal"/>
    <w:uiPriority w:val="99"/>
    <w:semiHidden/>
    <w:unhideWhenUsed/>
    <w:rsid w:val="00F24F55"/>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 w:type="character" w:styleId="lev">
    <w:name w:val="Strong"/>
    <w:basedOn w:val="Policepardfaut"/>
    <w:uiPriority w:val="22"/>
    <w:qFormat/>
    <w:rsid w:val="00F24F55"/>
    <w:rPr>
      <w:b/>
      <w:bCs/>
    </w:rPr>
  </w:style>
  <w:style w:type="character" w:customStyle="1" w:styleId="apple-converted-space">
    <w:name w:val="apple-converted-space"/>
    <w:basedOn w:val="Policepardfaut"/>
    <w:rsid w:val="00F24F55"/>
  </w:style>
  <w:style w:type="paragraph" w:styleId="TM3">
    <w:name w:val="toc 3"/>
    <w:basedOn w:val="Normal"/>
    <w:next w:val="Normal"/>
    <w:autoRedefine/>
    <w:uiPriority w:val="39"/>
    <w:unhideWhenUsed/>
    <w:rsid w:val="009164B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niversalautomation.org" TargetMode="External"/><Relationship Id="rId18" Type="http://schemas.openxmlformats.org/officeDocument/2006/relationships/header" Target="header3.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teams.microsoft.com/l/team/19%3A0k-Ai5cnEyKJAbhWmfV7GzSCosQn2K5ylgHnzRoMuGc1%40thread.tacv2/conversations?groupId=52921951-777d-4c26-b5df-34c505d96857&amp;tenantId=16150599-ebb0-4fcf-94a5-6010823c7bd5" TargetMode="External"/><Relationship Id="rId17" Type="http://schemas.openxmlformats.org/officeDocument/2006/relationships/footer" Target="footer2.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ElDLOR/PRI-IEC61499-UniversalAutomation.git" TargetMode="External"/><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E515E1E2CF8004C99C95607B9652EE2" ma:contentTypeVersion="3" ma:contentTypeDescription="Crée un document." ma:contentTypeScope="" ma:versionID="084f4a7ec9dcaa2bb00e9bf849c8b8c0">
  <xsd:schema xmlns:xsd="http://www.w3.org/2001/XMLSchema" xmlns:xs="http://www.w3.org/2001/XMLSchema" xmlns:p="http://schemas.microsoft.com/office/2006/metadata/properties" xmlns:ns2="8d516c02-b9f1-42d8-97df-19f84f27208b" targetNamespace="http://schemas.microsoft.com/office/2006/metadata/properties" ma:root="true" ma:fieldsID="7054e435ea20f94c9eab621631aa2029" ns2:_="">
    <xsd:import namespace="8d516c02-b9f1-42d8-97df-19f84f2720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16c02-b9f1-42d8-97df-19f84f2720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2FFD19-15CE-4DDA-8B94-F816C02D8B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8A913B-1D2D-4E3F-84F9-8080EFA96B18}">
  <ds:schemaRefs>
    <ds:schemaRef ds:uri="http://schemas.openxmlformats.org/officeDocument/2006/bibliography"/>
  </ds:schemaRefs>
</ds:datastoreItem>
</file>

<file path=customXml/itemProps3.xml><?xml version="1.0" encoding="utf-8"?>
<ds:datastoreItem xmlns:ds="http://schemas.openxmlformats.org/officeDocument/2006/customXml" ds:itemID="{70278E44-6A41-4644-8E4C-FC23B4F75F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16c02-b9f1-42d8-97df-19f84f27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BE88E6-CA30-40D7-AA79-BD2896815D44}">
  <ds:schemaRefs>
    <ds:schemaRef ds:uri="http://schemas.microsoft.com/sharepoint/v3/contenttype/forms"/>
  </ds:schemaRefs>
</ds:datastoreItem>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Normal.dotm</Template>
  <TotalTime>303</TotalTime>
  <Pages>29</Pages>
  <Words>4072</Words>
  <Characters>23945</Characters>
  <Application>Microsoft Office Word</Application>
  <DocSecurity>0</DocSecurity>
  <Lines>1041</Lines>
  <Paragraphs>683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Petit</dc:creator>
  <cp:keywords/>
  <dc:description/>
  <cp:lastModifiedBy>Damien Lorigeon</cp:lastModifiedBy>
  <cp:revision>110</cp:revision>
  <cp:lastPrinted>2025-10-16T08:05:00Z</cp:lastPrinted>
  <dcterms:created xsi:type="dcterms:W3CDTF">2026-02-01T11:24:00Z</dcterms:created>
  <dcterms:modified xsi:type="dcterms:W3CDTF">2026-02-02T11:50:00Z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0x0101007E515E1E2CF8004C99C95607B9652EE2</vt:lpwstr>
  </property>
</Properties>
</file>