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CVPR 2026</w:t>
      </w:r>
    </w:p>
    <w:p>
      <w:r>
        <w:t>Lugar: Ciudad de México, México</w:t>
      </w:r>
    </w:p>
    <w:p>
      <w:r>
        <w:t>Fechas: 22/03/2026 – 26/03/2026</w:t>
      </w:r>
    </w:p>
    <w:p>
      <w:r>
        <w:t>Autor: Mgs. Carlos Andrés Andrade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