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23/02/2026 – 26/02/2026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