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ECCV 2026</w:t>
      </w:r>
    </w:p>
    <w:p>
      <w:r>
        <w:t>Lugar: París, Francia</w:t>
      </w:r>
    </w:p>
    <w:p>
      <w:r>
        <w:t>Fechas: 24/03/2026 – 27/03/2026</w:t>
      </w:r>
    </w:p>
    <w:p>
      <w:r>
        <w:t>Autor: Mgs. Carlos Andrés Andrade</w:t>
      </w:r>
    </w:p>
    <w:p>
      <w:r>
        <w:t>Título: Evaluación multiagente de documentos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