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EPN-MOV-A-2026-0303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Ámsterdam, Países Bajos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Sistemas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20/03/2026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08:10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14/03/2026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evento académico y reuniones de cooperación.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AMS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14/03/2026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08:10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14/03/2026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23:10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KLM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AMS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20/03/2026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20/03/2026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19:05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2101456817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Dr. Jaime Gabriel Cisneros
Profesor Titular a Tiempo Completo
1741150493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Sistemas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