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16/03/2026 – 20/03/2026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