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EMNLP 2026</w:t>
      </w:r>
    </w:p>
    <w:p>
      <w:r>
        <w:t>Lugar: Buenos Aires, Argentina</w:t>
      </w:r>
    </w:p>
    <w:p>
      <w:r>
        <w:t>Fechas: 14/03/2026 – 18/03/2026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