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Mgs. Carlos Andrés Andrade a participar en AAAI 2026.</w:t>
      </w:r>
    </w:p>
    <w:p>
      <w:r>
        <w:t>Lugar: Santiago, Chile</w:t>
      </w:r>
    </w:p>
    <w:p>
      <w:r>
        <w:t>Fechas: 17/04/2026 – 21/04/2026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