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Praga, República Checa, 26/01/2026</w:t>
      </w:r>
    </w:p>
    <w:p/>
    <w:p>
      <w:r>
        <w:t>To whom it may concern:</w:t>
      </w:r>
    </w:p>
    <w:p/>
    <w:p>
      <w:r>
        <w:t>This letter confirms the acceptance of the contribution titled “Reproducible Workflows for Automated Scientific Document Review” for presentation at International Conference on Computational Science (ICCS) 2026.</w:t>
      </w:r>
    </w:p>
    <w:p>
      <w:r>
        <w:t>The event will be held in Praga, República Checa from 02/11/2026 to 06/11/2026.</w:t>
      </w:r>
    </w:p>
    <w:p/>
    <w:p>
      <w:r>
        <w:t>Sincerely,</w:t>
      </w:r>
    </w:p>
    <w:p>
      <w:r>
        <w:t>Organizing Committee</w:t>
      </w:r>
    </w:p>
    <w:p>
      <w:r>
        <w:t>(Generated for administrative purposes)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