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Kyoto, Japón, 20/01/2026</w:t>
      </w:r>
    </w:p>
    <w:p/>
    <w:p>
      <w:r>
        <w:t>To whom it may concern:</w:t>
      </w:r>
    </w:p>
    <w:p/>
    <w:p>
      <w:r>
        <w:t>This letter confirms the acceptance of the contribution titled “Benchmarking LLMs for Document Review and Evidence Tracing” for presentation at International Conference on Artificial Intelligence in Education (AIED) 2026.</w:t>
      </w:r>
    </w:p>
    <w:p>
      <w:r>
        <w:t>The event will be held in Kyoto, Japón from 20/04/2026 to 24/04/2026.</w:t>
      </w:r>
    </w:p>
    <w:p/>
    <w:p>
      <w:r>
        <w:t>Sincerely,</w:t>
      </w:r>
    </w:p>
    <w:p>
      <w:r>
        <w:t>Organizing Committee</w:t>
      </w:r>
    </w:p>
    <w:p>
      <w:r>
        <w:t>(Generated for administrative purposes)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