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EPN-MOV-C-2026-1204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31/01/2026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Dr. Jaime Gabriel Cisneros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Profesor Titular a Tiempo Completo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Viena, Austria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Matemática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12/10/2026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09:05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16/10/2026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21:10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Dr. Jaime Gabriel Cisneros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en evento académico internacional y reuniones de cooperación.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KLM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AMS – VIE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12/10/2026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09:05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13/10/2026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07:45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KLM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VIE – AMS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16/10/2026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10:10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16/10/2026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21:10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2100123456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Dr. Jaime Gabriel Cisneros
Profesor Titular a Tiempo Completo
1712345678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Matemática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