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18" w:rsidRPr="003B3EE2" w:rsidRDefault="00B932A8">
      <w:pPr>
        <w:rPr>
          <w:rFonts w:ascii="Times New Roman" w:hAnsi="Times New Roman" w:cs="Times New Roman"/>
          <w:sz w:val="28"/>
          <w:szCs w:val="28"/>
        </w:rPr>
      </w:pPr>
      <w:r w:rsidRPr="003B3EE2">
        <w:rPr>
          <w:rFonts w:ascii="Times New Roman" w:hAnsi="Times New Roman" w:cs="Times New Roman"/>
          <w:sz w:val="28"/>
          <w:szCs w:val="28"/>
        </w:rPr>
        <w:t>Rattrapage design pattern</w:t>
      </w:r>
    </w:p>
    <w:p w:rsidR="00B932A8" w:rsidRPr="00F848BA" w:rsidRDefault="00B932A8" w:rsidP="00F848BA">
      <w:pPr>
        <w:pStyle w:val="Paragraphedeliste"/>
        <w:numPr>
          <w:ilvl w:val="0"/>
          <w:numId w:val="1"/>
        </w:numPr>
        <w:rPr>
          <w:rFonts w:ascii="Times New Roman" w:hAnsi="Times New Roman" w:cs="Times New Roman"/>
          <w:sz w:val="24"/>
          <w:szCs w:val="24"/>
        </w:rPr>
      </w:pPr>
      <w:r w:rsidRPr="00F848BA">
        <w:rPr>
          <w:rFonts w:ascii="Times New Roman" w:hAnsi="Times New Roman" w:cs="Times New Roman"/>
          <w:b/>
          <w:sz w:val="24"/>
          <w:szCs w:val="24"/>
        </w:rPr>
        <w:t>Le problème de conception</w:t>
      </w:r>
      <w:r w:rsidRPr="00F848BA">
        <w:rPr>
          <w:rFonts w:ascii="Times New Roman" w:hAnsi="Times New Roman" w:cs="Times New Roman"/>
          <w:sz w:val="24"/>
          <w:szCs w:val="24"/>
        </w:rPr>
        <w:t> :</w:t>
      </w:r>
    </w:p>
    <w:p w:rsidR="00B932A8" w:rsidRDefault="00B932A8">
      <w:pPr>
        <w:rPr>
          <w:rFonts w:ascii="Times New Roman" w:hAnsi="Times New Roman" w:cs="Times New Roman"/>
          <w:color w:val="3C3C3C"/>
          <w:sz w:val="24"/>
          <w:szCs w:val="24"/>
          <w:shd w:val="clear" w:color="auto" w:fill="FFFFFF"/>
        </w:rPr>
      </w:pPr>
      <w:r w:rsidRPr="00B932A8">
        <w:rPr>
          <w:rFonts w:ascii="Times New Roman" w:hAnsi="Times New Roman" w:cs="Times New Roman"/>
          <w:sz w:val="24"/>
          <w:szCs w:val="24"/>
        </w:rPr>
        <w:t xml:space="preserve"> </w:t>
      </w:r>
      <w:proofErr w:type="gramStart"/>
      <w:r w:rsidR="00F848BA">
        <w:rPr>
          <w:rFonts w:ascii="Times New Roman" w:hAnsi="Times New Roman" w:cs="Times New Roman"/>
          <w:color w:val="3C3C3C"/>
          <w:sz w:val="24"/>
          <w:szCs w:val="24"/>
          <w:shd w:val="clear" w:color="auto" w:fill="FFFFFF"/>
        </w:rPr>
        <w:t>la</w:t>
      </w:r>
      <w:proofErr w:type="gramEnd"/>
      <w:r w:rsidR="00F848BA">
        <w:rPr>
          <w:rFonts w:ascii="Times New Roman" w:hAnsi="Times New Roman" w:cs="Times New Roman"/>
          <w:color w:val="3C3C3C"/>
          <w:sz w:val="24"/>
          <w:szCs w:val="24"/>
          <w:shd w:val="clear" w:color="auto" w:fill="FFFFFF"/>
        </w:rPr>
        <w:t xml:space="preserve"> mise en œuvre de </w:t>
      </w:r>
      <w:r w:rsidRPr="00B932A8">
        <w:rPr>
          <w:rFonts w:ascii="Times New Roman" w:hAnsi="Times New Roman" w:cs="Times New Roman"/>
          <w:color w:val="3C3C3C"/>
          <w:sz w:val="24"/>
          <w:szCs w:val="24"/>
          <w:shd w:val="clear" w:color="auto" w:fill="FFFFFF"/>
        </w:rPr>
        <w:t> </w:t>
      </w:r>
      <w:r w:rsidR="00F848BA">
        <w:rPr>
          <w:rFonts w:ascii="Times New Roman" w:hAnsi="Times New Roman" w:cs="Times New Roman"/>
          <w:color w:val="3C3C3C"/>
          <w:sz w:val="24"/>
          <w:szCs w:val="24"/>
          <w:shd w:val="clear" w:color="auto" w:fill="FFFFFF"/>
        </w:rPr>
        <w:t>l'</w:t>
      </w:r>
      <w:r w:rsidRPr="00B932A8">
        <w:rPr>
          <w:rStyle w:val="lev"/>
          <w:rFonts w:ascii="Times New Roman" w:hAnsi="Times New Roman" w:cs="Times New Roman"/>
          <w:b w:val="0"/>
          <w:color w:val="3C3C3C"/>
          <w:sz w:val="24"/>
          <w:szCs w:val="24"/>
          <w:shd w:val="clear" w:color="auto" w:fill="FFFFFF"/>
        </w:rPr>
        <w:t>interface de composants</w:t>
      </w:r>
      <w:r w:rsidRPr="00B932A8">
        <w:rPr>
          <w:rStyle w:val="lev"/>
          <w:rFonts w:ascii="Times New Roman" w:hAnsi="Times New Roman" w:cs="Times New Roman"/>
          <w:color w:val="3C3C3C"/>
          <w:sz w:val="24"/>
          <w:szCs w:val="24"/>
          <w:shd w:val="clear" w:color="auto" w:fill="FFFFFF"/>
        </w:rPr>
        <w:t xml:space="preserve"> </w:t>
      </w:r>
      <w:r w:rsidRPr="00B932A8">
        <w:rPr>
          <w:rStyle w:val="lev"/>
          <w:rFonts w:ascii="Times New Roman" w:hAnsi="Times New Roman" w:cs="Times New Roman"/>
          <w:b w:val="0"/>
          <w:color w:val="3C3C3C"/>
          <w:sz w:val="24"/>
          <w:szCs w:val="24"/>
          <w:shd w:val="clear" w:color="auto" w:fill="FFFFFF"/>
        </w:rPr>
        <w:t>uniforme</w:t>
      </w:r>
      <w:r w:rsidRPr="00B932A8">
        <w:rPr>
          <w:rFonts w:ascii="Times New Roman" w:hAnsi="Times New Roman" w:cs="Times New Roman"/>
          <w:color w:val="3C3C3C"/>
          <w:sz w:val="24"/>
          <w:szCs w:val="24"/>
          <w:shd w:val="clear" w:color="auto" w:fill="FFFFFF"/>
        </w:rPr>
        <w:t> pour les objets partiels simples, également appelés </w:t>
      </w:r>
      <w:proofErr w:type="spellStart"/>
      <w:r w:rsidRPr="00B932A8">
        <w:rPr>
          <w:rStyle w:val="lev"/>
          <w:rFonts w:ascii="Times New Roman" w:hAnsi="Times New Roman" w:cs="Times New Roman"/>
          <w:b w:val="0"/>
          <w:color w:val="3C3C3C"/>
          <w:sz w:val="24"/>
          <w:szCs w:val="24"/>
          <w:shd w:val="clear" w:color="auto" w:fill="FFFFFF"/>
        </w:rPr>
        <w:t>leaf</w:t>
      </w:r>
      <w:proofErr w:type="spellEnd"/>
      <w:r w:rsidRPr="00B932A8">
        <w:rPr>
          <w:rStyle w:val="lev"/>
          <w:rFonts w:ascii="Times New Roman" w:hAnsi="Times New Roman" w:cs="Times New Roman"/>
          <w:b w:val="0"/>
          <w:color w:val="3C3C3C"/>
          <w:sz w:val="24"/>
          <w:szCs w:val="24"/>
          <w:shd w:val="clear" w:color="auto" w:fill="FFFFFF"/>
        </w:rPr>
        <w:t xml:space="preserve"> </w:t>
      </w:r>
      <w:proofErr w:type="spellStart"/>
      <w:r w:rsidRPr="00B932A8">
        <w:rPr>
          <w:rStyle w:val="lev"/>
          <w:rFonts w:ascii="Times New Roman" w:hAnsi="Times New Roman" w:cs="Times New Roman"/>
          <w:b w:val="0"/>
          <w:color w:val="3C3C3C"/>
          <w:sz w:val="24"/>
          <w:szCs w:val="24"/>
          <w:shd w:val="clear" w:color="auto" w:fill="FFFFFF"/>
        </w:rPr>
        <w:t>objects</w:t>
      </w:r>
      <w:proofErr w:type="spellEnd"/>
      <w:r w:rsidRPr="00B932A8">
        <w:rPr>
          <w:rFonts w:ascii="Times New Roman" w:hAnsi="Times New Roman" w:cs="Times New Roman"/>
          <w:color w:val="3C3C3C"/>
          <w:sz w:val="24"/>
          <w:szCs w:val="24"/>
          <w:shd w:val="clear" w:color="auto" w:fill="FFFFFF"/>
        </w:rPr>
        <w:t>, et les objets composites. Les objets feuilles individuels intègrent directement cette interface, les objets composites transmettent automatiquement les </w:t>
      </w:r>
      <w:r w:rsidRPr="00B932A8">
        <w:rPr>
          <w:rStyle w:val="lev"/>
          <w:rFonts w:ascii="Times New Roman" w:hAnsi="Times New Roman" w:cs="Times New Roman"/>
          <w:b w:val="0"/>
          <w:color w:val="3C3C3C"/>
          <w:sz w:val="24"/>
          <w:szCs w:val="24"/>
          <w:shd w:val="clear" w:color="auto" w:fill="FFFFFF"/>
        </w:rPr>
        <w:t>demandes concrètes des clients</w:t>
      </w:r>
      <w:r w:rsidRPr="00B932A8">
        <w:rPr>
          <w:rFonts w:ascii="Times New Roman" w:hAnsi="Times New Roman" w:cs="Times New Roman"/>
          <w:color w:val="3C3C3C"/>
          <w:sz w:val="24"/>
          <w:szCs w:val="24"/>
          <w:shd w:val="clear" w:color="auto" w:fill="FFFFFF"/>
        </w:rPr>
        <w:t> pour l’interface à leurs composants subordonnés. Pour le client, peu importe le type d’objet (partie ou ensemble), puisqu’il n’a qu’à s’adresser à l’interface.</w:t>
      </w:r>
    </w:p>
    <w:p w:rsidR="00B932A8" w:rsidRPr="00F848BA" w:rsidRDefault="00B932A8" w:rsidP="00F848BA">
      <w:pPr>
        <w:pStyle w:val="Paragraphedeliste"/>
        <w:numPr>
          <w:ilvl w:val="0"/>
          <w:numId w:val="1"/>
        </w:numPr>
        <w:rPr>
          <w:rFonts w:ascii="Times New Roman" w:hAnsi="Times New Roman" w:cs="Times New Roman"/>
          <w:b/>
          <w:color w:val="3C3C3C"/>
          <w:sz w:val="24"/>
          <w:szCs w:val="24"/>
          <w:shd w:val="clear" w:color="auto" w:fill="FFFFFF"/>
        </w:rPr>
      </w:pPr>
      <w:r w:rsidRPr="00F848BA">
        <w:rPr>
          <w:rFonts w:ascii="Times New Roman" w:hAnsi="Times New Roman" w:cs="Times New Roman"/>
          <w:b/>
          <w:color w:val="3C3C3C"/>
          <w:sz w:val="24"/>
          <w:szCs w:val="24"/>
          <w:shd w:val="clear" w:color="auto" w:fill="FFFFFF"/>
        </w:rPr>
        <w:t xml:space="preserve">Le Design pattern qui permet de </w:t>
      </w:r>
      <w:r w:rsidR="003B3EE2" w:rsidRPr="00F848BA">
        <w:rPr>
          <w:rFonts w:ascii="Times New Roman" w:hAnsi="Times New Roman" w:cs="Times New Roman"/>
          <w:b/>
          <w:color w:val="3C3C3C"/>
          <w:sz w:val="24"/>
          <w:szCs w:val="24"/>
          <w:shd w:val="clear" w:color="auto" w:fill="FFFFFF"/>
        </w:rPr>
        <w:t>résoudre</w:t>
      </w:r>
      <w:r w:rsidRPr="00F848BA">
        <w:rPr>
          <w:rFonts w:ascii="Times New Roman" w:hAnsi="Times New Roman" w:cs="Times New Roman"/>
          <w:b/>
          <w:color w:val="3C3C3C"/>
          <w:sz w:val="24"/>
          <w:szCs w:val="24"/>
          <w:shd w:val="clear" w:color="auto" w:fill="FFFFFF"/>
        </w:rPr>
        <w:t xml:space="preserve"> </w:t>
      </w:r>
      <w:r w:rsidR="003B3EE2" w:rsidRPr="00F848BA">
        <w:rPr>
          <w:rFonts w:ascii="Times New Roman" w:hAnsi="Times New Roman" w:cs="Times New Roman"/>
          <w:b/>
          <w:color w:val="3C3C3C"/>
          <w:sz w:val="24"/>
          <w:szCs w:val="24"/>
          <w:shd w:val="clear" w:color="auto" w:fill="FFFFFF"/>
        </w:rPr>
        <w:t>ce</w:t>
      </w:r>
      <w:r w:rsidRPr="00F848BA">
        <w:rPr>
          <w:rFonts w:ascii="Times New Roman" w:hAnsi="Times New Roman" w:cs="Times New Roman"/>
          <w:b/>
          <w:color w:val="3C3C3C"/>
          <w:sz w:val="24"/>
          <w:szCs w:val="24"/>
          <w:shd w:val="clear" w:color="auto" w:fill="FFFFFF"/>
        </w:rPr>
        <w:t xml:space="preserve"> </w:t>
      </w:r>
      <w:r w:rsidR="003B3EE2" w:rsidRPr="00F848BA">
        <w:rPr>
          <w:rFonts w:ascii="Times New Roman" w:hAnsi="Times New Roman" w:cs="Times New Roman"/>
          <w:b/>
          <w:color w:val="3C3C3C"/>
          <w:sz w:val="24"/>
          <w:szCs w:val="24"/>
          <w:shd w:val="clear" w:color="auto" w:fill="FFFFFF"/>
        </w:rPr>
        <w:t>problème</w:t>
      </w:r>
      <w:r w:rsidRPr="00F848BA">
        <w:rPr>
          <w:rFonts w:ascii="Times New Roman" w:hAnsi="Times New Roman" w:cs="Times New Roman"/>
          <w:b/>
          <w:color w:val="3C3C3C"/>
          <w:sz w:val="24"/>
          <w:szCs w:val="24"/>
          <w:shd w:val="clear" w:color="auto" w:fill="FFFFFF"/>
        </w:rPr>
        <w:t xml:space="preserve"> est </w:t>
      </w:r>
      <w:r w:rsidR="003B3EE2" w:rsidRPr="00F848BA">
        <w:rPr>
          <w:rFonts w:ascii="Times New Roman" w:hAnsi="Times New Roman" w:cs="Times New Roman"/>
          <w:b/>
          <w:color w:val="3C3C3C"/>
          <w:sz w:val="24"/>
          <w:szCs w:val="24"/>
          <w:shd w:val="clear" w:color="auto" w:fill="FFFFFF"/>
        </w:rPr>
        <w:t>le design pattern composite</w:t>
      </w:r>
    </w:p>
    <w:p w:rsidR="003B3EE2" w:rsidRPr="00F848BA" w:rsidRDefault="003B3EE2" w:rsidP="00F848BA">
      <w:pPr>
        <w:pStyle w:val="Paragraphedeliste"/>
        <w:numPr>
          <w:ilvl w:val="0"/>
          <w:numId w:val="1"/>
        </w:numPr>
        <w:rPr>
          <w:rFonts w:ascii="Times New Roman" w:hAnsi="Times New Roman" w:cs="Times New Roman"/>
          <w:color w:val="3C3C3C"/>
          <w:sz w:val="24"/>
          <w:szCs w:val="24"/>
          <w:shd w:val="clear" w:color="auto" w:fill="FFFFFF"/>
        </w:rPr>
      </w:pPr>
      <w:r w:rsidRPr="00F848BA">
        <w:rPr>
          <w:rFonts w:ascii="Times New Roman" w:hAnsi="Times New Roman" w:cs="Times New Roman"/>
          <w:b/>
          <w:color w:val="3C3C3C"/>
          <w:sz w:val="24"/>
          <w:szCs w:val="24"/>
          <w:shd w:val="clear" w:color="auto" w:fill="FFFFFF"/>
        </w:rPr>
        <w:t>EXPLICATION DESIGN PATTERN</w:t>
      </w:r>
      <w:r w:rsidRPr="00F848BA">
        <w:rPr>
          <w:rFonts w:ascii="Times New Roman" w:hAnsi="Times New Roman" w:cs="Times New Roman"/>
          <w:color w:val="3C3C3C"/>
          <w:sz w:val="24"/>
          <w:szCs w:val="24"/>
          <w:shd w:val="clear" w:color="auto" w:fill="FFFFFF"/>
        </w:rPr>
        <w:t> :</w:t>
      </w:r>
    </w:p>
    <w:p w:rsidR="003B3EE2" w:rsidRDefault="003B3EE2">
      <w:pPr>
        <w:rPr>
          <w:rFonts w:ascii="Times New Roman" w:hAnsi="Times New Roman" w:cs="Times New Roman"/>
          <w:color w:val="3C3C3C"/>
          <w:sz w:val="24"/>
          <w:szCs w:val="24"/>
          <w:shd w:val="clear" w:color="auto" w:fill="FFFFFF"/>
        </w:rPr>
      </w:pPr>
      <w:bookmarkStart w:id="0" w:name="_GoBack"/>
      <w:r w:rsidRPr="003B3EE2">
        <w:rPr>
          <w:rFonts w:ascii="Times New Roman" w:hAnsi="Times New Roman" w:cs="Times New Roman"/>
          <w:color w:val="3C3C3C"/>
          <w:sz w:val="24"/>
          <w:szCs w:val="24"/>
          <w:shd w:val="clear" w:color="auto" w:fill="FFFFFF"/>
        </w:rPr>
        <w:t xml:space="preserve">L’objectif fondamental du composite pattern est, comme pour tous les modèles GOF, de </w:t>
      </w:r>
      <w:bookmarkEnd w:id="0"/>
      <w:r w:rsidRPr="003B3EE2">
        <w:rPr>
          <w:rFonts w:ascii="Times New Roman" w:hAnsi="Times New Roman" w:cs="Times New Roman"/>
          <w:color w:val="3C3C3C"/>
          <w:sz w:val="24"/>
          <w:szCs w:val="24"/>
          <w:shd w:val="clear" w:color="auto" w:fill="FFFFFF"/>
        </w:rPr>
        <w:t>traiter au mieux les problèmes de conception récurrents dans le développement orienté objet. Le résultat souhaité est un logiciel aussi souple que possible et caractérisé par des objets faciles à mettre en œuvre, testables, échangeables et réutilisables. À cette fin, le patron composite décrit une manière de traiter de la même manière les objets simples et les objets composites. Il est ainsi possible de créer une structure d’objet facile à comprendre et permettant un accès au client le plus efficace possible. Il minimise également la tendance à l’erreur du code.</w:t>
      </w:r>
    </w:p>
    <w:p w:rsidR="003B3EE2" w:rsidRPr="00F848BA" w:rsidRDefault="00F848BA" w:rsidP="00F848BA">
      <w:pPr>
        <w:pStyle w:val="Paragraphedeliste"/>
        <w:numPr>
          <w:ilvl w:val="0"/>
          <w:numId w:val="2"/>
        </w:numPr>
        <w:rPr>
          <w:rFonts w:ascii="Times New Roman" w:hAnsi="Times New Roman" w:cs="Times New Roman"/>
          <w:b/>
          <w:sz w:val="24"/>
          <w:szCs w:val="24"/>
        </w:rPr>
      </w:pPr>
      <w:r w:rsidRPr="00F848BA">
        <w:rPr>
          <w:rFonts w:ascii="Times New Roman" w:hAnsi="Times New Roman" w:cs="Times New Roman"/>
          <w:b/>
          <w:sz w:val="24"/>
          <w:szCs w:val="24"/>
        </w:rPr>
        <w:t>Classification du design pattern :</w:t>
      </w:r>
    </w:p>
    <w:p w:rsidR="00F848BA" w:rsidRPr="00F848BA" w:rsidRDefault="00F848BA">
      <w:pPr>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5760720" cy="2830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site-design-2-800x393.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inline>
        </w:drawing>
      </w:r>
    </w:p>
    <w:sectPr w:rsidR="00F848BA" w:rsidRPr="00F84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A44"/>
    <w:multiLevelType w:val="hybridMultilevel"/>
    <w:tmpl w:val="F3ACC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3933AD"/>
    <w:multiLevelType w:val="hybridMultilevel"/>
    <w:tmpl w:val="5920B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A8"/>
    <w:rsid w:val="003B3EE2"/>
    <w:rsid w:val="00B43318"/>
    <w:rsid w:val="00B932A8"/>
    <w:rsid w:val="00F848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433F6-40D1-4B89-9DF1-E06E74EB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932A8"/>
    <w:rPr>
      <w:b/>
      <w:bCs/>
    </w:rPr>
  </w:style>
  <w:style w:type="paragraph" w:styleId="Paragraphedeliste">
    <w:name w:val="List Paragraph"/>
    <w:basedOn w:val="Normal"/>
    <w:uiPriority w:val="34"/>
    <w:qFormat/>
    <w:rsid w:val="00F8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2022-06-23T13:22:00Z</dcterms:created>
  <dcterms:modified xsi:type="dcterms:W3CDTF">2022-06-23T13:57:00Z</dcterms:modified>
</cp:coreProperties>
</file>