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51A" w:rsidRDefault="00AD651A" w:rsidP="00AD651A">
      <w:pPr>
        <w:pStyle w:val="Default"/>
        <w:rPr>
          <w:rFonts w:cstheme="minorBidi"/>
          <w:color w:val="auto"/>
        </w:rPr>
      </w:pPr>
    </w:p>
    <w:p w:rsidR="00D654B4" w:rsidRDefault="00D654B4" w:rsidP="00AD651A">
      <w:pPr>
        <w:pStyle w:val="Default"/>
        <w:rPr>
          <w:rFonts w:ascii="Infotep" w:hAnsi="Infotep" w:cstheme="minorBidi"/>
          <w:color w:val="auto"/>
        </w:rPr>
      </w:pPr>
      <w:r w:rsidRPr="00D654B4">
        <w:rPr>
          <w:rFonts w:ascii="Infotep" w:hAnsi="Infotep" w:cstheme="minorBidi"/>
          <w:noProof/>
          <w:color w:val="auto"/>
          <w:lang w:val="es-ES" w:eastAsia="es-ES"/>
        </w:rPr>
        <w:drawing>
          <wp:inline distT="0" distB="0" distL="0" distR="0">
            <wp:extent cx="1159681" cy="619125"/>
            <wp:effectExtent l="0" t="0" r="2540" b="0"/>
            <wp:docPr id="1" name="Imagen 1" descr="C:\Users\adelarosa\Documents\Backup Alexis\Backup adelarosa\Backup Alexis\Pictures\LOGOS INFOTEP VIRTUAL\logos infotep virtual\INFOTEPvirtualAZULnar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larosa\Documents\Backup Alexis\Backup adelarosa\Backup Alexis\Pictures\LOGOS INFOTEP VIRTUAL\logos infotep virtual\INFOTEPvirtualAZULnaranj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4243" cy="621560"/>
                    </a:xfrm>
                    <a:prstGeom prst="rect">
                      <a:avLst/>
                    </a:prstGeom>
                    <a:noFill/>
                    <a:ln>
                      <a:noFill/>
                    </a:ln>
                  </pic:spPr>
                </pic:pic>
              </a:graphicData>
            </a:graphic>
          </wp:inline>
        </w:drawing>
      </w:r>
      <w:r>
        <w:rPr>
          <w:rFonts w:ascii="Infotep" w:hAnsi="Infotep" w:cstheme="minorBidi"/>
          <w:color w:val="auto"/>
        </w:rPr>
        <w:t xml:space="preserve">             AUXILIAR DE CONTABILIDAD</w:t>
      </w:r>
    </w:p>
    <w:p w:rsidR="00D654B4" w:rsidRDefault="00D654B4" w:rsidP="00D654B4">
      <w:pPr>
        <w:pStyle w:val="Default"/>
        <w:jc w:val="center"/>
        <w:rPr>
          <w:rFonts w:ascii="Infotep" w:hAnsi="Infotep" w:cstheme="minorBidi"/>
          <w:color w:val="auto"/>
        </w:rPr>
      </w:pPr>
      <w:r>
        <w:rPr>
          <w:rFonts w:ascii="Infotep" w:hAnsi="Infotep" w:cstheme="minorBidi"/>
          <w:color w:val="auto"/>
        </w:rPr>
        <w:t>MODULO 1</w:t>
      </w:r>
    </w:p>
    <w:p w:rsidR="00D654B4" w:rsidRPr="00D654B4" w:rsidRDefault="00D654B4" w:rsidP="00D654B4">
      <w:pPr>
        <w:pStyle w:val="Default"/>
        <w:jc w:val="center"/>
        <w:rPr>
          <w:rFonts w:ascii="Infotep" w:hAnsi="Infotep" w:cstheme="minorBidi"/>
          <w:color w:val="auto"/>
        </w:rPr>
      </w:pPr>
      <w:r w:rsidRPr="00D654B4">
        <w:rPr>
          <w:rFonts w:ascii="Infotep" w:hAnsi="Infotep" w:cstheme="minorBidi"/>
          <w:color w:val="auto"/>
        </w:rPr>
        <w:t>FORMACION HUMANA</w:t>
      </w:r>
    </w:p>
    <w:p w:rsidR="00D654B4" w:rsidRDefault="00D654B4"/>
    <w:p w:rsidR="00AD651A" w:rsidRPr="00D654B4" w:rsidRDefault="00D654B4">
      <w:pPr>
        <w:rPr>
          <w:rFonts w:ascii="Infotep" w:hAnsi="Infotep"/>
        </w:rPr>
      </w:pPr>
      <w:r w:rsidRPr="00D654B4">
        <w:rPr>
          <w:rFonts w:ascii="Infotep" w:hAnsi="Infotep"/>
        </w:rPr>
        <w:t>Actividad de la Unida 1 –Modulo 1</w:t>
      </w:r>
    </w:p>
    <w:p w:rsidR="00D654B4" w:rsidRDefault="00D654B4"/>
    <w:p w:rsidR="00D654B4" w:rsidRDefault="00D654B4" w:rsidP="00D654B4">
      <w:pPr>
        <w:pStyle w:val="Prrafodelista"/>
        <w:numPr>
          <w:ilvl w:val="0"/>
          <w:numId w:val="1"/>
        </w:numPr>
      </w:pPr>
      <w:r>
        <w:t>¿Qué relación se puede establecer entre los diferentes tipos de comunicación y el contexto en que se desarrolla?</w:t>
      </w:r>
    </w:p>
    <w:p w:rsidR="00A80BBA" w:rsidRDefault="00A80BBA" w:rsidP="00A80BBA">
      <w:pPr>
        <w:pStyle w:val="Prrafodelista"/>
      </w:pPr>
    </w:p>
    <w:p w:rsidR="00A80BBA" w:rsidRDefault="00A80BBA" w:rsidP="00A80BBA">
      <w:pPr>
        <w:pStyle w:val="Prrafodelista"/>
        <w:ind w:left="0"/>
        <w:rPr>
          <w:rFonts w:ascii="Arial" w:hAnsi="Arial" w:cs="Arial"/>
          <w:color w:val="222222"/>
          <w:sz w:val="21"/>
          <w:szCs w:val="21"/>
          <w:shd w:val="clear" w:color="auto" w:fill="FFFFFF"/>
        </w:rPr>
      </w:pPr>
      <w:r w:rsidRPr="00A80BBA">
        <w:rPr>
          <w:rFonts w:ascii="Arial" w:hAnsi="Arial" w:cs="Arial"/>
          <w:bCs/>
          <w:color w:val="222222"/>
          <w:sz w:val="21"/>
          <w:szCs w:val="21"/>
          <w:shd w:val="clear" w:color="auto" w:fill="FFFFFF"/>
        </w:rPr>
        <w:t>Contexto situacional</w:t>
      </w:r>
      <w:r w:rsidRPr="00A80BBA">
        <w:rPr>
          <w:rFonts w:ascii="Arial" w:hAnsi="Arial" w:cs="Arial"/>
          <w:color w:val="222222"/>
          <w:sz w:val="21"/>
          <w:szCs w:val="21"/>
          <w:shd w:val="clear" w:color="auto" w:fill="FFFFFF"/>
        </w:rPr>
        <w:t> o </w:t>
      </w:r>
      <w:r w:rsidRPr="00A80BBA">
        <w:rPr>
          <w:rFonts w:ascii="Arial" w:hAnsi="Arial" w:cs="Arial"/>
          <w:bCs/>
          <w:color w:val="222222"/>
          <w:sz w:val="21"/>
          <w:szCs w:val="21"/>
          <w:shd w:val="clear" w:color="auto" w:fill="FFFFFF"/>
        </w:rPr>
        <w:t>situación comunicativa</w:t>
      </w:r>
      <w:r w:rsidRPr="00A80BBA">
        <w:rPr>
          <w:rFonts w:ascii="Arial" w:hAnsi="Arial" w:cs="Arial"/>
          <w:color w:val="222222"/>
          <w:sz w:val="21"/>
          <w:szCs w:val="21"/>
          <w:shd w:val="clear" w:color="auto" w:fill="FFFFFF"/>
        </w:rPr>
        <w:t> es la circunstancia en que nos orientamos para poder interpretar el contenido de un mensaje de forma pertinente.</w:t>
      </w:r>
    </w:p>
    <w:p w:rsidR="00A80BBA" w:rsidRDefault="00A80BBA" w:rsidP="00A80BBA">
      <w:pPr>
        <w:pStyle w:val="Prrafodelista"/>
        <w:ind w:left="0"/>
        <w:rPr>
          <w:rFonts w:ascii="Arial" w:hAnsi="Arial" w:cs="Arial"/>
          <w:color w:val="222222"/>
          <w:sz w:val="21"/>
          <w:szCs w:val="21"/>
          <w:shd w:val="clear" w:color="auto" w:fill="FFFFFF"/>
        </w:rPr>
      </w:pPr>
    </w:p>
    <w:p w:rsidR="00A80BBA" w:rsidRPr="00A80BBA" w:rsidRDefault="00A80BBA" w:rsidP="00A80BBA">
      <w:pPr>
        <w:pStyle w:val="Prrafodelista"/>
        <w:ind w:left="0"/>
      </w:pPr>
      <w:r>
        <w:rPr>
          <w:rFonts w:ascii="Arial" w:hAnsi="Arial" w:cs="Arial"/>
          <w:color w:val="222222"/>
          <w:sz w:val="21"/>
          <w:szCs w:val="21"/>
          <w:shd w:val="clear" w:color="auto" w:fill="FFFFFF"/>
        </w:rPr>
        <w:t>Esta relación se establece como el nivel de </w:t>
      </w:r>
      <w:r w:rsidRPr="00A80BBA">
        <w:rPr>
          <w:rFonts w:ascii="Arial" w:hAnsi="Arial" w:cs="Arial"/>
          <w:sz w:val="21"/>
          <w:szCs w:val="21"/>
          <w:shd w:val="clear" w:color="auto" w:fill="FFFFFF"/>
        </w:rPr>
        <w:t>cercanía interpersonal</w:t>
      </w:r>
      <w:r>
        <w:rPr>
          <w:rFonts w:ascii="Arial" w:hAnsi="Arial" w:cs="Arial"/>
          <w:color w:val="222222"/>
          <w:sz w:val="21"/>
          <w:szCs w:val="21"/>
          <w:shd w:val="clear" w:color="auto" w:fill="FFFFFF"/>
        </w:rPr>
        <w:t> que poseen emisor y receptor y se explica debido a que es algo poco entendido dentro de los términos de </w:t>
      </w:r>
      <w:r w:rsidRPr="00A80BBA">
        <w:rPr>
          <w:rFonts w:ascii="Arial" w:hAnsi="Arial" w:cs="Arial"/>
          <w:sz w:val="21"/>
          <w:szCs w:val="21"/>
          <w:shd w:val="clear" w:color="auto" w:fill="FFFFFF"/>
        </w:rPr>
        <w:t>comunicación</w:t>
      </w:r>
      <w:r>
        <w:rPr>
          <w:rFonts w:ascii="Arial" w:hAnsi="Arial" w:cs="Arial"/>
          <w:color w:val="222222"/>
          <w:sz w:val="21"/>
          <w:szCs w:val="21"/>
          <w:shd w:val="clear" w:color="auto" w:fill="FFFFFF"/>
        </w:rPr>
        <w:t>.</w:t>
      </w:r>
    </w:p>
    <w:p w:rsidR="004C5B1B" w:rsidRDefault="004C5B1B" w:rsidP="004C5B1B">
      <w:pPr>
        <w:pStyle w:val="Prrafodelista"/>
      </w:pPr>
    </w:p>
    <w:p w:rsidR="00D654B4" w:rsidRDefault="00D654B4" w:rsidP="00D654B4">
      <w:pPr>
        <w:pStyle w:val="Prrafodelista"/>
        <w:numPr>
          <w:ilvl w:val="0"/>
          <w:numId w:val="1"/>
        </w:numPr>
      </w:pPr>
      <w:r>
        <w:t>Investigue los 4 diferentes tipos de resolución de conflictos presentados en el material y establezca la diferencia entre ellos.</w:t>
      </w:r>
    </w:p>
    <w:p w:rsidR="00A80BBA" w:rsidRPr="00A80BBA" w:rsidRDefault="00A80BBA" w:rsidP="00A80BBA">
      <w:pPr>
        <w:rPr>
          <w:b/>
          <w:sz w:val="24"/>
        </w:rPr>
      </w:pPr>
      <w:r w:rsidRPr="00A80BBA">
        <w:rPr>
          <w:b/>
          <w:sz w:val="24"/>
        </w:rPr>
        <w:t>La negociación</w:t>
      </w:r>
    </w:p>
    <w:p w:rsidR="00A80BBA" w:rsidRPr="00A80BBA" w:rsidRDefault="00A80BBA" w:rsidP="00A80BBA">
      <w:pPr>
        <w:shd w:val="clear" w:color="auto" w:fill="FFFFFF"/>
        <w:spacing w:before="120" w:after="120" w:line="240" w:lineRule="auto"/>
        <w:rPr>
          <w:rFonts w:ascii="Arial" w:eastAsia="Times New Roman" w:hAnsi="Arial" w:cs="Arial"/>
          <w:color w:val="222222"/>
          <w:sz w:val="21"/>
          <w:szCs w:val="21"/>
          <w:lang w:val="es-ES" w:eastAsia="es-ES"/>
        </w:rPr>
      </w:pPr>
      <w:r w:rsidRPr="00A80BBA">
        <w:rPr>
          <w:rFonts w:ascii="Arial" w:eastAsia="Times New Roman" w:hAnsi="Arial" w:cs="Arial"/>
          <w:color w:val="222222"/>
          <w:sz w:val="21"/>
          <w:szCs w:val="21"/>
          <w:lang w:val="es-ES" w:eastAsia="es-ES"/>
        </w:rPr>
        <w:t>Una negociación es </w:t>
      </w:r>
      <w:r w:rsidRPr="00A80BBA">
        <w:rPr>
          <w:rFonts w:ascii="Arial" w:eastAsia="Times New Roman" w:hAnsi="Arial" w:cs="Arial"/>
          <w:i/>
          <w:iCs/>
          <w:color w:val="222222"/>
          <w:sz w:val="21"/>
          <w:szCs w:val="21"/>
          <w:lang w:val="es-ES" w:eastAsia="es-ES"/>
        </w:rPr>
        <w:t>un esfuerzo de interacción orientado a generar beneficios. Esta definición comprende los elementos esenciales de la negociación:</w:t>
      </w:r>
    </w:p>
    <w:p w:rsidR="00A80BBA" w:rsidRPr="00A80BBA" w:rsidRDefault="00A80BBA" w:rsidP="00A80BBA">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s-ES" w:eastAsia="es-ES"/>
        </w:rPr>
      </w:pPr>
      <w:r w:rsidRPr="00A80BBA">
        <w:rPr>
          <w:rFonts w:ascii="Arial" w:eastAsia="Times New Roman" w:hAnsi="Arial" w:cs="Arial"/>
          <w:color w:val="222222"/>
          <w:sz w:val="21"/>
          <w:szCs w:val="21"/>
          <w:lang w:val="es-ES" w:eastAsia="es-ES"/>
        </w:rPr>
        <w:t>Se trata de un esfuerzo de interacción.</w:t>
      </w:r>
    </w:p>
    <w:p w:rsidR="00A80BBA" w:rsidRDefault="00A80BBA" w:rsidP="00A80BBA">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s-ES" w:eastAsia="es-ES"/>
        </w:rPr>
      </w:pPr>
      <w:r w:rsidRPr="00A80BBA">
        <w:rPr>
          <w:rFonts w:ascii="Arial" w:eastAsia="Times New Roman" w:hAnsi="Arial" w:cs="Arial"/>
          <w:color w:val="222222"/>
          <w:sz w:val="21"/>
          <w:szCs w:val="21"/>
          <w:lang w:val="es-ES" w:eastAsia="es-ES"/>
        </w:rPr>
        <w:t>Tiene por objetivo generar beneficios.</w:t>
      </w:r>
    </w:p>
    <w:p w:rsidR="00A80BBA" w:rsidRPr="00A80BBA" w:rsidRDefault="00A80BBA" w:rsidP="00A80BBA">
      <w:pPr>
        <w:shd w:val="clear" w:color="auto" w:fill="FFFFFF"/>
        <w:spacing w:before="100" w:beforeAutospacing="1" w:after="24" w:line="240" w:lineRule="auto"/>
        <w:rPr>
          <w:rFonts w:ascii="Arial" w:eastAsia="Times New Roman" w:hAnsi="Arial" w:cs="Arial"/>
          <w:b/>
          <w:color w:val="222222"/>
          <w:sz w:val="24"/>
          <w:szCs w:val="21"/>
          <w:lang w:val="es-ES" w:eastAsia="es-ES"/>
        </w:rPr>
      </w:pPr>
      <w:r w:rsidRPr="00A80BBA">
        <w:rPr>
          <w:rFonts w:ascii="Arial" w:eastAsia="Times New Roman" w:hAnsi="Arial" w:cs="Arial"/>
          <w:b/>
          <w:color w:val="222222"/>
          <w:sz w:val="24"/>
          <w:szCs w:val="21"/>
          <w:lang w:val="es-ES" w:eastAsia="es-ES"/>
        </w:rPr>
        <w:t xml:space="preserve">La mediación </w:t>
      </w:r>
    </w:p>
    <w:p w:rsidR="00A80BBA" w:rsidRPr="00A80BBA" w:rsidRDefault="00A80BBA" w:rsidP="00A80BBA">
      <w:pPr>
        <w:shd w:val="clear" w:color="auto" w:fill="FFFFFF"/>
        <w:spacing w:before="100" w:beforeAutospacing="1" w:after="24" w:line="240" w:lineRule="auto"/>
        <w:rPr>
          <w:rFonts w:ascii="Arial" w:eastAsia="Times New Roman" w:hAnsi="Arial" w:cs="Arial"/>
          <w:color w:val="222222"/>
          <w:sz w:val="21"/>
          <w:szCs w:val="21"/>
          <w:lang w:val="es-ES" w:eastAsia="es-ES"/>
        </w:rPr>
      </w:pPr>
      <w:r w:rsidRPr="00A80BBA">
        <w:rPr>
          <w:rFonts w:ascii="Arial" w:hAnsi="Arial" w:cs="Arial"/>
          <w:color w:val="222222"/>
          <w:sz w:val="21"/>
          <w:szCs w:val="21"/>
          <w:shd w:val="clear" w:color="auto" w:fill="FFFFFF"/>
        </w:rPr>
        <w:t>La </w:t>
      </w:r>
      <w:r w:rsidRPr="00A80BBA">
        <w:rPr>
          <w:rFonts w:ascii="Arial" w:hAnsi="Arial" w:cs="Arial"/>
          <w:bCs/>
          <w:color w:val="222222"/>
          <w:sz w:val="21"/>
          <w:szCs w:val="21"/>
          <w:shd w:val="clear" w:color="auto" w:fill="FFFFFF"/>
        </w:rPr>
        <w:t>mediación</w:t>
      </w:r>
      <w:r w:rsidRPr="00A80BBA">
        <w:rPr>
          <w:rFonts w:ascii="Arial" w:hAnsi="Arial" w:cs="Arial"/>
          <w:color w:val="222222"/>
          <w:sz w:val="21"/>
          <w:szCs w:val="21"/>
          <w:shd w:val="clear" w:color="auto" w:fill="FFFFFF"/>
        </w:rPr>
        <w:t> es un método alternativo de </w:t>
      </w:r>
      <w:r w:rsidRPr="00A80BBA">
        <w:rPr>
          <w:rFonts w:ascii="Arial" w:hAnsi="Arial" w:cs="Arial"/>
          <w:sz w:val="21"/>
          <w:szCs w:val="21"/>
          <w:shd w:val="clear" w:color="auto" w:fill="FFFFFF"/>
        </w:rPr>
        <w:t>resolver conflictos</w:t>
      </w:r>
      <w:r w:rsidRPr="00A80BBA">
        <w:rPr>
          <w:rFonts w:ascii="Arial" w:hAnsi="Arial" w:cs="Arial"/>
          <w:color w:val="222222"/>
          <w:sz w:val="21"/>
          <w:szCs w:val="21"/>
          <w:shd w:val="clear" w:color="auto" w:fill="FFFFFF"/>
        </w:rPr>
        <w:t>, el cual tiene como finalidad intrínseca arribar a la solución integral de un conflicto entre partes (pueden ser dos o más personas), evitando de este modo, llegar a la instancia judicial.</w:t>
      </w:r>
    </w:p>
    <w:p w:rsidR="00A80BBA" w:rsidRDefault="00A80BBA" w:rsidP="00A80BBA"/>
    <w:p w:rsidR="00A80BBA" w:rsidRDefault="00A80BBA" w:rsidP="00A80BBA">
      <w:pPr>
        <w:rPr>
          <w:b/>
          <w:sz w:val="24"/>
        </w:rPr>
      </w:pPr>
      <w:r w:rsidRPr="00A80BBA">
        <w:rPr>
          <w:b/>
          <w:sz w:val="24"/>
        </w:rPr>
        <w:t>El arbitraje</w:t>
      </w:r>
    </w:p>
    <w:p w:rsidR="00A80BBA" w:rsidRPr="00211CF3" w:rsidRDefault="00A80BBA" w:rsidP="00A80BBA">
      <w:pPr>
        <w:pStyle w:val="bodytext"/>
        <w:shd w:val="clear" w:color="auto" w:fill="FFFFFF"/>
        <w:spacing w:before="0" w:beforeAutospacing="0" w:after="0" w:afterAutospacing="0"/>
        <w:rPr>
          <w:rFonts w:ascii="Arial" w:hAnsi="Arial" w:cs="Arial"/>
          <w:color w:val="000000"/>
          <w:sz w:val="21"/>
          <w:szCs w:val="21"/>
        </w:rPr>
      </w:pPr>
      <w:r w:rsidRPr="00211CF3">
        <w:rPr>
          <w:rFonts w:ascii="Arial" w:hAnsi="Arial" w:cs="Arial"/>
          <w:color w:val="000000"/>
          <w:sz w:val="21"/>
          <w:szCs w:val="21"/>
        </w:rPr>
        <w:t>El arbitraje es un método de resolución de conflictos que utiliza entes privados conocidos como “tribunales arbitrales”.</w:t>
      </w:r>
    </w:p>
    <w:p w:rsidR="00211CF3" w:rsidRPr="00211CF3" w:rsidRDefault="00211CF3" w:rsidP="00A80BBA">
      <w:pPr>
        <w:pStyle w:val="bodytext"/>
        <w:shd w:val="clear" w:color="auto" w:fill="FFFFFF"/>
        <w:spacing w:before="0" w:beforeAutospacing="0" w:after="0" w:afterAutospacing="0"/>
        <w:rPr>
          <w:rFonts w:ascii="Arial" w:hAnsi="Arial" w:cs="Arial"/>
          <w:color w:val="000000"/>
          <w:sz w:val="21"/>
          <w:szCs w:val="21"/>
        </w:rPr>
      </w:pPr>
    </w:p>
    <w:p w:rsidR="00A80BBA" w:rsidRDefault="00A80BBA" w:rsidP="00A80BBA">
      <w:pPr>
        <w:pStyle w:val="bodytext"/>
        <w:shd w:val="clear" w:color="auto" w:fill="FFFFFF"/>
        <w:spacing w:before="0" w:beforeAutospacing="0" w:after="0" w:afterAutospacing="0"/>
        <w:rPr>
          <w:rFonts w:ascii="Arial" w:hAnsi="Arial" w:cs="Arial"/>
          <w:color w:val="000000"/>
          <w:sz w:val="21"/>
          <w:szCs w:val="21"/>
        </w:rPr>
      </w:pPr>
      <w:r w:rsidRPr="00211CF3">
        <w:rPr>
          <w:rFonts w:ascii="Arial" w:hAnsi="Arial" w:cs="Arial"/>
          <w:color w:val="000000"/>
          <w:sz w:val="21"/>
          <w:szCs w:val="21"/>
        </w:rPr>
        <w:t>Los tribunales arbitrales generalmente consisten en ya sea uno o tres árbitros. El rol principal de un tribunal arbitral es aplicar la ley y decidir la controversia a través de un “laudo arbitral”.</w:t>
      </w:r>
    </w:p>
    <w:p w:rsidR="00211CF3" w:rsidRDefault="00211CF3" w:rsidP="00A80BBA">
      <w:pPr>
        <w:pStyle w:val="bodytext"/>
        <w:shd w:val="clear" w:color="auto" w:fill="FFFFFF"/>
        <w:spacing w:before="0" w:beforeAutospacing="0" w:after="0" w:afterAutospacing="0"/>
        <w:rPr>
          <w:rFonts w:ascii="Arial" w:hAnsi="Arial" w:cs="Arial"/>
          <w:color w:val="000000"/>
          <w:sz w:val="21"/>
          <w:szCs w:val="21"/>
        </w:rPr>
      </w:pPr>
    </w:p>
    <w:p w:rsidR="00211CF3" w:rsidRDefault="00211CF3" w:rsidP="00A80BBA">
      <w:pPr>
        <w:pStyle w:val="bodytext"/>
        <w:shd w:val="clear" w:color="auto" w:fill="FFFFFF"/>
        <w:spacing w:before="0" w:beforeAutospacing="0" w:after="0" w:afterAutospacing="0"/>
        <w:rPr>
          <w:rFonts w:ascii="Arial" w:hAnsi="Arial" w:cs="Arial"/>
          <w:color w:val="000000"/>
          <w:sz w:val="21"/>
          <w:szCs w:val="21"/>
        </w:rPr>
      </w:pPr>
    </w:p>
    <w:p w:rsidR="00211CF3" w:rsidRDefault="00211CF3" w:rsidP="00A80BBA">
      <w:pPr>
        <w:pStyle w:val="bodytext"/>
        <w:shd w:val="clear" w:color="auto" w:fill="FFFFFF"/>
        <w:spacing w:before="0" w:beforeAutospacing="0" w:after="0" w:afterAutospacing="0"/>
        <w:rPr>
          <w:rFonts w:ascii="Arial" w:hAnsi="Arial" w:cs="Arial"/>
          <w:color w:val="000000"/>
          <w:sz w:val="21"/>
          <w:szCs w:val="21"/>
        </w:rPr>
      </w:pPr>
    </w:p>
    <w:p w:rsidR="00211CF3" w:rsidRDefault="00211CF3" w:rsidP="00A80BBA">
      <w:pPr>
        <w:pStyle w:val="bodytext"/>
        <w:shd w:val="clear" w:color="auto" w:fill="FFFFFF"/>
        <w:spacing w:before="0" w:beforeAutospacing="0" w:after="0" w:afterAutospacing="0"/>
        <w:rPr>
          <w:rFonts w:ascii="Arial" w:hAnsi="Arial" w:cs="Arial"/>
          <w:b/>
          <w:color w:val="000000"/>
          <w:szCs w:val="21"/>
        </w:rPr>
      </w:pPr>
      <w:r w:rsidRPr="00211CF3">
        <w:rPr>
          <w:rFonts w:ascii="Arial" w:hAnsi="Arial" w:cs="Arial"/>
          <w:b/>
          <w:color w:val="000000"/>
          <w:szCs w:val="21"/>
        </w:rPr>
        <w:lastRenderedPageBreak/>
        <w:t>La conciliación</w:t>
      </w:r>
    </w:p>
    <w:p w:rsidR="00211CF3" w:rsidRDefault="00211CF3" w:rsidP="00A80BBA">
      <w:pPr>
        <w:pStyle w:val="bodytext"/>
        <w:shd w:val="clear" w:color="auto" w:fill="FFFFFF"/>
        <w:spacing w:before="0" w:beforeAutospacing="0" w:after="0" w:afterAutospacing="0"/>
        <w:rPr>
          <w:rFonts w:ascii="Arial" w:hAnsi="Arial" w:cs="Arial"/>
          <w:b/>
          <w:color w:val="000000"/>
          <w:szCs w:val="21"/>
        </w:rPr>
      </w:pPr>
    </w:p>
    <w:p w:rsidR="00211CF3" w:rsidRDefault="00211CF3" w:rsidP="00211CF3">
      <w:pPr>
        <w:pStyle w:val="bodytext"/>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La conciliación es un método alternativo extrajudicial de resolución de conflictos.</w:t>
      </w:r>
    </w:p>
    <w:p w:rsidR="00211CF3" w:rsidRDefault="00211CF3" w:rsidP="00211CF3">
      <w:pPr>
        <w:pStyle w:val="bodytext"/>
        <w:shd w:val="clear" w:color="auto" w:fill="FFFFFF"/>
        <w:spacing w:before="0" w:beforeAutospacing="0" w:after="0" w:afterAutospacing="0"/>
        <w:rPr>
          <w:rFonts w:ascii="Arial" w:hAnsi="Arial" w:cs="Arial"/>
          <w:color w:val="000000"/>
          <w:sz w:val="20"/>
          <w:szCs w:val="20"/>
        </w:rPr>
      </w:pPr>
    </w:p>
    <w:p w:rsidR="00211CF3" w:rsidRDefault="00211CF3" w:rsidP="00211CF3">
      <w:pPr>
        <w:pStyle w:val="bodytext"/>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Como la mediación, la conciliación es un proceso voluntario, flexible, confidencial y basado en el interés de las partes. Las partes intentarán solucionar su conflicto por vías amigables con la asistencia de un conciliador, quien actúa como tercero neutral.</w:t>
      </w:r>
    </w:p>
    <w:p w:rsidR="00211CF3" w:rsidRDefault="00211CF3" w:rsidP="00211CF3">
      <w:pPr>
        <w:pStyle w:val="bodytext"/>
        <w:shd w:val="clear" w:color="auto" w:fill="FFFFFF"/>
        <w:spacing w:before="0" w:beforeAutospacing="0" w:after="0" w:afterAutospacing="0"/>
        <w:rPr>
          <w:rFonts w:ascii="Arial" w:hAnsi="Arial" w:cs="Arial"/>
          <w:color w:val="000000"/>
          <w:sz w:val="20"/>
          <w:szCs w:val="20"/>
        </w:rPr>
      </w:pPr>
    </w:p>
    <w:p w:rsidR="00211CF3" w:rsidRDefault="00211CF3" w:rsidP="00211CF3">
      <w:pPr>
        <w:pStyle w:val="bodytext"/>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La principal diferencia entre los procedimientos de conciliación y mediación es que, llegado cierto punto en la conciliación, el conciliador será requerido por las partes para entregar una propuesta de acuerdo no vinculante. El mediador, por el contrario, en la mayoría de los casos y como principio, se abstendrá de realizar dicha propuesta.</w:t>
      </w:r>
    </w:p>
    <w:p w:rsidR="00211CF3" w:rsidRPr="00211CF3" w:rsidRDefault="00211CF3" w:rsidP="00A80BBA">
      <w:pPr>
        <w:pStyle w:val="bodytext"/>
        <w:shd w:val="clear" w:color="auto" w:fill="FFFFFF"/>
        <w:spacing w:before="0" w:beforeAutospacing="0" w:after="0" w:afterAutospacing="0"/>
        <w:rPr>
          <w:rFonts w:ascii="Arial" w:hAnsi="Arial" w:cs="Arial"/>
          <w:b/>
          <w:color w:val="000000"/>
          <w:szCs w:val="21"/>
        </w:rPr>
      </w:pPr>
    </w:p>
    <w:p w:rsidR="004C5B1B" w:rsidRDefault="004C5B1B" w:rsidP="00211CF3"/>
    <w:p w:rsidR="00D654B4" w:rsidRDefault="00912A48" w:rsidP="00D654B4">
      <w:pPr>
        <w:pStyle w:val="Prrafodelista"/>
        <w:numPr>
          <w:ilvl w:val="0"/>
          <w:numId w:val="1"/>
        </w:numPr>
      </w:pPr>
      <w:r>
        <w:t>¿Porque se dice que no todo jefe es un líder?</w:t>
      </w:r>
    </w:p>
    <w:p w:rsidR="00211CF3" w:rsidRDefault="00211CF3" w:rsidP="00211CF3">
      <w:pPr>
        <w:pStyle w:val="Prrafodelista"/>
      </w:pPr>
    </w:p>
    <w:p w:rsidR="00211CF3" w:rsidRPr="00211CF3" w:rsidRDefault="00211CF3" w:rsidP="00211CF3">
      <w:pPr>
        <w:pStyle w:val="Prrafodelista"/>
        <w:ind w:left="0"/>
        <w:rPr>
          <w:sz w:val="21"/>
          <w:szCs w:val="21"/>
        </w:rPr>
      </w:pPr>
      <w:r w:rsidRPr="00211CF3">
        <w:rPr>
          <w:rFonts w:ascii="Arial" w:hAnsi="Arial" w:cs="Arial"/>
          <w:color w:val="222222"/>
          <w:sz w:val="21"/>
          <w:szCs w:val="21"/>
          <w:shd w:val="clear" w:color="auto" w:fill="FFFFFF"/>
        </w:rPr>
        <w:t>La diferencia entre </w:t>
      </w:r>
      <w:r w:rsidRPr="00211CF3">
        <w:rPr>
          <w:rFonts w:ascii="Arial" w:hAnsi="Arial" w:cs="Arial"/>
          <w:bCs/>
          <w:color w:val="222222"/>
          <w:sz w:val="21"/>
          <w:szCs w:val="21"/>
          <w:shd w:val="clear" w:color="auto" w:fill="FFFFFF"/>
        </w:rPr>
        <w:t>líder</w:t>
      </w:r>
      <w:r w:rsidRPr="00211CF3">
        <w:rPr>
          <w:rFonts w:ascii="Arial" w:hAnsi="Arial" w:cs="Arial"/>
          <w:color w:val="222222"/>
          <w:sz w:val="21"/>
          <w:szCs w:val="21"/>
          <w:shd w:val="clear" w:color="auto" w:fill="FFFFFF"/>
        </w:rPr>
        <w:t> y </w:t>
      </w:r>
      <w:r w:rsidRPr="00211CF3">
        <w:rPr>
          <w:rFonts w:ascii="Arial" w:hAnsi="Arial" w:cs="Arial"/>
          <w:bCs/>
          <w:color w:val="222222"/>
          <w:sz w:val="21"/>
          <w:szCs w:val="21"/>
          <w:shd w:val="clear" w:color="auto" w:fill="FFFFFF"/>
        </w:rPr>
        <w:t>jefe</w:t>
      </w:r>
      <w:r w:rsidRPr="00211CF3">
        <w:rPr>
          <w:rFonts w:ascii="Arial" w:hAnsi="Arial" w:cs="Arial"/>
          <w:color w:val="222222"/>
          <w:sz w:val="21"/>
          <w:szCs w:val="21"/>
          <w:shd w:val="clear" w:color="auto" w:fill="FFFFFF"/>
        </w:rPr>
        <w:t> radica en que un </w:t>
      </w:r>
      <w:r w:rsidRPr="00211CF3">
        <w:rPr>
          <w:rFonts w:ascii="Arial" w:hAnsi="Arial" w:cs="Arial"/>
          <w:bCs/>
          <w:color w:val="222222"/>
          <w:sz w:val="21"/>
          <w:szCs w:val="21"/>
          <w:shd w:val="clear" w:color="auto" w:fill="FFFFFF"/>
        </w:rPr>
        <w:t>jefe</w:t>
      </w:r>
      <w:r w:rsidRPr="00211CF3">
        <w:rPr>
          <w:rFonts w:ascii="Arial" w:hAnsi="Arial" w:cs="Arial"/>
          <w:color w:val="222222"/>
          <w:sz w:val="21"/>
          <w:szCs w:val="21"/>
          <w:shd w:val="clear" w:color="auto" w:fill="FFFFFF"/>
        </w:rPr>
        <w:t> es una autoridad impuesta que utiliza su poder para mandar en los otros, en cambio un </w:t>
      </w:r>
      <w:r w:rsidRPr="00211CF3">
        <w:rPr>
          <w:rFonts w:ascii="Arial" w:hAnsi="Arial" w:cs="Arial"/>
          <w:bCs/>
          <w:color w:val="222222"/>
          <w:sz w:val="21"/>
          <w:szCs w:val="21"/>
          <w:shd w:val="clear" w:color="auto" w:fill="FFFFFF"/>
        </w:rPr>
        <w:t>líder</w:t>
      </w:r>
      <w:r w:rsidRPr="00211CF3">
        <w:rPr>
          <w:rFonts w:ascii="Arial" w:hAnsi="Arial" w:cs="Arial"/>
          <w:color w:val="222222"/>
          <w:sz w:val="21"/>
          <w:szCs w:val="21"/>
          <w:shd w:val="clear" w:color="auto" w:fill="FFFFFF"/>
        </w:rPr>
        <w:t> es aquél que dirige y motiva un equipo de personas si</w:t>
      </w:r>
      <w:r>
        <w:rPr>
          <w:rFonts w:ascii="Arial" w:hAnsi="Arial" w:cs="Arial"/>
          <w:color w:val="222222"/>
          <w:sz w:val="21"/>
          <w:szCs w:val="21"/>
          <w:shd w:val="clear" w:color="auto" w:fill="FFFFFF"/>
        </w:rPr>
        <w:t xml:space="preserve">n imponer sus propias ideas. </w:t>
      </w:r>
    </w:p>
    <w:p w:rsidR="004C5B1B" w:rsidRDefault="004C5B1B" w:rsidP="004C5B1B">
      <w:pPr>
        <w:pStyle w:val="Prrafodelista"/>
      </w:pPr>
    </w:p>
    <w:p w:rsidR="004C5B1B" w:rsidRDefault="00912A48" w:rsidP="00D654B4">
      <w:pPr>
        <w:pStyle w:val="Prrafodelista"/>
        <w:numPr>
          <w:ilvl w:val="0"/>
          <w:numId w:val="1"/>
        </w:numPr>
      </w:pPr>
      <w:r>
        <w:t>Existe una vieja controversia sobre si los líderes nacen o se hacen ¿Qué puede</w:t>
      </w:r>
      <w:r w:rsidR="00080795">
        <w:t xml:space="preserve"> decir usted?</w:t>
      </w:r>
    </w:p>
    <w:p w:rsidR="00211CF3" w:rsidRDefault="00211CF3" w:rsidP="00211CF3">
      <w:r>
        <w:t>La personalidad se va moldeando con las diferentes situaciones que concurren en las vidas de las personas y de igual manera ser un líder va ligado a la personalidad desinteresada de imponerse sobre los demás pero si influenciar en ellos a un bien común o una meta prestablecida</w:t>
      </w:r>
    </w:p>
    <w:p w:rsidR="004C5B1B" w:rsidRDefault="004C5B1B" w:rsidP="004C5B1B">
      <w:pPr>
        <w:pStyle w:val="Prrafodelista"/>
      </w:pPr>
    </w:p>
    <w:p w:rsidR="00D654B4" w:rsidRDefault="00080795" w:rsidP="00D654B4">
      <w:pPr>
        <w:pStyle w:val="Prrafodelista"/>
        <w:numPr>
          <w:ilvl w:val="0"/>
          <w:numId w:val="1"/>
        </w:numPr>
      </w:pPr>
      <w:r>
        <w:t xml:space="preserve">Hable sobre </w:t>
      </w:r>
      <w:r w:rsidR="00912A48">
        <w:t>los diferentes tipos de liderazgo</w:t>
      </w:r>
      <w:r>
        <w:t>s</w:t>
      </w:r>
      <w:r w:rsidR="00912A48">
        <w:t xml:space="preserve"> </w:t>
      </w:r>
      <w:r>
        <w:t>y escoja el que usted entiende es el más idóneo.</w:t>
      </w:r>
    </w:p>
    <w:p w:rsidR="007E12CF" w:rsidRPr="007E12CF" w:rsidRDefault="007E12CF" w:rsidP="00FC5482">
      <w:pPr>
        <w:rPr>
          <w:rFonts w:ascii="Arial" w:hAnsi="Arial" w:cs="Arial"/>
          <w:b/>
          <w:bCs/>
          <w:sz w:val="24"/>
          <w:szCs w:val="24"/>
        </w:rPr>
      </w:pPr>
      <w:r w:rsidRPr="007E12CF">
        <w:rPr>
          <w:rFonts w:ascii="Arial" w:hAnsi="Arial" w:cs="Arial"/>
          <w:b/>
          <w:sz w:val="24"/>
          <w:szCs w:val="24"/>
        </w:rPr>
        <w:t>Líder</w:t>
      </w:r>
      <w:r w:rsidRPr="007E12CF">
        <w:rPr>
          <w:rFonts w:ascii="Arial" w:hAnsi="Arial" w:cs="Arial"/>
          <w:b/>
          <w:sz w:val="24"/>
          <w:szCs w:val="24"/>
        </w:rPr>
        <w:t xml:space="preserve"> autoritario</w:t>
      </w:r>
      <w:r w:rsidRPr="007E12CF">
        <w:rPr>
          <w:rFonts w:ascii="Arial" w:hAnsi="Arial" w:cs="Arial"/>
          <w:b/>
          <w:bCs/>
          <w:sz w:val="24"/>
          <w:szCs w:val="24"/>
        </w:rPr>
        <w:t xml:space="preserve">. </w:t>
      </w:r>
    </w:p>
    <w:p w:rsidR="007E12CF" w:rsidRPr="00FC5482" w:rsidRDefault="007E12CF" w:rsidP="00FC5482">
      <w:pPr>
        <w:rPr>
          <w:rFonts w:ascii="Arial" w:hAnsi="Arial" w:cs="Arial"/>
          <w:bCs/>
          <w:sz w:val="21"/>
          <w:szCs w:val="21"/>
        </w:rPr>
      </w:pPr>
      <w:r w:rsidRPr="00FC5482">
        <w:rPr>
          <w:rFonts w:ascii="Arial" w:hAnsi="Arial" w:cs="Arial"/>
          <w:bCs/>
          <w:sz w:val="21"/>
          <w:szCs w:val="21"/>
        </w:rPr>
        <w:t xml:space="preserve">Este estilo se muestra como uno de los menos resonantes, de hecho es un estilo que destruye la motivación en poco tiempo. Es un estilo que se debe utilizar en situaciones críticas. </w:t>
      </w:r>
    </w:p>
    <w:p w:rsidR="007E12CF" w:rsidRPr="007E12CF" w:rsidRDefault="007E12CF" w:rsidP="00FC5482">
      <w:pPr>
        <w:rPr>
          <w:rFonts w:ascii="Arial" w:hAnsi="Arial" w:cs="Arial"/>
          <w:b/>
          <w:bCs/>
          <w:sz w:val="24"/>
          <w:szCs w:val="24"/>
        </w:rPr>
      </w:pPr>
      <w:r w:rsidRPr="007E12CF">
        <w:rPr>
          <w:rFonts w:ascii="Arial" w:hAnsi="Arial" w:cs="Arial"/>
          <w:b/>
          <w:sz w:val="24"/>
          <w:szCs w:val="24"/>
        </w:rPr>
        <w:t>Líder</w:t>
      </w:r>
      <w:r w:rsidRPr="007E12CF">
        <w:rPr>
          <w:rFonts w:ascii="Arial" w:hAnsi="Arial" w:cs="Arial"/>
          <w:b/>
          <w:sz w:val="24"/>
          <w:szCs w:val="24"/>
        </w:rPr>
        <w:t xml:space="preserve"> democrático</w:t>
      </w:r>
      <w:r w:rsidRPr="007E12CF">
        <w:rPr>
          <w:rFonts w:ascii="Arial" w:hAnsi="Arial" w:cs="Arial"/>
          <w:b/>
          <w:bCs/>
          <w:sz w:val="24"/>
          <w:szCs w:val="24"/>
        </w:rPr>
        <w:t xml:space="preserve">. </w:t>
      </w:r>
    </w:p>
    <w:p w:rsidR="007E12CF" w:rsidRPr="00FC5482" w:rsidRDefault="007E12CF" w:rsidP="00FC5482">
      <w:pPr>
        <w:rPr>
          <w:rFonts w:ascii="Arial" w:hAnsi="Arial" w:cs="Arial"/>
          <w:bCs/>
          <w:sz w:val="21"/>
          <w:szCs w:val="21"/>
        </w:rPr>
      </w:pPr>
      <w:r w:rsidRPr="00FC5482">
        <w:rPr>
          <w:rFonts w:ascii="Arial" w:hAnsi="Arial" w:cs="Arial"/>
          <w:bCs/>
          <w:sz w:val="21"/>
          <w:szCs w:val="21"/>
        </w:rPr>
        <w:t>Este tipo de líder deja en el equipo la capacidad de decidir. El líder no adquiere una relevancia importante y su actuación no aporta demasiado valor añadido.</w:t>
      </w:r>
    </w:p>
    <w:p w:rsidR="007E12CF" w:rsidRPr="007E12CF" w:rsidRDefault="007E12CF" w:rsidP="00FC5482">
      <w:pPr>
        <w:rPr>
          <w:rFonts w:ascii="Arial" w:hAnsi="Arial" w:cs="Arial"/>
          <w:b/>
          <w:bCs/>
          <w:sz w:val="24"/>
          <w:szCs w:val="24"/>
        </w:rPr>
      </w:pPr>
      <w:r w:rsidRPr="007E12CF">
        <w:rPr>
          <w:rFonts w:ascii="Arial" w:hAnsi="Arial" w:cs="Arial"/>
          <w:b/>
          <w:sz w:val="24"/>
          <w:szCs w:val="24"/>
        </w:rPr>
        <w:t>Líder</w:t>
      </w:r>
      <w:r w:rsidRPr="007E12CF">
        <w:rPr>
          <w:rFonts w:ascii="Arial" w:hAnsi="Arial" w:cs="Arial"/>
          <w:b/>
          <w:sz w:val="24"/>
          <w:szCs w:val="24"/>
        </w:rPr>
        <w:t xml:space="preserve"> afiliativo</w:t>
      </w:r>
      <w:r w:rsidRPr="007E12CF">
        <w:rPr>
          <w:rFonts w:ascii="Arial" w:hAnsi="Arial" w:cs="Arial"/>
          <w:b/>
          <w:bCs/>
          <w:sz w:val="24"/>
          <w:szCs w:val="24"/>
        </w:rPr>
        <w:t xml:space="preserve">. </w:t>
      </w:r>
    </w:p>
    <w:p w:rsidR="007E12CF" w:rsidRPr="00FC5482" w:rsidRDefault="007E12CF" w:rsidP="00FC5482">
      <w:pPr>
        <w:rPr>
          <w:rFonts w:ascii="Arial" w:hAnsi="Arial" w:cs="Arial"/>
          <w:bCs/>
          <w:sz w:val="21"/>
          <w:szCs w:val="21"/>
        </w:rPr>
      </w:pPr>
      <w:r w:rsidRPr="00FC5482">
        <w:rPr>
          <w:rFonts w:ascii="Arial" w:hAnsi="Arial" w:cs="Arial"/>
          <w:bCs/>
          <w:sz w:val="21"/>
          <w:szCs w:val="21"/>
        </w:rPr>
        <w:t>Su lema es “primero las personas”, lo cual hace de este tipo de líderes que tengan una relación extraordinaria con los demás, que sean cercanos y exista una familiaridad importante con su equipo.</w:t>
      </w:r>
    </w:p>
    <w:p w:rsidR="007E12CF" w:rsidRPr="007E12CF" w:rsidRDefault="007E12CF" w:rsidP="00FC5482">
      <w:pPr>
        <w:rPr>
          <w:rFonts w:ascii="Arial" w:hAnsi="Arial" w:cs="Arial"/>
          <w:b/>
          <w:bCs/>
          <w:sz w:val="24"/>
          <w:szCs w:val="24"/>
        </w:rPr>
      </w:pPr>
      <w:r w:rsidRPr="007E12CF">
        <w:rPr>
          <w:rFonts w:ascii="Arial" w:hAnsi="Arial" w:cs="Arial"/>
          <w:b/>
          <w:sz w:val="24"/>
          <w:szCs w:val="24"/>
        </w:rPr>
        <w:t>Líder</w:t>
      </w:r>
      <w:r w:rsidRPr="007E12CF">
        <w:rPr>
          <w:rFonts w:ascii="Arial" w:hAnsi="Arial" w:cs="Arial"/>
          <w:b/>
          <w:sz w:val="24"/>
          <w:szCs w:val="24"/>
        </w:rPr>
        <w:t xml:space="preserve"> timonel</w:t>
      </w:r>
      <w:r w:rsidRPr="007E12CF">
        <w:rPr>
          <w:rFonts w:ascii="Arial" w:hAnsi="Arial" w:cs="Arial"/>
          <w:b/>
          <w:bCs/>
          <w:sz w:val="24"/>
          <w:szCs w:val="24"/>
        </w:rPr>
        <w:t>.</w:t>
      </w:r>
    </w:p>
    <w:p w:rsidR="007E12CF" w:rsidRPr="00FC5482" w:rsidRDefault="007E12CF" w:rsidP="00FC5482">
      <w:pPr>
        <w:rPr>
          <w:rFonts w:ascii="Arial" w:hAnsi="Arial" w:cs="Arial"/>
          <w:bCs/>
          <w:sz w:val="21"/>
          <w:szCs w:val="21"/>
        </w:rPr>
      </w:pPr>
      <w:r w:rsidRPr="007E12CF">
        <w:rPr>
          <w:rFonts w:ascii="Arial" w:hAnsi="Arial" w:cs="Arial"/>
          <w:bCs/>
          <w:sz w:val="23"/>
          <w:szCs w:val="23"/>
        </w:rPr>
        <w:t xml:space="preserve"> </w:t>
      </w:r>
      <w:r w:rsidRPr="00FC5482">
        <w:rPr>
          <w:rFonts w:ascii="Arial" w:hAnsi="Arial" w:cs="Arial"/>
          <w:bCs/>
          <w:sz w:val="21"/>
          <w:szCs w:val="21"/>
        </w:rPr>
        <w:t>Aquí el líder dice que hay que hacer, lo monitoriza y corrige. Su papel al igual que el timonel de un barco es poner rumbo y mantenerlo. Es un liderazgo muy efectivo y quizás de los más utilizados.</w:t>
      </w:r>
    </w:p>
    <w:p w:rsidR="007E12CF" w:rsidRPr="007E12CF" w:rsidRDefault="007E12CF" w:rsidP="00FC5482">
      <w:pPr>
        <w:rPr>
          <w:rFonts w:ascii="Arial" w:hAnsi="Arial" w:cs="Arial"/>
          <w:b/>
          <w:sz w:val="24"/>
          <w:szCs w:val="28"/>
        </w:rPr>
      </w:pPr>
      <w:r w:rsidRPr="007E12CF">
        <w:rPr>
          <w:rFonts w:ascii="Arial" w:hAnsi="Arial" w:cs="Arial"/>
          <w:b/>
          <w:sz w:val="24"/>
          <w:szCs w:val="28"/>
        </w:rPr>
        <w:lastRenderedPageBreak/>
        <w:t>Líder</w:t>
      </w:r>
      <w:r w:rsidRPr="007E12CF">
        <w:rPr>
          <w:rFonts w:ascii="Arial" w:hAnsi="Arial" w:cs="Arial"/>
          <w:b/>
          <w:sz w:val="24"/>
          <w:szCs w:val="28"/>
        </w:rPr>
        <w:t xml:space="preserve"> visionario. </w:t>
      </w:r>
    </w:p>
    <w:p w:rsidR="007E12CF" w:rsidRPr="00FC5482" w:rsidRDefault="007E12CF" w:rsidP="00FC5482">
      <w:pPr>
        <w:rPr>
          <w:rFonts w:ascii="Arial" w:hAnsi="Arial" w:cs="Arial"/>
          <w:bCs/>
          <w:sz w:val="21"/>
          <w:szCs w:val="21"/>
        </w:rPr>
      </w:pPr>
      <w:r w:rsidRPr="00FC5482">
        <w:rPr>
          <w:rFonts w:ascii="Arial" w:hAnsi="Arial" w:cs="Arial"/>
          <w:bCs/>
          <w:sz w:val="21"/>
          <w:szCs w:val="21"/>
        </w:rPr>
        <w:t>Definido como el más resonante. El líder visionario consigue gracias a una visión muy inspiradora y a su compromiso con ella que las personas se contagien y sean fieles a ella.</w:t>
      </w:r>
    </w:p>
    <w:p w:rsidR="007E12CF" w:rsidRDefault="007E12CF" w:rsidP="00FC5482">
      <w:pPr>
        <w:rPr>
          <w:rFonts w:ascii="Arial" w:hAnsi="Arial" w:cs="Arial"/>
          <w:b/>
          <w:bCs/>
          <w:sz w:val="24"/>
          <w:szCs w:val="23"/>
        </w:rPr>
      </w:pPr>
      <w:r w:rsidRPr="007E12CF">
        <w:rPr>
          <w:rFonts w:ascii="Arial" w:hAnsi="Arial" w:cs="Arial"/>
          <w:b/>
          <w:bCs/>
          <w:sz w:val="24"/>
          <w:szCs w:val="23"/>
        </w:rPr>
        <w:t>Líder perfecto</w:t>
      </w:r>
    </w:p>
    <w:p w:rsidR="007E12CF" w:rsidRPr="00FC5482" w:rsidRDefault="007E12CF" w:rsidP="00FC5482">
      <w:pPr>
        <w:rPr>
          <w:rFonts w:ascii="Arial" w:hAnsi="Arial" w:cs="Arial"/>
          <w:bCs/>
          <w:sz w:val="21"/>
          <w:szCs w:val="21"/>
        </w:rPr>
      </w:pPr>
      <w:r w:rsidRPr="00FC5482">
        <w:rPr>
          <w:rFonts w:ascii="Arial" w:hAnsi="Arial" w:cs="Arial"/>
          <w:bCs/>
          <w:sz w:val="21"/>
          <w:szCs w:val="21"/>
        </w:rPr>
        <w:t>El líder perfecto es aquel que sabe qué tipo de líder ser en el momento indicado es flexible y adaptable a las situaciones con un buen manejo bajo presión</w:t>
      </w:r>
    </w:p>
    <w:p w:rsidR="004C5B1B" w:rsidRPr="007E12CF" w:rsidRDefault="004C5B1B" w:rsidP="004C5B1B">
      <w:pPr>
        <w:pStyle w:val="Prrafodelista"/>
      </w:pPr>
    </w:p>
    <w:p w:rsidR="00912A48" w:rsidRDefault="00912A48" w:rsidP="00D654B4">
      <w:pPr>
        <w:pStyle w:val="Prrafodelista"/>
        <w:numPr>
          <w:ilvl w:val="0"/>
          <w:numId w:val="1"/>
        </w:numPr>
      </w:pPr>
      <w:r>
        <w:t xml:space="preserve">¿Que se consigue en el mundo laboral, al actuar </w:t>
      </w:r>
      <w:r w:rsidR="007E12CF">
        <w:t>con ética</w:t>
      </w:r>
      <w:r>
        <w:t xml:space="preserve"> profesional? Explique</w:t>
      </w:r>
    </w:p>
    <w:p w:rsidR="007E12CF" w:rsidRPr="00FC5482" w:rsidRDefault="007E12CF" w:rsidP="00FC5482">
      <w:pPr>
        <w:rPr>
          <w:sz w:val="21"/>
          <w:szCs w:val="21"/>
        </w:rPr>
      </w:pPr>
      <w:r w:rsidRPr="00FC5482">
        <w:rPr>
          <w:rFonts w:ascii="Arial" w:hAnsi="Arial" w:cs="Arial"/>
          <w:color w:val="222222"/>
          <w:sz w:val="21"/>
          <w:szCs w:val="21"/>
          <w:shd w:val="clear" w:color="auto" w:fill="FFFFFF"/>
        </w:rPr>
        <w:t>Virtudes sociales como la honestidad, responsabilidad, lealtad, respeto, calidad y eficiencia en el desempeño de sus deberes, no solo tienen mérito como valores éticos, también poseen un valor económico tangible y ayudan a la empresa al logro de objetivos compartidos: productividad, calidad, crecimiento, confianza,</w:t>
      </w:r>
    </w:p>
    <w:p w:rsidR="004C5B1B" w:rsidRDefault="004C5B1B" w:rsidP="004C5B1B">
      <w:pPr>
        <w:pStyle w:val="Prrafodelista"/>
      </w:pPr>
    </w:p>
    <w:p w:rsidR="00D654B4" w:rsidRDefault="00912A48" w:rsidP="00D654B4">
      <w:pPr>
        <w:pStyle w:val="Prrafodelista"/>
        <w:numPr>
          <w:ilvl w:val="0"/>
          <w:numId w:val="1"/>
        </w:numPr>
      </w:pPr>
      <w:r>
        <w:t>¿Cuál es la esencia de la Equidad de Género?</w:t>
      </w:r>
    </w:p>
    <w:p w:rsidR="00FC5482" w:rsidRPr="00FC5482" w:rsidRDefault="00FC5482" w:rsidP="00FC5482">
      <w:pPr>
        <w:autoSpaceDE w:val="0"/>
        <w:autoSpaceDN w:val="0"/>
        <w:adjustRightInd w:val="0"/>
        <w:spacing w:after="0" w:line="240" w:lineRule="auto"/>
        <w:ind w:left="360"/>
        <w:rPr>
          <w:rFonts w:ascii="Infotep2 BT" w:hAnsi="Infotep2 BT" w:cs="Infotep2 BT"/>
          <w:color w:val="000000"/>
          <w:sz w:val="24"/>
          <w:szCs w:val="24"/>
          <w:lang w:val="es-ES"/>
        </w:rPr>
      </w:pPr>
    </w:p>
    <w:p w:rsidR="00FC5482" w:rsidRPr="00FC5482" w:rsidRDefault="00FC5482" w:rsidP="00FC5482">
      <w:pPr>
        <w:autoSpaceDE w:val="0"/>
        <w:autoSpaceDN w:val="0"/>
        <w:adjustRightInd w:val="0"/>
        <w:spacing w:after="0" w:line="240" w:lineRule="auto"/>
        <w:rPr>
          <w:rFonts w:ascii="Arial" w:hAnsi="Arial" w:cs="Arial"/>
          <w:color w:val="000000"/>
          <w:sz w:val="21"/>
          <w:szCs w:val="21"/>
          <w:lang w:val="es-ES"/>
        </w:rPr>
      </w:pPr>
      <w:r>
        <w:rPr>
          <w:rFonts w:ascii="Arial" w:hAnsi="Arial" w:cs="Arial"/>
          <w:bCs/>
          <w:color w:val="000000"/>
          <w:sz w:val="21"/>
          <w:szCs w:val="21"/>
          <w:lang w:val="es-ES"/>
        </w:rPr>
        <w:t>La d</w:t>
      </w:r>
      <w:r w:rsidRPr="00FC5482">
        <w:rPr>
          <w:rFonts w:ascii="Arial" w:hAnsi="Arial" w:cs="Arial"/>
          <w:bCs/>
          <w:color w:val="000000"/>
          <w:sz w:val="21"/>
          <w:szCs w:val="21"/>
          <w:lang w:val="es-ES"/>
        </w:rPr>
        <w:t xml:space="preserve">istribución justa de acuerdo a los intereses y necesidades de hombres y mujeres. </w:t>
      </w:r>
    </w:p>
    <w:p w:rsidR="00FC5482" w:rsidRDefault="00FC5482" w:rsidP="00FC5482">
      <w:pPr>
        <w:pStyle w:val="Prrafodelista"/>
      </w:pPr>
    </w:p>
    <w:p w:rsidR="004C5B1B" w:rsidRDefault="004C5B1B" w:rsidP="004C5B1B">
      <w:pPr>
        <w:pStyle w:val="Prrafodelista"/>
      </w:pPr>
    </w:p>
    <w:p w:rsidR="00D654B4" w:rsidRDefault="000901FA" w:rsidP="00D654B4">
      <w:pPr>
        <w:pStyle w:val="Prrafodelista"/>
        <w:numPr>
          <w:ilvl w:val="0"/>
          <w:numId w:val="1"/>
        </w:numPr>
      </w:pPr>
      <w:r>
        <w:t>¿Cómo incide los tipos de violencia mencionados en la creación de las Bandas Juveniles?</w:t>
      </w:r>
    </w:p>
    <w:p w:rsidR="00FC5482" w:rsidRDefault="00FC5482" w:rsidP="00FC5482">
      <w:pPr>
        <w:pStyle w:val="Prrafodelista"/>
      </w:pPr>
    </w:p>
    <w:p w:rsidR="00FC5482" w:rsidRPr="00FC5482" w:rsidRDefault="00FC5482" w:rsidP="00FC5482">
      <w:pPr>
        <w:pStyle w:val="Prrafodelista"/>
        <w:ind w:left="0"/>
        <w:rPr>
          <w:rFonts w:ascii="Arial" w:hAnsi="Arial" w:cs="Arial"/>
          <w:sz w:val="21"/>
          <w:szCs w:val="21"/>
        </w:rPr>
      </w:pPr>
      <w:r w:rsidRPr="00FC5482">
        <w:rPr>
          <w:rFonts w:ascii="Arial" w:hAnsi="Arial" w:cs="Arial"/>
          <w:sz w:val="21"/>
          <w:szCs w:val="21"/>
        </w:rPr>
        <w:t>La orientación de una persona se implanta en los primeros años de vida, de igual manera el concepto de violencia se puede facilitar para un individuo de tal forma que encuentre aprobación en la violencia en bandas juveniles y el circulo que rodea al individuo a temprana edad</w:t>
      </w:r>
    </w:p>
    <w:p w:rsidR="004C5B1B" w:rsidRDefault="004C5B1B" w:rsidP="004C5B1B">
      <w:pPr>
        <w:pStyle w:val="Prrafodelista"/>
      </w:pPr>
    </w:p>
    <w:p w:rsidR="00D654B4" w:rsidRDefault="000901FA" w:rsidP="00D654B4">
      <w:pPr>
        <w:pStyle w:val="Prrafodelista"/>
        <w:numPr>
          <w:ilvl w:val="0"/>
          <w:numId w:val="1"/>
        </w:numPr>
      </w:pPr>
      <w:r>
        <w:t>¿Qué son las ITS y cuáles son sus mayores complicaciones?</w:t>
      </w:r>
    </w:p>
    <w:p w:rsidR="00FC5482" w:rsidRPr="00FC5482" w:rsidRDefault="00FC5482" w:rsidP="00FC5482">
      <w:pPr>
        <w:autoSpaceDE w:val="0"/>
        <w:autoSpaceDN w:val="0"/>
        <w:adjustRightInd w:val="0"/>
        <w:spacing w:after="0" w:line="240" w:lineRule="auto"/>
        <w:ind w:left="360"/>
        <w:rPr>
          <w:rFonts w:ascii="Infotep2 BT" w:hAnsi="Infotep2 BT" w:cs="Infotep2 BT"/>
          <w:color w:val="000000"/>
          <w:sz w:val="24"/>
          <w:szCs w:val="24"/>
          <w:lang w:val="es-ES"/>
        </w:rPr>
      </w:pPr>
    </w:p>
    <w:p w:rsidR="0019216B" w:rsidRPr="0019216B" w:rsidRDefault="00FC5482" w:rsidP="00FC5482">
      <w:pPr>
        <w:autoSpaceDE w:val="0"/>
        <w:autoSpaceDN w:val="0"/>
        <w:adjustRightInd w:val="0"/>
        <w:spacing w:after="0" w:line="240" w:lineRule="auto"/>
        <w:rPr>
          <w:rFonts w:ascii="Arial" w:hAnsi="Arial" w:cs="Arial"/>
          <w:bCs/>
          <w:color w:val="000000"/>
          <w:sz w:val="21"/>
          <w:szCs w:val="21"/>
          <w:lang w:val="es-ES"/>
        </w:rPr>
      </w:pPr>
      <w:r w:rsidRPr="00FC5482">
        <w:rPr>
          <w:rFonts w:ascii="Arial" w:hAnsi="Arial" w:cs="Arial"/>
          <w:bCs/>
          <w:color w:val="000000"/>
          <w:sz w:val="21"/>
          <w:szCs w:val="21"/>
          <w:lang w:val="es-ES"/>
        </w:rPr>
        <w:t xml:space="preserve">Son un conjunto de enfermedades infecciosas agrupadas por tener en común la misma vía de transmisión: de persona a persona a través de las relaciones sexuales. </w:t>
      </w:r>
    </w:p>
    <w:p w:rsidR="0019216B" w:rsidRPr="0019216B" w:rsidRDefault="0019216B" w:rsidP="0019216B">
      <w:pPr>
        <w:spacing w:before="100" w:beforeAutospacing="1" w:after="100" w:afterAutospacing="1" w:line="240" w:lineRule="auto"/>
        <w:rPr>
          <w:rFonts w:ascii="Arial" w:eastAsia="Times New Roman" w:hAnsi="Arial" w:cs="Arial"/>
          <w:color w:val="000000" w:themeColor="text1"/>
          <w:sz w:val="21"/>
          <w:szCs w:val="21"/>
          <w:lang w:val="es-ES" w:eastAsia="es-ES"/>
        </w:rPr>
      </w:pPr>
      <w:r w:rsidRPr="0019216B">
        <w:rPr>
          <w:rFonts w:ascii="Arial" w:eastAsia="Times New Roman" w:hAnsi="Arial" w:cs="Arial"/>
          <w:color w:val="000000" w:themeColor="text1"/>
          <w:sz w:val="21"/>
          <w:szCs w:val="21"/>
          <w:lang w:val="es-ES" w:eastAsia="es-ES"/>
        </w:rPr>
        <w:t>Más allá del efecto inmediato de la infección en sí misma, las ITS pueden tener consecuencias graves.</w:t>
      </w:r>
    </w:p>
    <w:p w:rsidR="0019216B" w:rsidRPr="0019216B" w:rsidRDefault="0019216B" w:rsidP="0019216B">
      <w:pPr>
        <w:numPr>
          <w:ilvl w:val="0"/>
          <w:numId w:val="3"/>
        </w:numPr>
        <w:spacing w:before="100" w:beforeAutospacing="1" w:after="100" w:afterAutospacing="1" w:line="240" w:lineRule="auto"/>
        <w:rPr>
          <w:rFonts w:ascii="Arial" w:eastAsia="Times New Roman" w:hAnsi="Arial" w:cs="Arial"/>
          <w:color w:val="000000" w:themeColor="text1"/>
          <w:sz w:val="21"/>
          <w:szCs w:val="21"/>
          <w:lang w:val="es-ES" w:eastAsia="es-ES"/>
        </w:rPr>
      </w:pPr>
      <w:r w:rsidRPr="0019216B">
        <w:rPr>
          <w:rFonts w:ascii="Arial" w:eastAsia="Times New Roman" w:hAnsi="Arial" w:cs="Arial"/>
          <w:color w:val="000000" w:themeColor="text1"/>
          <w:sz w:val="21"/>
          <w:szCs w:val="21"/>
          <w:lang w:val="es-ES" w:eastAsia="es-ES"/>
        </w:rPr>
        <w:t>Algunas ITS, como el herpes y la sífilis, pueden multiplicar el riesgo de contraer el VIH por tres o más.</w:t>
      </w:r>
    </w:p>
    <w:p w:rsidR="0019216B" w:rsidRPr="0019216B" w:rsidRDefault="0019216B" w:rsidP="0019216B">
      <w:pPr>
        <w:numPr>
          <w:ilvl w:val="0"/>
          <w:numId w:val="3"/>
        </w:numPr>
        <w:spacing w:before="100" w:beforeAutospacing="1" w:after="100" w:afterAutospacing="1" w:line="240" w:lineRule="auto"/>
        <w:rPr>
          <w:rFonts w:ascii="Arial" w:eastAsia="Times New Roman" w:hAnsi="Arial" w:cs="Arial"/>
          <w:color w:val="000000" w:themeColor="text1"/>
          <w:sz w:val="21"/>
          <w:szCs w:val="21"/>
          <w:lang w:val="es-ES" w:eastAsia="es-ES"/>
        </w:rPr>
      </w:pPr>
      <w:r w:rsidRPr="0019216B">
        <w:rPr>
          <w:rFonts w:ascii="Arial" w:eastAsia="Times New Roman" w:hAnsi="Arial" w:cs="Arial"/>
          <w:color w:val="000000" w:themeColor="text1"/>
          <w:sz w:val="21"/>
          <w:szCs w:val="21"/>
          <w:lang w:val="es-ES" w:eastAsia="es-ES"/>
        </w:rPr>
        <w:t>La transmisión de la madre al niño puede dar lugar a muerte prenatal, muerte neonatal, insuficiencia ponderal al nacer y prematuridad, septicemia, neumonía, conjuntivitis neonatal y deformidades congénitas. Más de 900 000 mujeres embarazadas contrajeron sífilis en 2012, lo que causó complicaciones en alrededor de 350 000 casos, incluidos casos de muerte prenatal.</w:t>
      </w:r>
      <w:r w:rsidRPr="0019216B">
        <w:rPr>
          <w:rFonts w:ascii="Arial" w:eastAsia="Times New Roman" w:hAnsi="Arial" w:cs="Arial"/>
          <w:color w:val="000000" w:themeColor="text1"/>
          <w:sz w:val="21"/>
          <w:szCs w:val="21"/>
          <w:vertAlign w:val="superscript"/>
          <w:lang w:val="es-ES" w:eastAsia="es-ES"/>
        </w:rPr>
        <w:t>2</w:t>
      </w:r>
    </w:p>
    <w:p w:rsidR="0019216B" w:rsidRPr="0019216B" w:rsidRDefault="0019216B" w:rsidP="0019216B">
      <w:pPr>
        <w:numPr>
          <w:ilvl w:val="0"/>
          <w:numId w:val="3"/>
        </w:numPr>
        <w:spacing w:before="100" w:beforeAutospacing="1" w:after="100" w:afterAutospacing="1" w:line="240" w:lineRule="auto"/>
        <w:rPr>
          <w:rFonts w:ascii="Arial" w:eastAsia="Times New Roman" w:hAnsi="Arial" w:cs="Arial"/>
          <w:color w:val="000000" w:themeColor="text1"/>
          <w:sz w:val="21"/>
          <w:szCs w:val="21"/>
          <w:lang w:val="es-ES" w:eastAsia="es-ES"/>
        </w:rPr>
      </w:pPr>
      <w:r w:rsidRPr="0019216B">
        <w:rPr>
          <w:rFonts w:ascii="Arial" w:eastAsia="Times New Roman" w:hAnsi="Arial" w:cs="Arial"/>
          <w:color w:val="000000" w:themeColor="text1"/>
          <w:sz w:val="21"/>
          <w:szCs w:val="21"/>
          <w:lang w:val="es-ES" w:eastAsia="es-ES"/>
        </w:rPr>
        <w:t xml:space="preserve">Anualmente, la infección del VPH provoca 528 000 casos de cáncer </w:t>
      </w:r>
      <w:proofErr w:type="spellStart"/>
      <w:r w:rsidRPr="0019216B">
        <w:rPr>
          <w:rFonts w:ascii="Arial" w:eastAsia="Times New Roman" w:hAnsi="Arial" w:cs="Arial"/>
          <w:color w:val="000000" w:themeColor="text1"/>
          <w:sz w:val="21"/>
          <w:szCs w:val="21"/>
          <w:lang w:val="es-ES" w:eastAsia="es-ES"/>
        </w:rPr>
        <w:t>cervicouterino</w:t>
      </w:r>
      <w:proofErr w:type="spellEnd"/>
      <w:r w:rsidRPr="0019216B">
        <w:rPr>
          <w:rFonts w:ascii="Arial" w:eastAsia="Times New Roman" w:hAnsi="Arial" w:cs="Arial"/>
          <w:color w:val="000000" w:themeColor="text1"/>
          <w:sz w:val="21"/>
          <w:szCs w:val="21"/>
          <w:lang w:val="es-ES" w:eastAsia="es-ES"/>
        </w:rPr>
        <w:t xml:space="preserve"> y 266 000 defunciones.</w:t>
      </w:r>
    </w:p>
    <w:p w:rsidR="0019216B" w:rsidRPr="0019216B" w:rsidRDefault="0019216B" w:rsidP="0019216B">
      <w:pPr>
        <w:numPr>
          <w:ilvl w:val="0"/>
          <w:numId w:val="3"/>
        </w:numPr>
        <w:spacing w:before="100" w:beforeAutospacing="1" w:after="100" w:afterAutospacing="1" w:line="240" w:lineRule="auto"/>
        <w:rPr>
          <w:rFonts w:ascii="Arial" w:eastAsia="Times New Roman" w:hAnsi="Arial" w:cs="Arial"/>
          <w:color w:val="000000" w:themeColor="text1"/>
          <w:sz w:val="21"/>
          <w:szCs w:val="21"/>
          <w:lang w:val="es-ES" w:eastAsia="es-ES"/>
        </w:rPr>
      </w:pPr>
      <w:r w:rsidRPr="0019216B">
        <w:rPr>
          <w:rFonts w:ascii="Arial" w:eastAsia="Times New Roman" w:hAnsi="Arial" w:cs="Arial"/>
          <w:color w:val="000000" w:themeColor="text1"/>
          <w:sz w:val="21"/>
          <w:szCs w:val="21"/>
          <w:lang w:val="es-ES" w:eastAsia="es-ES"/>
        </w:rPr>
        <w:t xml:space="preserve">ITS tales como la gonorrea y la </w:t>
      </w:r>
      <w:proofErr w:type="spellStart"/>
      <w:r w:rsidRPr="0019216B">
        <w:rPr>
          <w:rFonts w:ascii="Arial" w:eastAsia="Times New Roman" w:hAnsi="Arial" w:cs="Arial"/>
          <w:color w:val="000000" w:themeColor="text1"/>
          <w:sz w:val="21"/>
          <w:szCs w:val="21"/>
          <w:lang w:val="es-ES" w:eastAsia="es-ES"/>
        </w:rPr>
        <w:t>clamidiasis</w:t>
      </w:r>
      <w:proofErr w:type="spellEnd"/>
      <w:r w:rsidRPr="0019216B">
        <w:rPr>
          <w:rFonts w:ascii="Arial" w:eastAsia="Times New Roman" w:hAnsi="Arial" w:cs="Arial"/>
          <w:color w:val="000000" w:themeColor="text1"/>
          <w:sz w:val="21"/>
          <w:szCs w:val="21"/>
          <w:lang w:val="es-ES" w:eastAsia="es-ES"/>
        </w:rPr>
        <w:t xml:space="preserve"> son causas principales de enfermedad inflamatoria de la pelvis, desenlace adverso del embarazo e infertilidad.</w:t>
      </w:r>
    </w:p>
    <w:p w:rsidR="0019216B" w:rsidRPr="00FC5482" w:rsidRDefault="0019216B" w:rsidP="00FC5482">
      <w:pPr>
        <w:autoSpaceDE w:val="0"/>
        <w:autoSpaceDN w:val="0"/>
        <w:adjustRightInd w:val="0"/>
        <w:spacing w:after="0" w:line="240" w:lineRule="auto"/>
        <w:rPr>
          <w:rFonts w:ascii="Arial" w:hAnsi="Arial" w:cs="Arial"/>
          <w:color w:val="000000"/>
          <w:sz w:val="21"/>
          <w:szCs w:val="21"/>
          <w:lang w:val="es-ES"/>
        </w:rPr>
      </w:pPr>
    </w:p>
    <w:p w:rsidR="00FC5482" w:rsidRDefault="00FC5482" w:rsidP="00FC5482">
      <w:pPr>
        <w:pStyle w:val="Prrafodelista"/>
      </w:pPr>
    </w:p>
    <w:p w:rsidR="004C5B1B" w:rsidRDefault="004C5B1B" w:rsidP="004C5B1B">
      <w:pPr>
        <w:pStyle w:val="Prrafodelista"/>
      </w:pPr>
    </w:p>
    <w:p w:rsidR="00D654B4" w:rsidRDefault="000901FA" w:rsidP="00D654B4">
      <w:pPr>
        <w:pStyle w:val="Prrafodelista"/>
        <w:numPr>
          <w:ilvl w:val="0"/>
          <w:numId w:val="1"/>
        </w:numPr>
      </w:pPr>
      <w:r>
        <w:t xml:space="preserve">Proponga </w:t>
      </w:r>
      <w:r w:rsidR="00080795">
        <w:t xml:space="preserve">algunas </w:t>
      </w:r>
      <w:r>
        <w:t xml:space="preserve">estrategias </w:t>
      </w:r>
      <w:r w:rsidR="0019216B">
        <w:t>que podría</w:t>
      </w:r>
      <w:r>
        <w:t xml:space="preserve"> utilizar el estado para prevenir el Embarazo en adolescentes.</w:t>
      </w:r>
    </w:p>
    <w:p w:rsidR="0019216B" w:rsidRPr="0019216B" w:rsidRDefault="0019216B" w:rsidP="0019216B">
      <w:pPr>
        <w:shd w:val="clear" w:color="auto" w:fill="FFFFFF"/>
        <w:spacing w:line="240" w:lineRule="auto"/>
        <w:rPr>
          <w:rFonts w:ascii="Arial" w:eastAsia="Times New Roman" w:hAnsi="Arial" w:cs="Arial"/>
          <w:color w:val="000000" w:themeColor="text1"/>
          <w:sz w:val="21"/>
          <w:szCs w:val="21"/>
          <w:lang w:val="es-ES" w:eastAsia="es-ES"/>
        </w:rPr>
      </w:pPr>
      <w:r w:rsidRPr="0019216B">
        <w:rPr>
          <w:rFonts w:ascii="Arial" w:eastAsia="Times New Roman" w:hAnsi="Arial" w:cs="Arial"/>
          <w:bCs/>
          <w:color w:val="000000" w:themeColor="text1"/>
          <w:sz w:val="21"/>
          <w:szCs w:val="21"/>
          <w:lang w:val="es-ES" w:eastAsia="es-ES"/>
        </w:rPr>
        <w:t>Hablar con las adolescentes acerca del sexo, incluido lo siguiente:</w:t>
      </w:r>
    </w:p>
    <w:p w:rsidR="0019216B" w:rsidRPr="0019216B" w:rsidRDefault="0019216B" w:rsidP="0019216B">
      <w:pPr>
        <w:pStyle w:val="Prrafodelista"/>
        <w:numPr>
          <w:ilvl w:val="0"/>
          <w:numId w:val="5"/>
        </w:numPr>
        <w:shd w:val="clear" w:color="auto" w:fill="FFFFFF"/>
        <w:spacing w:after="60" w:line="240" w:lineRule="auto"/>
        <w:ind w:left="426" w:hanging="142"/>
        <w:rPr>
          <w:rFonts w:ascii="Arial" w:eastAsia="Times New Roman" w:hAnsi="Arial" w:cs="Arial"/>
          <w:color w:val="000000" w:themeColor="text1"/>
          <w:sz w:val="21"/>
          <w:szCs w:val="21"/>
          <w:lang w:val="es-ES" w:eastAsia="es-ES"/>
        </w:rPr>
      </w:pPr>
      <w:r w:rsidRPr="0019216B">
        <w:rPr>
          <w:rFonts w:ascii="Arial" w:eastAsia="Times New Roman" w:hAnsi="Arial" w:cs="Arial"/>
          <w:color w:val="000000" w:themeColor="text1"/>
          <w:sz w:val="21"/>
          <w:szCs w:val="21"/>
          <w:lang w:val="es-ES" w:eastAsia="es-ES"/>
        </w:rPr>
        <w:t>Instar a las </w:t>
      </w:r>
      <w:r w:rsidRPr="0019216B">
        <w:rPr>
          <w:rFonts w:ascii="Arial" w:eastAsia="Times New Roman" w:hAnsi="Arial" w:cs="Arial"/>
          <w:bCs/>
          <w:color w:val="000000" w:themeColor="text1"/>
          <w:sz w:val="21"/>
          <w:szCs w:val="21"/>
          <w:lang w:val="es-ES" w:eastAsia="es-ES"/>
        </w:rPr>
        <w:t>adolescentes</w:t>
      </w:r>
      <w:r w:rsidRPr="0019216B">
        <w:rPr>
          <w:rFonts w:ascii="Arial" w:eastAsia="Times New Roman" w:hAnsi="Arial" w:cs="Arial"/>
          <w:color w:val="000000" w:themeColor="text1"/>
          <w:sz w:val="21"/>
          <w:szCs w:val="21"/>
          <w:lang w:val="es-ES" w:eastAsia="es-ES"/>
        </w:rPr>
        <w:t> a no tener relaciones sexuales.</w:t>
      </w:r>
    </w:p>
    <w:p w:rsidR="0019216B" w:rsidRPr="0019216B" w:rsidRDefault="0019216B" w:rsidP="0019216B">
      <w:pPr>
        <w:pStyle w:val="Prrafodelista"/>
        <w:numPr>
          <w:ilvl w:val="0"/>
          <w:numId w:val="5"/>
        </w:numPr>
        <w:shd w:val="clear" w:color="auto" w:fill="FFFFFF"/>
        <w:spacing w:after="60" w:line="240" w:lineRule="auto"/>
        <w:ind w:left="426" w:hanging="142"/>
        <w:rPr>
          <w:rFonts w:ascii="Arial" w:eastAsia="Times New Roman" w:hAnsi="Arial" w:cs="Arial"/>
          <w:color w:val="000000" w:themeColor="text1"/>
          <w:sz w:val="21"/>
          <w:szCs w:val="21"/>
          <w:lang w:val="es-ES" w:eastAsia="es-ES"/>
        </w:rPr>
      </w:pPr>
      <w:r w:rsidRPr="0019216B">
        <w:rPr>
          <w:rFonts w:ascii="Arial" w:eastAsia="Times New Roman" w:hAnsi="Arial" w:cs="Arial"/>
          <w:color w:val="000000" w:themeColor="text1"/>
          <w:sz w:val="21"/>
          <w:szCs w:val="21"/>
          <w:lang w:val="es-ES" w:eastAsia="es-ES"/>
        </w:rPr>
        <w:t>Instarlas a usar métodos eficaces </w:t>
      </w:r>
      <w:r w:rsidRPr="0019216B">
        <w:rPr>
          <w:rFonts w:ascii="Arial" w:eastAsia="Times New Roman" w:hAnsi="Arial" w:cs="Arial"/>
          <w:bCs/>
          <w:color w:val="000000" w:themeColor="text1"/>
          <w:sz w:val="21"/>
          <w:szCs w:val="21"/>
          <w:lang w:val="es-ES" w:eastAsia="es-ES"/>
        </w:rPr>
        <w:t>de</w:t>
      </w:r>
      <w:r w:rsidRPr="0019216B">
        <w:rPr>
          <w:rFonts w:ascii="Arial" w:eastAsia="Times New Roman" w:hAnsi="Arial" w:cs="Arial"/>
          <w:color w:val="000000" w:themeColor="text1"/>
          <w:sz w:val="21"/>
          <w:szCs w:val="21"/>
          <w:lang w:val="es-ES" w:eastAsia="es-ES"/>
        </w:rPr>
        <w:t> anticoncepción </w:t>
      </w:r>
      <w:r w:rsidRPr="0019216B">
        <w:rPr>
          <w:rFonts w:ascii="Arial" w:eastAsia="Times New Roman" w:hAnsi="Arial" w:cs="Arial"/>
          <w:bCs/>
          <w:color w:val="000000" w:themeColor="text1"/>
          <w:sz w:val="21"/>
          <w:szCs w:val="21"/>
          <w:lang w:val="es-ES" w:eastAsia="es-ES"/>
        </w:rPr>
        <w:t>para prevenir el embarazo</w:t>
      </w:r>
      <w:r w:rsidRPr="0019216B">
        <w:rPr>
          <w:rFonts w:ascii="Arial" w:eastAsia="Times New Roman" w:hAnsi="Arial" w:cs="Arial"/>
          <w:color w:val="000000" w:themeColor="text1"/>
          <w:sz w:val="21"/>
          <w:szCs w:val="21"/>
          <w:lang w:val="es-ES" w:eastAsia="es-ES"/>
        </w:rPr>
        <w:t>, y además usar condones </w:t>
      </w:r>
      <w:r w:rsidRPr="0019216B">
        <w:rPr>
          <w:rFonts w:ascii="Arial" w:eastAsia="Times New Roman" w:hAnsi="Arial" w:cs="Arial"/>
          <w:bCs/>
          <w:color w:val="000000" w:themeColor="text1"/>
          <w:sz w:val="21"/>
          <w:szCs w:val="21"/>
          <w:lang w:val="es-ES" w:eastAsia="es-ES"/>
        </w:rPr>
        <w:t>para</w:t>
      </w:r>
      <w:r w:rsidRPr="0019216B">
        <w:rPr>
          <w:rFonts w:ascii="Arial" w:eastAsia="Times New Roman" w:hAnsi="Arial" w:cs="Arial"/>
          <w:color w:val="000000" w:themeColor="text1"/>
          <w:sz w:val="21"/>
          <w:szCs w:val="21"/>
          <w:lang w:val="es-ES" w:eastAsia="es-ES"/>
        </w:rPr>
        <w:t> protegerse contra enfermedades </w:t>
      </w:r>
      <w:r w:rsidRPr="0019216B">
        <w:rPr>
          <w:rFonts w:ascii="Arial" w:eastAsia="Times New Roman" w:hAnsi="Arial" w:cs="Arial"/>
          <w:bCs/>
          <w:color w:val="000000" w:themeColor="text1"/>
          <w:sz w:val="21"/>
          <w:szCs w:val="21"/>
          <w:lang w:val="es-ES" w:eastAsia="es-ES"/>
        </w:rPr>
        <w:t>de</w:t>
      </w:r>
      <w:r w:rsidRPr="0019216B">
        <w:rPr>
          <w:rFonts w:ascii="Arial" w:eastAsia="Times New Roman" w:hAnsi="Arial" w:cs="Arial"/>
          <w:color w:val="000000" w:themeColor="text1"/>
          <w:sz w:val="21"/>
          <w:szCs w:val="21"/>
          <w:lang w:val="es-ES" w:eastAsia="es-ES"/>
        </w:rPr>
        <w:t> transmisión sexual.</w:t>
      </w:r>
    </w:p>
    <w:p w:rsidR="004C5B1B" w:rsidRDefault="004C5B1B" w:rsidP="00C763CB"/>
    <w:p w:rsidR="00D654B4" w:rsidRDefault="004C5B1B" w:rsidP="00D654B4">
      <w:pPr>
        <w:pStyle w:val="Prrafodelista"/>
        <w:numPr>
          <w:ilvl w:val="0"/>
          <w:numId w:val="1"/>
        </w:numPr>
      </w:pPr>
      <w:r>
        <w:t>Escoja uno de l</w:t>
      </w:r>
      <w:r w:rsidR="00080795">
        <w:t>os derechos civiles mencionados e investigue de que se trata</w:t>
      </w:r>
      <w:r>
        <w:t xml:space="preserve">. </w:t>
      </w:r>
    </w:p>
    <w:p w:rsidR="00C763CB" w:rsidRPr="00C763CB" w:rsidRDefault="00C763CB" w:rsidP="00C763CB">
      <w:pPr>
        <w:pStyle w:val="Prrafodelista"/>
        <w:autoSpaceDE w:val="0"/>
        <w:autoSpaceDN w:val="0"/>
        <w:adjustRightInd w:val="0"/>
        <w:spacing w:after="0" w:line="240" w:lineRule="auto"/>
        <w:rPr>
          <w:rFonts w:ascii="Infotep2 BT" w:hAnsi="Infotep2 BT" w:cs="Infotep2 BT"/>
          <w:color w:val="000000"/>
          <w:sz w:val="24"/>
          <w:szCs w:val="24"/>
          <w:lang w:val="es-ES"/>
        </w:rPr>
      </w:pPr>
    </w:p>
    <w:p w:rsidR="00C763CB" w:rsidRDefault="00C763CB" w:rsidP="00C763CB">
      <w:pPr>
        <w:pStyle w:val="Prrafodelista"/>
        <w:autoSpaceDE w:val="0"/>
        <w:autoSpaceDN w:val="0"/>
        <w:adjustRightInd w:val="0"/>
        <w:spacing w:after="0" w:line="240" w:lineRule="auto"/>
        <w:ind w:left="0"/>
        <w:rPr>
          <w:rFonts w:ascii="Arial" w:hAnsi="Arial" w:cs="Arial"/>
          <w:b/>
          <w:bCs/>
          <w:color w:val="000000"/>
          <w:sz w:val="24"/>
          <w:szCs w:val="24"/>
          <w:lang w:val="es-ES"/>
        </w:rPr>
      </w:pPr>
      <w:r w:rsidRPr="00C763CB">
        <w:rPr>
          <w:rFonts w:ascii="Arial" w:hAnsi="Arial" w:cs="Arial"/>
          <w:b/>
          <w:bCs/>
          <w:color w:val="000000"/>
          <w:sz w:val="24"/>
          <w:szCs w:val="24"/>
          <w:lang w:val="es-ES"/>
        </w:rPr>
        <w:t xml:space="preserve">Dignidad humana (art.38) </w:t>
      </w:r>
    </w:p>
    <w:p w:rsidR="00C763CB" w:rsidRDefault="00C763CB" w:rsidP="00C763CB">
      <w:pPr>
        <w:pStyle w:val="Prrafodelista"/>
        <w:autoSpaceDE w:val="0"/>
        <w:autoSpaceDN w:val="0"/>
        <w:adjustRightInd w:val="0"/>
        <w:spacing w:after="0" w:line="240" w:lineRule="auto"/>
        <w:ind w:left="0"/>
        <w:rPr>
          <w:rFonts w:ascii="Arial" w:hAnsi="Arial" w:cs="Arial"/>
          <w:b/>
          <w:bCs/>
          <w:color w:val="000000"/>
          <w:sz w:val="24"/>
          <w:szCs w:val="24"/>
          <w:lang w:val="es-ES"/>
        </w:rPr>
      </w:pPr>
    </w:p>
    <w:p w:rsidR="00C763CB" w:rsidRPr="00C763CB" w:rsidRDefault="00C763CB" w:rsidP="00C763CB">
      <w:pPr>
        <w:pStyle w:val="Prrafodelista"/>
        <w:autoSpaceDE w:val="0"/>
        <w:autoSpaceDN w:val="0"/>
        <w:adjustRightInd w:val="0"/>
        <w:spacing w:after="0" w:line="240" w:lineRule="auto"/>
        <w:ind w:left="0"/>
        <w:rPr>
          <w:rFonts w:ascii="Arial" w:hAnsi="Arial" w:cs="Arial"/>
          <w:color w:val="000000" w:themeColor="text1"/>
          <w:sz w:val="21"/>
          <w:szCs w:val="21"/>
          <w:lang w:val="es-ES"/>
        </w:rPr>
      </w:pPr>
      <w:r w:rsidRPr="00C763CB">
        <w:rPr>
          <w:rFonts w:ascii="Arial" w:hAnsi="Arial" w:cs="Arial"/>
          <w:color w:val="000000" w:themeColor="text1"/>
          <w:sz w:val="21"/>
          <w:szCs w:val="21"/>
          <w:shd w:val="clear" w:color="auto" w:fill="FFFFFF"/>
        </w:rPr>
        <w:t>No podrá establecerse, pronunciarse ni aplicarse, en ningún caso, la pena de muerte. Artículo </w:t>
      </w:r>
      <w:r w:rsidRPr="00C763CB">
        <w:rPr>
          <w:rFonts w:ascii="Arial" w:hAnsi="Arial" w:cs="Arial"/>
          <w:bCs/>
          <w:color w:val="000000" w:themeColor="text1"/>
          <w:sz w:val="21"/>
          <w:szCs w:val="21"/>
          <w:shd w:val="clear" w:color="auto" w:fill="FFFFFF"/>
        </w:rPr>
        <w:t>38</w:t>
      </w:r>
      <w:r w:rsidRPr="00C763CB">
        <w:rPr>
          <w:rFonts w:ascii="Arial" w:hAnsi="Arial" w:cs="Arial"/>
          <w:color w:val="000000" w:themeColor="text1"/>
          <w:sz w:val="21"/>
          <w:szCs w:val="21"/>
          <w:shd w:val="clear" w:color="auto" w:fill="FFFFFF"/>
        </w:rPr>
        <w:t> Artículo </w:t>
      </w:r>
      <w:r w:rsidRPr="00C763CB">
        <w:rPr>
          <w:rFonts w:ascii="Arial" w:hAnsi="Arial" w:cs="Arial"/>
          <w:bCs/>
          <w:color w:val="000000" w:themeColor="text1"/>
          <w:sz w:val="21"/>
          <w:szCs w:val="21"/>
          <w:shd w:val="clear" w:color="auto" w:fill="FFFFFF"/>
        </w:rPr>
        <w:t>38</w:t>
      </w:r>
      <w:r w:rsidRPr="00C763CB">
        <w:rPr>
          <w:rFonts w:ascii="Arial" w:hAnsi="Arial" w:cs="Arial"/>
          <w:color w:val="000000" w:themeColor="text1"/>
          <w:sz w:val="21"/>
          <w:szCs w:val="21"/>
          <w:shd w:val="clear" w:color="auto" w:fill="FFFFFF"/>
        </w:rPr>
        <w:t>.- </w:t>
      </w:r>
      <w:r w:rsidRPr="00C763CB">
        <w:rPr>
          <w:rFonts w:ascii="Arial" w:hAnsi="Arial" w:cs="Arial"/>
          <w:bCs/>
          <w:color w:val="000000" w:themeColor="text1"/>
          <w:sz w:val="21"/>
          <w:szCs w:val="21"/>
          <w:shd w:val="clear" w:color="auto" w:fill="FFFFFF"/>
        </w:rPr>
        <w:t>Dignidad humana</w:t>
      </w:r>
      <w:r w:rsidRPr="00C763CB">
        <w:rPr>
          <w:rFonts w:ascii="Arial" w:hAnsi="Arial" w:cs="Arial"/>
          <w:color w:val="000000" w:themeColor="text1"/>
          <w:sz w:val="21"/>
          <w:szCs w:val="21"/>
          <w:shd w:val="clear" w:color="auto" w:fill="FFFFFF"/>
        </w:rPr>
        <w:t>. ... La </w:t>
      </w:r>
      <w:r w:rsidRPr="00C763CB">
        <w:rPr>
          <w:rFonts w:ascii="Arial" w:hAnsi="Arial" w:cs="Arial"/>
          <w:bCs/>
          <w:color w:val="000000" w:themeColor="text1"/>
          <w:sz w:val="21"/>
          <w:szCs w:val="21"/>
          <w:shd w:val="clear" w:color="auto" w:fill="FFFFFF"/>
        </w:rPr>
        <w:t>dignidad</w:t>
      </w:r>
      <w:r w:rsidRPr="00C763CB">
        <w:rPr>
          <w:rFonts w:ascii="Arial" w:hAnsi="Arial" w:cs="Arial"/>
          <w:color w:val="000000" w:themeColor="text1"/>
          <w:sz w:val="21"/>
          <w:szCs w:val="21"/>
          <w:shd w:val="clear" w:color="auto" w:fill="FFFFFF"/>
        </w:rPr>
        <w:t> del ser </w:t>
      </w:r>
      <w:r w:rsidRPr="00C763CB">
        <w:rPr>
          <w:rFonts w:ascii="Arial" w:hAnsi="Arial" w:cs="Arial"/>
          <w:bCs/>
          <w:color w:val="000000" w:themeColor="text1"/>
          <w:sz w:val="21"/>
          <w:szCs w:val="21"/>
          <w:shd w:val="clear" w:color="auto" w:fill="FFFFFF"/>
        </w:rPr>
        <w:t>humano</w:t>
      </w:r>
      <w:r w:rsidRPr="00C763CB">
        <w:rPr>
          <w:rFonts w:ascii="Arial" w:hAnsi="Arial" w:cs="Arial"/>
          <w:color w:val="000000" w:themeColor="text1"/>
          <w:sz w:val="21"/>
          <w:szCs w:val="21"/>
          <w:shd w:val="clear" w:color="auto" w:fill="FFFFFF"/>
        </w:rPr>
        <w:t> es sagrada, innata e inviolable; su respeto y protección constituyen una responsabilidad esencial de los poderes públicos.</w:t>
      </w:r>
      <w:bookmarkStart w:id="0" w:name="_GoBack"/>
      <w:bookmarkEnd w:id="0"/>
    </w:p>
    <w:p w:rsidR="00C763CB" w:rsidRDefault="00C763CB" w:rsidP="00C763CB"/>
    <w:p w:rsidR="00D654B4" w:rsidRDefault="00D654B4" w:rsidP="00912A48">
      <w:pPr>
        <w:pStyle w:val="Prrafodelista"/>
      </w:pPr>
    </w:p>
    <w:sectPr w:rsidR="00D654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fotep">
    <w:altName w:val="Infotep"/>
    <w:charset w:val="00"/>
    <w:family w:val="swiss"/>
    <w:pitch w:val="variable"/>
    <w:sig w:usb0="00000003"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Infotep2 BT">
    <w:altName w:val="Infotep"/>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A21DD"/>
    <w:multiLevelType w:val="hybridMultilevel"/>
    <w:tmpl w:val="6C20961A"/>
    <w:lvl w:ilvl="0" w:tplc="B53C5E1A">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0FC3630C"/>
    <w:multiLevelType w:val="multilevel"/>
    <w:tmpl w:val="038A38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42BB47F1"/>
    <w:multiLevelType w:val="multilevel"/>
    <w:tmpl w:val="549C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03594"/>
    <w:multiLevelType w:val="multilevel"/>
    <w:tmpl w:val="5392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58788B"/>
    <w:multiLevelType w:val="hybridMultilevel"/>
    <w:tmpl w:val="6646041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51A"/>
    <w:rsid w:val="00080795"/>
    <w:rsid w:val="000901FA"/>
    <w:rsid w:val="0019216B"/>
    <w:rsid w:val="00211CF3"/>
    <w:rsid w:val="004C5B1B"/>
    <w:rsid w:val="007E12CF"/>
    <w:rsid w:val="00861FDC"/>
    <w:rsid w:val="00912A48"/>
    <w:rsid w:val="00A80BBA"/>
    <w:rsid w:val="00AD651A"/>
    <w:rsid w:val="00C763CB"/>
    <w:rsid w:val="00D654B4"/>
    <w:rsid w:val="00F43058"/>
    <w:rsid w:val="00FC548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77A0C-282B-406F-AE0B-39EC1B60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D6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D651A"/>
    <w:pPr>
      <w:autoSpaceDE w:val="0"/>
      <w:autoSpaceDN w:val="0"/>
      <w:adjustRightInd w:val="0"/>
      <w:spacing w:after="0" w:line="240" w:lineRule="auto"/>
    </w:pPr>
    <w:rPr>
      <w:rFonts w:ascii="Symbol" w:hAnsi="Symbol" w:cs="Symbol"/>
      <w:color w:val="000000"/>
      <w:sz w:val="24"/>
      <w:szCs w:val="24"/>
    </w:rPr>
  </w:style>
  <w:style w:type="character" w:customStyle="1" w:styleId="Ttulo1Car">
    <w:name w:val="Título 1 Car"/>
    <w:basedOn w:val="Fuentedeprrafopredeter"/>
    <w:link w:val="Ttulo1"/>
    <w:uiPriority w:val="9"/>
    <w:rsid w:val="00AD651A"/>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654B4"/>
    <w:pPr>
      <w:ind w:left="720"/>
      <w:contextualSpacing/>
    </w:pPr>
  </w:style>
  <w:style w:type="character" w:styleId="Hipervnculo">
    <w:name w:val="Hyperlink"/>
    <w:basedOn w:val="Fuentedeprrafopredeter"/>
    <w:uiPriority w:val="99"/>
    <w:semiHidden/>
    <w:unhideWhenUsed/>
    <w:rsid w:val="00A80BBA"/>
    <w:rPr>
      <w:color w:val="0000FF"/>
      <w:u w:val="single"/>
    </w:rPr>
  </w:style>
  <w:style w:type="paragraph" w:styleId="NormalWeb">
    <w:name w:val="Normal (Web)"/>
    <w:basedOn w:val="Normal"/>
    <w:uiPriority w:val="99"/>
    <w:semiHidden/>
    <w:unhideWhenUsed/>
    <w:rsid w:val="00A80BB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bodytext">
    <w:name w:val="bodytext"/>
    <w:basedOn w:val="Normal"/>
    <w:rsid w:val="00A80BBA"/>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28516">
      <w:bodyDiv w:val="1"/>
      <w:marLeft w:val="0"/>
      <w:marRight w:val="0"/>
      <w:marTop w:val="0"/>
      <w:marBottom w:val="0"/>
      <w:divBdr>
        <w:top w:val="none" w:sz="0" w:space="0" w:color="auto"/>
        <w:left w:val="none" w:sz="0" w:space="0" w:color="auto"/>
        <w:bottom w:val="none" w:sz="0" w:space="0" w:color="auto"/>
        <w:right w:val="none" w:sz="0" w:space="0" w:color="auto"/>
      </w:divBdr>
      <w:divsChild>
        <w:div w:id="1087383141">
          <w:marLeft w:val="0"/>
          <w:marRight w:val="0"/>
          <w:marTop w:val="0"/>
          <w:marBottom w:val="225"/>
          <w:divBdr>
            <w:top w:val="none" w:sz="0" w:space="0" w:color="auto"/>
            <w:left w:val="none" w:sz="0" w:space="0" w:color="auto"/>
            <w:bottom w:val="none" w:sz="0" w:space="0" w:color="auto"/>
            <w:right w:val="none" w:sz="0" w:space="0" w:color="auto"/>
          </w:divBdr>
        </w:div>
      </w:divsChild>
    </w:div>
    <w:div w:id="1455757931">
      <w:bodyDiv w:val="1"/>
      <w:marLeft w:val="0"/>
      <w:marRight w:val="0"/>
      <w:marTop w:val="0"/>
      <w:marBottom w:val="0"/>
      <w:divBdr>
        <w:top w:val="none" w:sz="0" w:space="0" w:color="auto"/>
        <w:left w:val="none" w:sz="0" w:space="0" w:color="auto"/>
        <w:bottom w:val="none" w:sz="0" w:space="0" w:color="auto"/>
        <w:right w:val="none" w:sz="0" w:space="0" w:color="auto"/>
      </w:divBdr>
    </w:div>
    <w:div w:id="1632007724">
      <w:bodyDiv w:val="1"/>
      <w:marLeft w:val="0"/>
      <w:marRight w:val="0"/>
      <w:marTop w:val="0"/>
      <w:marBottom w:val="0"/>
      <w:divBdr>
        <w:top w:val="none" w:sz="0" w:space="0" w:color="auto"/>
        <w:left w:val="none" w:sz="0" w:space="0" w:color="auto"/>
        <w:bottom w:val="none" w:sz="0" w:space="0" w:color="auto"/>
        <w:right w:val="none" w:sz="0" w:space="0" w:color="auto"/>
      </w:divBdr>
    </w:div>
    <w:div w:id="1652909002">
      <w:bodyDiv w:val="1"/>
      <w:marLeft w:val="0"/>
      <w:marRight w:val="0"/>
      <w:marTop w:val="0"/>
      <w:marBottom w:val="0"/>
      <w:divBdr>
        <w:top w:val="none" w:sz="0" w:space="0" w:color="auto"/>
        <w:left w:val="none" w:sz="0" w:space="0" w:color="auto"/>
        <w:bottom w:val="none" w:sz="0" w:space="0" w:color="auto"/>
        <w:right w:val="none" w:sz="0" w:space="0" w:color="auto"/>
      </w:divBdr>
    </w:div>
    <w:div w:id="191269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1060</Words>
  <Characters>5836</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Humberto De La Rosa Hidalgo</dc:creator>
  <cp:keywords/>
  <dc:description/>
  <cp:lastModifiedBy>carmen berroa</cp:lastModifiedBy>
  <cp:revision>3</cp:revision>
  <dcterms:created xsi:type="dcterms:W3CDTF">2019-03-01T16:43:00Z</dcterms:created>
  <dcterms:modified xsi:type="dcterms:W3CDTF">2019-03-01T17:18:00Z</dcterms:modified>
</cp:coreProperties>
</file>