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CN114529268B </w:t>
      </w:r>
      <w:r>
        <w:rPr>
          <w:b w:val="true"/>
          <w:bCs w:val="true"/>
        </w:rPr>
        <w:t xml:space="preserve">Project collaborative innovation system and method based on mechanism matching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project collaborative innovation system based on mechanism matching, characterized by comprising: a demand release module, a collaborative selection module, an implementation supervision module, and an achievement conversion module;</w:t>
      </w:r>
    </w:p>
    <w:p>
      <w:r>
        <w:t xml:space="preserve"/>
      </w:r>
    </w:p>
    <w:p>
      <w:pPr>
        <w:jc w:val="left"/>
      </w:pPr>
      <w:r>
        <w:t xml:space="preserve">The demand release module is used to compile project content and set project mechanisms; it is also used to conduct multi-level audits of projects; it is also used to match the matching conditions proposed by each participant on each mechanism according to the set mechanism to obtain the matching rate; it is also used to push the bidding information of this project to participants who meet the preset matching rate and publish it;</w:t>
      </w:r>
    </w:p>
    <w:p>
      <w:r>
        <w:t xml:space="preserve"/>
      </w:r>
    </w:p>
    <w:p>
      <w:pPr>
        <w:jc w:val="left"/>
      </w:pPr>
      <w:r>
        <w:t xml:space="preserve">The collaborative selection module is used for participants who receive project bidding information to bid and, based on the bidding results, enter the information of the participant who will serve as the builder;</w:t>
      </w:r>
    </w:p>
    <w:p>
      <w:r>
        <w:t xml:space="preserve"/>
      </w:r>
    </w:p>
    <w:p>
      <w:pPr>
        <w:jc w:val="left"/>
      </w:pPr>
      <w:r>
        <w:t xml:space="preserve">The implementation supervision module is used to input the current progress of the implemented project and determine whether the project is completed based on the current project progress. If so, the achievement conversion module is triggered; if not, the project implementation continues. It is also used to manage project risks, input project risk information, and push it to the project initiator's terminal;</w:t>
      </w:r>
    </w:p>
    <w:p>
      <w:r>
        <w:t xml:space="preserve"/>
      </w:r>
    </w:p>
    <w:p>
      <w:pPr>
        <w:jc w:val="left"/>
      </w:pPr>
      <w:r>
        <w:t xml:space="preserve">The achievement conversion module is used to push the project completion information to the initiator and obtain the initiator's confirmation signal. If the initiator's confirmation signal is obtained, the project achievements will be distributed according to the project mechanism;</w:t>
      </w:r>
    </w:p>
    <w:p>
      <w:r>
        <w:t xml:space="preserve"/>
      </w:r>
    </w:p>
    <w:p>
      <w:pPr>
        <w:jc w:val="left"/>
      </w:pPr>
      <w:r>
        <w:t xml:space="preserve">Also includes: system management module, innovation communication module and storage module;</w:t>
      </w:r>
    </w:p>
    <w:p>
      <w:r>
        <w:t xml:space="preserve"/>
      </w:r>
    </w:p>
    <w:p>
      <w:pPr>
        <w:jc w:val="left"/>
      </w:pPr>
      <w:r>
        <w:t xml:space="preserve">System management module, used to manage basic information in the system;</w:t>
      </w:r>
    </w:p>
    <w:p>
      <w:r>
        <w:t xml:space="preserve"/>
      </w:r>
    </w:p>
    <w:p>
      <w:pPr>
        <w:jc w:val="left"/>
      </w:pPr>
      <w:r>
        <w:t xml:space="preserve">An innovative communication module for posting and answering questions; also used for editing laws and regulations;</w:t>
      </w:r>
    </w:p>
    <w:p>
      <w:r>
        <w:t xml:space="preserve"/>
      </w:r>
    </w:p>
    <w:p>
      <w:pPr>
        <w:jc w:val="left"/>
      </w:pPr>
      <w:r>
        <w:t xml:space="preserve">The storage module is used to store information generated by other modules.</w:t>
      </w:r>
    </w:p>
    <w:p>
      <w:r>
        <w:t xml:space="preserve"/>
      </w:r>
    </w:p>
    <w:p>
      <w:pPr>
        <w:jc w:val="left"/>
      </w:pPr>
      <w:r>
        <w:t xml:space="preserve">2. The project collaborative innovation system based on mechanism matching according to claim 1 is characterized in that: the demand release module includes: a demand release submodule, an expert review submodule, a legal review submodule, a center review submodule, a matching submodule and a center release submodule;</w:t>
      </w:r>
    </w:p>
    <w:p>
      <w:r>
        <w:t xml:space="preserve"/>
      </w:r>
    </w:p>
    <w:p>
      <w:pPr>
        <w:jc w:val="left"/>
      </w:pPr>
      <w:r>
        <w:t xml:space="preserve">The release requirements submodule is used to compile project content and set up project mechanisms; the project content includes: project requirements and plans; the project mechanisms include: innovation motivation mechanism, partner selection mechanism, innovation incentive mechanism, risk sharing mechanism and benefit distribution mechanism;</w:t>
      </w:r>
    </w:p>
    <w:p>
      <w:r>
        <w:t xml:space="preserve"/>
      </w:r>
    </w:p>
    <w:p>
      <w:pPr>
        <w:jc w:val="left"/>
      </w:pPr>
      <w:r>
        <w:t xml:space="preserve">Innovation driving mechanisms, including internal and external driving mechanisms;</w:t>
      </w:r>
    </w:p>
    <w:p>
      <w:r>
        <w:t xml:space="preserve"/>
      </w:r>
    </w:p>
    <w:p>
      <w:pPr>
        <w:jc w:val="left"/>
      </w:pPr>
      <w:r>
        <w:t xml:space="preserve">The agreed boundary information of the internal dynamic mechanism includes: whether there are relevant units;</w:t>
      </w:r>
    </w:p>
    <w:p>
      <w:r>
        <w:t xml:space="preserve"/>
      </w:r>
    </w:p>
    <w:p>
      <w:pPr>
        <w:jc w:val="left"/>
      </w:pPr>
      <w:r>
        <w:t xml:space="preserve">The agreed boundary information of the external dynamic mechanism includes: whether it responds to relevant policies;</w:t>
      </w:r>
    </w:p>
    <w:p>
      <w:r>
        <w:t xml:space="preserve"/>
      </w:r>
    </w:p>
    <w:p>
      <w:pPr>
        <w:jc w:val="left"/>
      </w:pPr>
      <w:r>
        <w:t xml:space="preserve">The agreed boundary information of the partner selection mechanism includes: the total number of people involved in the project, the number of people with senior professional titles involved in the project, the average project working time per person, whether there are overdue projects, whether the partner has confidentiality qualifications, the number of projects currently under construction, the number of similar projects undertaken, the quality of similar projects undertaken, the level of similar projects undertaken, and scientific research credit rating;</w:t>
      </w:r>
    </w:p>
    <w:p>
      <w:r>
        <w:t xml:space="preserve"/>
      </w:r>
    </w:p>
    <w:p>
      <w:pPr>
        <w:jc w:val="left"/>
      </w:pPr>
      <w:r>
        <w:t xml:space="preserve">The agreed boundary information of innovation incentive mechanism includes: property rights incentive, policy incentive, cultural incentive and resource sharing incentive;</w:t>
      </w:r>
    </w:p>
    <w:p>
      <w:r>
        <w:t xml:space="preserve"/>
      </w:r>
    </w:p>
    <w:p>
      <w:pPr>
        <w:jc w:val="left"/>
      </w:pPr>
      <w:r>
        <w:t xml:space="preserve">The agreed boundary information of the risk sharing mechanism includes: the subject of risk sharing, the object of risk sharing and the method of risk sharing;</w:t>
      </w:r>
    </w:p>
    <w:p>
      <w:r>
        <w:t xml:space="preserve"/>
      </w:r>
    </w:p>
    <w:p>
      <w:pPr>
        <w:jc w:val="left"/>
      </w:pPr>
      <w:r>
        <w:t xml:space="preserve">The agreed boundary information of the benefit distribution mechanism includes: basic types of benefits and basic principles of benefit distribution;</w:t>
      </w:r>
    </w:p>
    <w:p>
      <w:r>
        <w:t xml:space="preserve"/>
      </w:r>
    </w:p>
    <w:p>
      <w:pPr>
        <w:jc w:val="left"/>
      </w:pPr>
      <w:r>
        <w:t xml:space="preserve">The expert review submodule is used to match the corresponding experts according to the content of the project and review the project. If the project passes the review, it triggers the legal review submodule; if it fails, it pushes a review failure message to the initiator's terminal and marks and annotates the failed content and sends it to the initiator's terminal;</w:t>
      </w:r>
    </w:p>
    <w:p>
      <w:r>
        <w:t xml:space="preserve"/>
      </w:r>
    </w:p>
    <w:p>
      <w:pPr>
        <w:jc w:val="left"/>
      </w:pPr>
      <w:r>
        <w:t xml:space="preserve">The legal review submodule is used to match the corresponding legal affairs according to the content of the project and review the project. If the project passes the review, it triggers the central review submodule; if it fails, it pushes a review failure message to the initiator's terminal and marks and annotates the failed content and sends it to the initiator's terminal;</w:t>
      </w:r>
    </w:p>
    <w:p>
      <w:r>
        <w:t xml:space="preserve"/>
      </w:r>
    </w:p>
    <w:p>
      <w:pPr>
        <w:jc w:val="left"/>
      </w:pPr>
      <w:r>
        <w:t xml:space="preserve">The central review submodule is used to send the project to the project management center for review. If the project passes the review, the matching submodule is triggered; if not, a review failure message is pushed to the initiator's terminal, and the failed content is marked and annotated and sent to the initiator's terminal;</w:t>
      </w:r>
    </w:p>
    <w:p>
      <w:r>
        <w:t xml:space="preserve"/>
      </w:r>
    </w:p>
    <w:p>
      <w:pPr>
        <w:jc w:val="left"/>
      </w:pPr>
      <w:r>
        <w:t xml:space="preserve">The matching submodule is used to abstract and extract each mechanism, and perform quantization processing to obtain the mechanism quantization setting value, including:</w:t>
      </w:r>
    </w:p>
    <w:p>
      <w:r>
        <w:t xml:space="preserve"/>
      </w:r>
    </w:p>
    <w:p>
      <w:pPr>
        <w:jc w:val="left"/>
      </w:pPr>
      <w:r>
        <w:t xml:space="preserve">Split each mechanism and extract the agreed boundary information included in each mechanism;</w:t>
      </w:r>
    </w:p>
    <w:p>
      <w:r>
        <w:t xml:space="preserve"/>
      </w:r>
    </w:p>
    <w:p>
      <w:pPr>
        <w:jc w:val="left"/>
      </w:pPr>
      <w:r>
        <w:t xml:space="preserve">Determine the mechanism to which the agreed boundary information belongs. If the mechanism to which the agreed boundary information belongs is an innovation incentive mechanism, a risk-sharing mechanism, or a benefit-distribution mechanism, the quantification process is to convert the agreed boundary information into percentages held by each party and set the mechanism quantification value as a percentage; the parties include the initiator and each participating party;</w:t>
      </w:r>
    </w:p>
    <w:p>
      <w:r>
        <w:t xml:space="preserve"/>
      </w:r>
    </w:p>
    <w:p>
      <w:pPr>
        <w:jc w:val="left"/>
      </w:pPr>
      <w:r>
        <w:t xml:space="preserve">If the mechanism to which the agreed boundary information belongs is the partner selection mechanism or the innovation motivation mechanism, then determine whether the agreed boundary information is quantity information or problem information. If it is quantity information, set the mechanism quantization setting value to quantity information; if it is problem information, quantize the problem information into 1 and 0;</w:t>
      </w:r>
    </w:p>
    <w:p>
      <w:r>
        <w:t xml:space="preserve"/>
      </w:r>
    </w:p>
    <w:p>
      <w:pPr>
        <w:jc w:val="left"/>
      </w:pPr>
      <w:r>
        <w:t xml:space="preserve">Abstract and extract the matching conditions proposed by each participant, and quantify them to obtain the matching condition value;</w:t>
      </w:r>
    </w:p>
    <w:p>
      <w:r>
        <w:t xml:space="preserve"/>
      </w:r>
    </w:p>
    <w:p>
      <w:pPr>
        <w:jc w:val="left"/>
      </w:pPr>
      <w:r>
        <w:t xml:space="preserve">According to the preset satisfying conditions, the calculation mechanism quantifies the matching rate between the set value and the matching condition value; wherein the preset satisfying conditions include: upward satisfying conditions or downward satisfying conditions;</w:t>
      </w:r>
    </w:p>
    <w:p>
      <w:r>
        <w:t xml:space="preserve"/>
      </w:r>
    </w:p>
    <w:p>
      <w:pPr>
        <w:jc w:val="left"/>
      </w:pPr>
      <w:r>
        <w:t xml:space="preserve">Upward satisfaction conditions: If the matching condition value of the participant is greater than or equal to the mechanism quantitative setting value, the matching rate is 100%; if the matching condition value of the participant is less than the mechanism quantitative setting value, the matching rate = [1-(mechanism quantitative setting value-matching condition value)/mechanism quantitative setting value]%;</w:t>
      </w:r>
    </w:p>
    <w:p>
      <w:r>
        <w:t xml:space="preserve"/>
      </w:r>
    </w:p>
    <w:p>
      <w:pPr>
        <w:jc w:val="left"/>
      </w:pPr>
      <w:r>
        <w:t xml:space="preserve">Downward satisfaction conditions: If the matching condition value of the participant is less than or equal to the quantitative setting value of the mechanism, the matching rate is 100%; if the matching condition value of the participant is greater than or equal to the quantitative setting value of the mechanism, the matching rate = [1-(matching condition value-mechanism quantitative setting value)/matching condition value]%;</w:t>
      </w:r>
    </w:p>
    <w:p>
      <w:r>
        <w:t xml:space="preserve"/>
      </w:r>
    </w:p>
    <w:p>
      <w:pPr>
        <w:jc w:val="left"/>
      </w:pPr>
      <w:r>
        <w:t xml:space="preserve">The central publishing submodule is used to push the bidding information of this project to participants who meet the preset matching rate, and trigger the project management center to publish this project. If there are no participants who meet the preset matching rate, it will push suggestions for modifying relevant mechanisms to the initiator, and is also used to push information of participants who meet the preset matching rate to the initiator.</w:t>
      </w:r>
    </w:p>
    <w:p>
      <w:r>
        <w:t xml:space="preserve"/>
      </w:r>
    </w:p>
    <w:p>
      <w:pPr>
        <w:jc w:val="left"/>
      </w:pPr>
      <w:r>
        <w:t xml:space="preserve">3. The project collaborative innovation system based on mechanism matching according to claim 1 is characterized in that: the collaborative selection module includes: a partner selection submodule, a contract signing submodule, a project publicity submodule, a project information submodule, and a invested project submodule;</w:t>
      </w:r>
    </w:p>
    <w:p>
      <w:r>
        <w:t xml:space="preserve"/>
      </w:r>
    </w:p>
    <w:p>
      <w:pPr>
        <w:jc w:val="left"/>
      </w:pPr>
      <w:r>
        <w:t xml:space="preserve">The partner selection submodule is used to allow participants who receive project bidding information to bid and, based on the bidding results, to enter the information of the participant who will serve as the builder. It is also used to check the compatibility between the bidding participants and the various mechanisms of the project.</w:t>
      </w:r>
    </w:p>
    <w:p>
      <w:r>
        <w:t xml:space="preserve"/>
      </w:r>
    </w:p>
    <w:p>
      <w:pPr>
        <w:jc w:val="left"/>
      </w:pPr>
      <w:r>
        <w:t xml:space="preserve">The contract signing submodule is used to digitize the project contracts signed by the participants and the construction party and send them to the storage module for storage; it is also used for viewing the electronic contracts;</w:t>
      </w:r>
    </w:p>
    <w:p>
      <w:r>
        <w:t xml:space="preserve"/>
      </w:r>
    </w:p>
    <w:p>
      <w:pPr>
        <w:jc w:val="left"/>
      </w:pPr>
      <w:r>
        <w:t xml:space="preserve">The project announcement submodule is used to set the project announcement time, send the project to the project management center for announcement, and determine whether any objections are received during the announcement period. If so, a project investigation is conducted; if not, the project implementation is initiated.</w:t>
      </w:r>
    </w:p>
    <w:p>
      <w:r>
        <w:t xml:space="preserve"/>
      </w:r>
    </w:p>
    <w:p>
      <w:pPr>
        <w:jc w:val="left"/>
      </w:pPr>
      <w:r>
        <w:t xml:space="preserve">The project information submodule is used to view relevant information about the current project, including the current status and progress of the project. It is also used by participants who have received project bidding information to bid, view project bidding information, and upload bidding project documents.</w:t>
      </w:r>
    </w:p>
    <w:p>
      <w:r>
        <w:t xml:space="preserve"/>
      </w:r>
    </w:p>
    <w:p>
      <w:pPr>
        <w:jc w:val="left"/>
      </w:pPr>
      <w:r>
        <w:t xml:space="preserve">The invested projects sub-module is used for participants to view the status information of invested projects.</w:t>
      </w:r>
    </w:p>
    <w:p>
      <w:r>
        <w:t xml:space="preserve"/>
      </w:r>
    </w:p>
    <w:p>
      <w:pPr>
        <w:jc w:val="left"/>
      </w:pPr>
      <w:r>
        <w:t xml:space="preserve">4. The project collaborative innovation system based on mechanism matching according to claim 1, characterized in that: the implementation supervision module includes: a progress control submodule and a risk control submodule;</w:t>
      </w:r>
    </w:p>
    <w:p>
      <w:r>
        <w:t xml:space="preserve"/>
      </w:r>
    </w:p>
    <w:p>
      <w:pPr>
        <w:jc w:val="left"/>
      </w:pPr>
      <w:r>
        <w:t xml:space="preserve">The progress management submodule is used to input the current project progress of the implemented project and determine whether the project is completed based on the current project progress. If so, the achievement conversion module is triggered; if not, the project implementation continues. It is also used to push the project progress information to the initiator's terminal after the current project progress is input; it is also used to view the project progress of the implemented project;</w:t>
      </w:r>
    </w:p>
    <w:p>
      <w:r>
        <w:t xml:space="preserve"/>
      </w:r>
    </w:p>
    <w:p>
      <w:pPr>
        <w:jc w:val="left"/>
      </w:pPr>
      <w:r>
        <w:t xml:space="preserve">The risk management submodule is used to manage project risks, enter project risk information, and push it to the project initiator's terminal, that is, push the project risk information to the initiator's terminal for viewing; it is also used to view project risk information.</w:t>
      </w:r>
    </w:p>
    <w:p>
      <w:r>
        <w:t xml:space="preserve"/>
      </w:r>
    </w:p>
    <w:p>
      <w:pPr>
        <w:jc w:val="left"/>
      </w:pPr>
      <w:r>
        <w:t xml:space="preserve">5. The project collaborative innovation system based on mechanism matching according to claim 1 is characterized in that: the achievement conversion module includes: a mechanism evaluation submodule, an incentive distribution submodule and a benefit distribution submodule;</w:t>
      </w:r>
    </w:p>
    <w:p>
      <w:r>
        <w:t xml:space="preserve"/>
      </w:r>
    </w:p>
    <w:p>
      <w:pPr>
        <w:jc w:val="left"/>
      </w:pPr>
      <w:r>
        <w:t xml:space="preserve">The mechanism evaluation submodule is used to evaluate the mechanisms set up in the project; it is also used to display completed projects;</w:t>
      </w:r>
    </w:p>
    <w:p>
      <w:r>
        <w:t xml:space="preserve"/>
      </w:r>
    </w:p>
    <w:p>
      <w:pPr>
        <w:jc w:val="left"/>
      </w:pPr>
      <w:r>
        <w:t xml:space="preserve">The incentive allocation submodule is used to set the proportion of innovation incentives allocated to each party of the project according to the set innovation incentive mechanism, where each party refers to all initiators and builders of the project;</w:t>
      </w:r>
    </w:p>
    <w:p>
      <w:r>
        <w:t xml:space="preserve"/>
      </w:r>
    </w:p>
    <w:p>
      <w:pPr>
        <w:jc w:val="left"/>
      </w:pPr>
      <w:r>
        <w:t xml:space="preserve">The profit distribution submodule is used to select completed projects and set the project profit distribution according to the set profit distribution mechanism; it is also used to set the project's intellectual property content and intellectual property ownership.</w:t>
      </w:r>
    </w:p>
    <w:p>
      <w:r>
        <w:t xml:space="preserve"/>
      </w:r>
    </w:p>
    <w:p>
      <w:pPr>
        <w:jc w:val="left"/>
      </w:pPr>
      <w:r>
        <w:t xml:space="preserve">6. The project collaborative innovation system based on mechanism matching according to claim 1 is characterized in that: the system management module includes: a user management submodule, a role management submodule, a permission management submodule, a dictionary management submodule, an organization division management submodule and a mechanism setting submodule;</w:t>
      </w:r>
    </w:p>
    <w:p>
      <w:r>
        <w:t xml:space="preserve"/>
      </w:r>
    </w:p>
    <w:p>
      <w:pPr>
        <w:jc w:val="left"/>
      </w:pPr>
      <w:r>
        <w:t xml:space="preserve">A user management submodule, used to manage users in the system;</w:t>
      </w:r>
    </w:p>
    <w:p>
      <w:r>
        <w:t xml:space="preserve"/>
      </w:r>
    </w:p>
    <w:p>
      <w:pPr>
        <w:jc w:val="left"/>
      </w:pPr>
      <w:r>
        <w:t xml:space="preserve">Role management submodule, used for role management;</w:t>
      </w:r>
    </w:p>
    <w:p>
      <w:r>
        <w:t xml:space="preserve"/>
      </w:r>
    </w:p>
    <w:p>
      <w:pPr>
        <w:jc w:val="left"/>
      </w:pPr>
      <w:r>
        <w:t xml:space="preserve">The permission management submodule is used to set permissions;</w:t>
      </w:r>
    </w:p>
    <w:p>
      <w:r>
        <w:t xml:space="preserve"/>
      </w:r>
    </w:p>
    <w:p>
      <w:pPr>
        <w:jc w:val="left"/>
      </w:pPr>
      <w:r>
        <w:t xml:space="preserve">A dictionary management submodule, used for defining commonly used quantities in the system;</w:t>
      </w:r>
    </w:p>
    <w:p>
      <w:r>
        <w:t xml:space="preserve"/>
      </w:r>
    </w:p>
    <w:p>
      <w:pPr>
        <w:jc w:val="left"/>
      </w:pPr>
      <w:r>
        <w:t xml:space="preserve">The organization and division management submodule is used to manage the user's division information;</w:t>
      </w:r>
    </w:p>
    <w:p>
      <w:r>
        <w:t xml:space="preserve"/>
      </w:r>
    </w:p>
    <w:p>
      <w:pPr>
        <w:jc w:val="left"/>
      </w:pPr>
      <w:r>
        <w:t xml:space="preserve">The mechanism setting submodule is used to select the mechanism and set related content according to the mechanism type;</w:t>
      </w:r>
    </w:p>
    <w:p>
      <w:r>
        <w:t xml:space="preserve"/>
      </w:r>
    </w:p>
    <w:p>
      <w:pPr>
        <w:jc w:val="left"/>
      </w:pPr>
      <w:r>
        <w:t xml:space="preserve">Innovation communication module, including: communication question and answer sub-module and legal and regulatory management sub-module;</w:t>
      </w:r>
    </w:p>
    <w:p>
      <w:r>
        <w:t xml:space="preserve"/>
      </w:r>
    </w:p>
    <w:p>
      <w:pPr>
        <w:jc w:val="left"/>
      </w:pPr>
      <w:r>
        <w:t xml:space="preserve">The Q&amp;A submodule is used to post questions, select questions, and upload answers.</w:t>
      </w:r>
    </w:p>
    <w:p>
      <w:r>
        <w:t xml:space="preserve"/>
      </w:r>
    </w:p>
    <w:p>
      <w:pPr>
        <w:jc w:val="left"/>
      </w:pPr>
      <w:r>
        <w:t xml:space="preserve">The legal and regulatory management submodule is used to edit the content of laws and regulations; it is also used to view laws and regulations.</w:t>
      </w:r>
    </w:p>
    <w:p>
      <w:r>
        <w:t xml:space="preserve"/>
      </w:r>
    </w:p>
    <w:p>
      <w:pPr>
        <w:jc w:val="left"/>
      </w:pPr>
      <w:r>
        <w:t xml:space="preserve">7. A method for the project collaborative innovation system based on mechanism matching according to claim 1, characterized by comprising the following contents:</w:t>
      </w:r>
    </w:p>
    <w:p>
      <w:r>
        <w:t xml:space="preserve"/>
      </w:r>
    </w:p>
    <w:p>
      <w:pPr>
        <w:jc w:val="left"/>
      </w:pPr>
      <w:r>
        <w:t xml:space="preserve">Project preparation steps: prepare the project content and set up the project mechanism;</w:t>
      </w:r>
    </w:p>
    <w:p>
      <w:r>
        <w:t xml:space="preserve"/>
      </w:r>
    </w:p>
    <w:p>
      <w:pPr>
        <w:jc w:val="left"/>
      </w:pPr>
      <w:r>
        <w:t xml:space="preserve">Project review steps: The project undergoes a multi-level review. If it passes the review, the mechanism matching step is executed; if it fails, the project preparation work is executed;</w:t>
      </w:r>
    </w:p>
    <w:p>
      <w:r>
        <w:t xml:space="preserve"/>
      </w:r>
    </w:p>
    <w:p>
      <w:pPr>
        <w:jc w:val="left"/>
      </w:pPr>
      <w:r>
        <w:t xml:space="preserve">Mechanism matching step: According to the set mechanism, the matching conditions proposed by each participant are matched on each mechanism to obtain the matching rate;</w:t>
      </w:r>
    </w:p>
    <w:p>
      <w:r>
        <w:t xml:space="preserve"/>
      </w:r>
    </w:p>
    <w:p>
      <w:pPr>
        <w:jc w:val="left"/>
      </w:pPr>
      <w:r>
        <w:t xml:space="preserve">Project release step: Release the project bidding information to participants who meet the preset matching rate;</w:t>
      </w:r>
    </w:p>
    <w:p>
      <w:r>
        <w:t xml:space="preserve"/>
      </w:r>
    </w:p>
    <w:p>
      <w:pPr>
        <w:jc w:val="left"/>
      </w:pPr>
      <w:r>
        <w:t xml:space="preserve">Partner selection step: Each participant who receives the project bidding information bids, and the information of the participant who will serve as the builder is determined based on the bidding results;</w:t>
      </w:r>
    </w:p>
    <w:p>
      <w:r>
        <w:t xml:space="preserve"/>
      </w:r>
    </w:p>
    <w:p>
      <w:pPr>
        <w:jc w:val="left"/>
      </w:pPr>
      <w:r>
        <w:t xml:space="preserve">Project implementation steps: For projects that have entered implementation, the construction party regularly records the current project progress; based on the current project progress, determine whether the project is completed. If so, execute the results conversion step; if not, continue project implementation; during the project implementation process, conduct risk management for the project. If project risks arise, record the project risk information and push it to the project initiator;</w:t>
      </w:r>
    </w:p>
    <w:p>
      <w:r>
        <w:t xml:space="preserve"/>
      </w:r>
    </w:p>
    <w:p>
      <w:pPr>
        <w:jc w:val="left"/>
      </w:pPr>
      <w:r>
        <w:t xml:space="preserve">Results conversion steps: Push the project completion information to the initiator, obtain the initiator's confirmation signal, and distribute the project results according to the project mechanism.</w:t>
      </w:r>
    </w:p>
    <w:p>
      <w:r>
        <w:t xml:space="preserve"/>
      </w:r>
    </w:p>
    <w:p>
      <w:pPr>
        <w:jc w:val="left"/>
      </w:pPr>
      <w:r>
        <w:t xml:space="preserve">8. The project collaborative innovation method based on mechanism matching according to claim 7 is characterized in that: the project content includes: project requirements and plans; the project mechanism includes: innovation motivation mechanism, partner selection mechanism, innovation incentive mechanism, risk sharing mechanism and benefit distribution mechanism;</w:t>
      </w:r>
    </w:p>
    <w:p>
      <w:r>
        <w:t xml:space="preserve"/>
      </w:r>
    </w:p>
    <w:p>
      <w:pPr>
        <w:jc w:val="left"/>
      </w:pPr>
      <w:r>
        <w:t xml:space="preserve">Innovation driving mechanisms, including internal and external driving mechanisms;</w:t>
      </w:r>
    </w:p>
    <w:p>
      <w:r>
        <w:t xml:space="preserve"/>
      </w:r>
    </w:p>
    <w:p>
      <w:pPr>
        <w:jc w:val="left"/>
      </w:pPr>
      <w:r>
        <w:t xml:space="preserve">The agreed boundary information of the internal dynamic mechanism includes: whether there are relevant units;</w:t>
      </w:r>
    </w:p>
    <w:p>
      <w:r>
        <w:t xml:space="preserve"/>
      </w:r>
    </w:p>
    <w:p>
      <w:pPr>
        <w:jc w:val="left"/>
      </w:pPr>
      <w:r>
        <w:t xml:space="preserve">The agreed boundary information of the external dynamic mechanism includes: whether it responds to relevant policies;</w:t>
      </w:r>
    </w:p>
    <w:p>
      <w:r>
        <w:t xml:space="preserve"/>
      </w:r>
    </w:p>
    <w:p>
      <w:pPr>
        <w:jc w:val="left"/>
      </w:pPr>
      <w:r>
        <w:t xml:space="preserve">The agreed boundary information of the partner selection mechanism includes: the total number of people involved in the project, the number of people with senior professional titles involved in the project, the average project working time per person, whether there are overdue projects, whether the partner has confidentiality qualifications, the number of projects currently under construction, the number of similar projects undertaken, the quality of similar projects undertaken, the level of similar projects undertaken, and scientific research credit rating;</w:t>
      </w:r>
    </w:p>
    <w:p>
      <w:r>
        <w:t xml:space="preserve"/>
      </w:r>
    </w:p>
    <w:p>
      <w:pPr>
        <w:jc w:val="left"/>
      </w:pPr>
      <w:r>
        <w:t xml:space="preserve">The agreed boundary information of innovation incentive mechanism includes: property rights incentive, policy incentive, cultural incentive and resource sharing incentive;</w:t>
      </w:r>
    </w:p>
    <w:p>
      <w:r>
        <w:t xml:space="preserve"/>
      </w:r>
    </w:p>
    <w:p>
      <w:pPr>
        <w:jc w:val="left"/>
      </w:pPr>
      <w:r>
        <w:t xml:space="preserve">The agreed boundary information of the risk sharing mechanism includes: the subject of risk sharing, the object of risk sharing and the method of risk sharing;</w:t>
      </w:r>
    </w:p>
    <w:p>
      <w:r>
        <w:t xml:space="preserve"/>
      </w:r>
    </w:p>
    <w:p>
      <w:pPr>
        <w:jc w:val="left"/>
      </w:pPr>
      <w:r>
        <w:t xml:space="preserve">The agreed boundary information of the benefit distribution mechanism includes: basic types of benefits and basic principles of benefit distribution;</w:t>
      </w:r>
    </w:p>
    <w:p>
      <w:r>
        <w:t xml:space="preserve"/>
      </w:r>
    </w:p>
    <w:p>
      <w:pPr>
        <w:jc w:val="left"/>
      </w:pPr>
      <w:r>
        <w:t xml:space="preserve">The project review steps include:</w:t>
      </w:r>
    </w:p>
    <w:p>
      <w:r>
        <w:t xml:space="preserve"/>
      </w:r>
    </w:p>
    <w:p>
      <w:pPr>
        <w:jc w:val="left"/>
      </w:pPr>
      <w:r>
        <w:t xml:space="preserve">Expert review sub-step: According to the content of the project, the corresponding experts are matched to review the project. If the review is passed, the legal review sub-step will be executed; if not, the project preparation step will be executed;</w:t>
      </w:r>
    </w:p>
    <w:p>
      <w:r>
        <w:t xml:space="preserve"/>
      </w:r>
    </w:p>
    <w:p>
      <w:pPr>
        <w:jc w:val="left"/>
      </w:pPr>
      <w:r>
        <w:t xml:space="preserve">Legal review sub-step: According to the content of the project, the corresponding legal affairs are matched and the project is reviewed. If the review is passed, the central review sub-step is executed; if not, the project preparation step is executed;</w:t>
      </w:r>
    </w:p>
    <w:p>
      <w:r>
        <w:t xml:space="preserve"/>
      </w:r>
    </w:p>
    <w:p>
      <w:pPr>
        <w:jc w:val="left"/>
      </w:pPr>
      <w:r>
        <w:t xml:space="preserve">Center review sub-step: The project management center reviews the project. If it passes the review, the mechanism matching step is executed; if it fails, the project preparation step is executed.</w:t>
      </w:r>
    </w:p>
    <w:p>
      <w:r>
        <w:t xml:space="preserve"/>
      </w:r>
    </w:p>
    <w:p>
      <w:pPr>
        <w:jc w:val="left"/>
      </w:pPr>
      <w:r>
        <w:t xml:space="preserve">9. The project collaborative innovation method based on mechanism matching according to claim 8, characterized in that: the mechanism matching step comprises:</w:t>
      </w:r>
    </w:p>
    <w:p>
      <w:r>
        <w:t xml:space="preserve"/>
      </w:r>
    </w:p>
    <w:p>
      <w:pPr>
        <w:jc w:val="left"/>
      </w:pPr>
      <w:r>
        <w:t xml:space="preserve">Each mechanism is abstracted and extracted, and quantified to obtain the mechanism's quantified setting value, including:</w:t>
      </w:r>
    </w:p>
    <w:p>
      <w:r>
        <w:t xml:space="preserve"/>
      </w:r>
    </w:p>
    <w:p>
      <w:pPr>
        <w:jc w:val="left"/>
      </w:pPr>
      <w:r>
        <w:t xml:space="preserve">Split each mechanism and extract the agreed boundary information included in each mechanism;</w:t>
      </w:r>
    </w:p>
    <w:p>
      <w:r>
        <w:t xml:space="preserve"/>
      </w:r>
    </w:p>
    <w:p>
      <w:pPr>
        <w:jc w:val="left"/>
      </w:pPr>
      <w:r>
        <w:t xml:space="preserve">Determine the mechanism to which the agreed boundary information belongs. If the mechanism to which the agreed boundary information belongs is an innovation incentive mechanism, a risk-sharing mechanism, or a benefit-distribution mechanism, the quantification process is to convert the agreed boundary information into percentages held by each party and set the mechanism quantification value as a percentage; the parties include the initiator and each participating party;</w:t>
      </w:r>
    </w:p>
    <w:p>
      <w:r>
        <w:t xml:space="preserve"/>
      </w:r>
    </w:p>
    <w:p>
      <w:pPr>
        <w:jc w:val="left"/>
      </w:pPr>
      <w:r>
        <w:t xml:space="preserve">If the mechanism to which the agreed boundary information belongs is the partner selection mechanism or the innovation motivation mechanism, then determine whether the agreed boundary information is quantity information or problem information. If it is quantity information, set the mechanism quantization setting value to quantity information; if it is problem information, quantize the problem information into 1 and 0;</w:t>
      </w:r>
    </w:p>
    <w:p>
      <w:r>
        <w:t xml:space="preserve"/>
      </w:r>
    </w:p>
    <w:p>
      <w:pPr>
        <w:jc w:val="left"/>
      </w:pPr>
      <w:r>
        <w:t xml:space="preserve">Abstract and extract the matching conditions proposed by each participant, and quantify them to obtain the matching condition value;</w:t>
      </w:r>
    </w:p>
    <w:p>
      <w:r>
        <w:t xml:space="preserve"/>
      </w:r>
    </w:p>
    <w:p>
      <w:pPr>
        <w:jc w:val="left"/>
      </w:pPr>
      <w:r>
        <w:t xml:space="preserve">According to the preset conditions, the calculation mechanism quantifies the matching rate between the set value and the matching condition value, including:</w:t>
      </w:r>
    </w:p>
    <w:p>
      <w:r>
        <w:t xml:space="preserve"/>
      </w:r>
    </w:p>
    <w:p>
      <w:pPr>
        <w:jc w:val="left"/>
      </w:pPr>
      <w:r>
        <w:t xml:space="preserve">The preset satisfaction conditions include: upward satisfaction conditions or downward satisfaction conditions;</w:t>
      </w:r>
    </w:p>
    <w:p>
      <w:r>
        <w:t xml:space="preserve"/>
      </w:r>
    </w:p>
    <w:p>
      <w:pPr>
        <w:jc w:val="left"/>
      </w:pPr>
      <w:r>
        <w:t xml:space="preserve">Upward satisfaction conditions: If the matching condition value of the participant is greater than or equal to the mechanism quantitative setting value, the matching rate is 100%; if the matching condition value of the participant is less than the mechanism quantitative setting value, the matching rate = [1-(mechanism quantitative setting value-matching condition value)/mechanism quantitative setting value]%;</w:t>
      </w:r>
    </w:p>
    <w:p>
      <w:r>
        <w:t xml:space="preserve"/>
      </w:r>
    </w:p>
    <w:p>
      <w:pPr>
        <w:jc w:val="left"/>
      </w:pPr>
      <w:r>
        <w:t xml:space="preserve">Downward satisfaction conditions: If the matching condition value of the participant is less than or equal to the quantitative setting value of the mechanism, the matching rate is 100%; if the matching condition value of the participant is greater than or equal to the quantitative setting value of the mechanism, the matching rate = [1-(matching condition value-mechanism quantitative setting value)/matching condition value]%;</w:t>
      </w:r>
    </w:p>
    <w:p>
      <w:r>
        <w:t xml:space="preserve"/>
      </w:r>
    </w:p>
    <w:p>
      <w:pPr>
        <w:jc w:val="left"/>
      </w:pPr>
      <w:r>
        <w:t xml:space="preserve">The project publishing step includes: determining whether the matching rate is greater than or equal to a preset matching rate; if so, the matching conditions proposed by the participant satisfy the agreed boundary information; pushing the project bidding information to the participants whose matching conditions satisfy the agreed boundary information of the multiple mechanisms, and publishing the project information; if not, the matching conditions proposed by the participant do not satisfy the agreed boundary information; if there is no participant whose matching rate is greater than or equal to the preset matching rate, pushing a suggestion for modifying the relevant mechanism to the participant; and pushing the information of the participant that meets the preset matching rate to the initiator;</w:t>
      </w:r>
    </w:p>
    <w:p>
      <w:r>
        <w:t xml:space="preserve"/>
      </w:r>
    </w:p>
    <w:p>
      <w:pPr>
        <w:jc w:val="left"/>
      </w:pPr>
      <w:r>
        <w:t xml:space="preserve">The method further comprises:</w:t>
      </w:r>
    </w:p>
    <w:p>
      <w:r>
        <w:t xml:space="preserve"/>
      </w:r>
    </w:p>
    <w:p>
      <w:pPr>
        <w:jc w:val="left"/>
      </w:pPr>
      <w:r>
        <w:t xml:space="preserve">Partner selection step: After the participants who receive the project bidding information submit their bids, the information of the participant who will serve as the builder is determined based on the bidding results;</w:t>
      </w:r>
    </w:p>
    <w:p>
      <w:r>
        <w:t xml:space="preserve"/>
      </w:r>
    </w:p>
    <w:p>
      <w:pPr>
        <w:jc w:val="left"/>
      </w:pPr>
      <w:r>
        <w:t xml:space="preserve">Contract preservation steps: The initiator and the builder digitize the contract and save it on a third-party platform. The initiator and the builder can view the contract at any time through the third-party platform;</w:t>
      </w:r>
    </w:p>
    <w:p>
      <w:r>
        <w:t xml:space="preserve"/>
      </w:r>
    </w:p>
    <w:p>
      <w:pPr>
        <w:jc w:val="left"/>
      </w:pPr>
      <w:r>
        <w:t xml:space="preserve">Project publicity steps: Publicize the project and determine whether any objections are received during the publicity period. If so, conduct a project investigation; if not, proceed to the project implementation steps.</w:t>
      </w:r>
    </w:p>
    <w:p>
      <w:r>
        <w:t xml:space="preserve"/>
      </w:r>
    </w:p>
    <w:p>
      <w:pPr>
        <w:jc w:val="left"/>
      </w:pPr>
      <w:r>
        <w:t xml:space="preserve">Mechanism evaluation step: Evaluate each mechanism set up in the project.</w:t>
      </w:r>
    </w:p>
    <w:p>
      <w:r>
        <w:t xml:space="preserve"/>
      </w:r>
    </w:p>
    <w:p>
      <w:pPr>
        <w:jc w:val="left"/>
      </w:pPr>
      <w:r>
        <w:t xml:space="preserve">10. A project collaborative innovation storage medium based on mechanism matching, wherein a computer program is stored on the storage medium, and wherein when the computer program is executed by a processor, the project collaborative innovation method based on mechanism matching as described in any one of claims 7 to 9 is implemented.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2026-03-10T11:49:59Z</dcterms:created>
  <dcterms:modified xsi:type="dcterms:W3CDTF">2026-03-10T11:49:59Z</dcterms:modified>
</cp:coreProperties>
</file>