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US20260030702A1 </w:t>
      </w:r>
      <w:r>
        <w:rPr>
          <w:b w:val="true"/>
          <w:bCs w:val="true"/>
        </w:rPr>
        <w:t xml:space="preserve">SYSTEM AND METHOD FOR ADAPTIVE IDEATION AND INNOVATION MANAGEMENT USING GRAPH-BASED SIMILARITY COMPUTATION AND REAL-TIME SOCIAL FACILITATION</w:t>
      </w:r>
    </w:p>
    <w:p>
      <w:r>
        <w:t xml:space="preserve"/>
      </w:r>
    </w:p>
    <w:p>
      <w:r>
        <w:rPr>
          <w:i w:val="true"/>
          <w:iCs w:val="true"/>
        </w:rPr>
        <w:t xml:space="preserve">Les données émanant de sources autres que l'OEB peuvent ne pas être exactes, exhaustives ou à jour.</w:t>
      </w:r>
    </w:p>
    <w:p>
      <w:r>
        <w:t xml:space="preserve"/>
      </w:r>
    </w:p>
    <w:p>
      <w:pPr>
        <w:jc w:val="left"/>
      </w:pPr>
      <w:r>
        <w:t xml:space="preserve">What is claimed is:  1 . A system for adaptive ideation and innovation management using graph-based similarity computation and real-time social facilitation, the system comprising:</w:t>
      </w:r>
    </w:p>
    <w:p>
      <w:r>
        <w:t xml:space="preserve"/>
      </w:r>
    </w:p>
    <w:p>
      <w:pPr>
        <w:jc w:val="left"/>
      </w:pPr>
      <w:r>
        <w:t xml:space="preserve">a. a plurality of client devices in communication with a network, wherein at least one client device of the plurality of client devices is operated by a human user;</w:t>
      </w:r>
    </w:p>
    <w:p>
      <w:r>
        <w:t xml:space="preserve"/>
      </w:r>
    </w:p>
    <w:p>
      <w:pPr>
        <w:jc w:val="left"/>
      </w:pPr>
      <w:r>
        <w:t xml:space="preserve">b. an AI Agent running on a first computing platform, wherein the first computing platform is in communication with the network;</w:t>
      </w:r>
    </w:p>
    <w:p>
      <w:r>
        <w:t xml:space="preserve"/>
      </w:r>
    </w:p>
    <w:p>
      <w:pPr>
        <w:jc w:val="left"/>
      </w:pPr>
      <w:r>
        <w:t xml:space="preserve">c. a second computing platform one or more processors, wherein the second computing platform is in communication with the network; and</w:t>
      </w:r>
    </w:p>
    <w:p>
      <w:r>
        <w:t xml:space="preserve"/>
      </w:r>
    </w:p>
    <w:p>
      <w:pPr>
        <w:jc w:val="left"/>
      </w:pPr>
      <w:r>
        <w:t xml:space="preserve">d. memory storing one or more computer-executable instructions that are executable by the one or more processors to perform operations comprising: running a Precompute Similarity Engine configured to embed and index idea objects, precompute similarity clusters, and generate candidate merge or purge operations together with diversity and novelty signals; and running a Social Physics Engine configured to monitor human and machine participant interactions, compute group metrics, and issue digital facilitation interventions, wherein the Precompute Similarity Engine and the Social Physics Engine operate in an interdependent feedback loop such that diversity and novelty signals guide the generation of digital facilitation interventions that are communicated via the network to the plurality of client devices and the AI Agent, and wherein newly generated idea objects are triaged by the Precompute Similarity Engine for merging or preservation of diversity.</w:t>
      </w:r>
    </w:p>
    <w:p>
      <w:r>
        <w:t xml:space="preserve"/>
      </w:r>
    </w:p>
    <w:p>
      <w:pPr>
        <w:jc w:val="left"/>
      </w:pPr>
      <w:r/>
    </w:p>
    <w:p>
      <w:pPr>
        <w:jc w:val="left"/>
      </w:pPr>
      <w:r>
        <w:t xml:space="preserve"> 2 . The system of claim 1, wherein the memory comprises a non-transitory computer-readable medium storing instructions for running the Precompute Similarity Engine and the Social Physics Engine.</w:t>
      </w:r>
    </w:p>
    <w:p>
      <w:r>
        <w:t xml:space="preserve"/>
      </w:r>
    </w:p>
    <w:p>
      <w:pPr>
        <w:jc w:val="left"/>
      </w:pPr>
      <w:r>
        <w:t xml:space="preserve">claim 1</w:t>
      </w:r>
    </w:p>
    <w:p>
      <w:r>
        <w:t xml:space="preserve"/>
      </w:r>
    </w:p>
    <w:p>
      <w:pPr>
        <w:jc w:val="left"/>
      </w:pPr>
      <w:r>
        <w:t xml:space="preserve"> 3 . The system of claim 1, wherein the Precompute Similarity Engine employs hybrid retrieval combining lexical indices with approximate nearest-neighbor embeddings.</w:t>
      </w:r>
    </w:p>
    <w:p>
      <w:r>
        <w:t xml:space="preserve"/>
      </w:r>
    </w:p>
    <w:p>
      <w:pPr>
        <w:jc w:val="left"/>
      </w:pPr>
      <w:r>
        <w:t xml:space="preserve">claim 1</w:t>
      </w:r>
    </w:p>
    <w:p>
      <w:r>
        <w:t xml:space="preserve"/>
      </w:r>
    </w:p>
    <w:p>
      <w:pPr>
        <w:jc w:val="left"/>
      </w:pPr>
      <w:r>
        <w:t xml:space="preserve"> 4 . The system of claim 1, wherein the Social Physics Engine issues digital facilitation interventions to the plurality of client devices and the AI Agent, and wherein the digital facilitation interventions selected from divergence prompts, convergence prompts, role-based assignments to AI agents, or private nudges to under-participating users.</w:t>
      </w:r>
    </w:p>
    <w:p>
      <w:r>
        <w:t xml:space="preserve"/>
      </w:r>
    </w:p>
    <w:p>
      <w:pPr>
        <w:jc w:val="left"/>
      </w:pPr>
      <w:r>
        <w:t xml:space="preserve">claim 1</w:t>
      </w:r>
    </w:p>
    <w:p>
      <w:r>
        <w:t xml:space="preserve"/>
      </w:r>
    </w:p>
    <w:p>
      <w:pPr>
        <w:jc w:val="left"/>
      </w:pPr>
      <w:r>
        <w:t xml:space="preserve"> 5 . The system of claim 1, wherein diversity and novelty signals bias facilitation interventions toward under-explored clusters of ideas.</w:t>
      </w:r>
    </w:p>
    <w:p>
      <w:r>
        <w:t xml:space="preserve"/>
      </w:r>
    </w:p>
    <w:p>
      <w:pPr>
        <w:jc w:val="left"/>
      </w:pPr>
      <w:r>
        <w:t xml:space="preserve">claim 1</w:t>
      </w:r>
    </w:p>
    <w:p>
      <w:r>
        <w:t xml:space="preserve"/>
      </w:r>
    </w:p>
    <w:p>
      <w:pPr>
        <w:jc w:val="left"/>
      </w:pPr>
      <w:r>
        <w:t xml:space="preserve"> 6 . The system of claim 1, further comprising a governance and orchestration layer configured to enforce consent and intellectual property policies and to schedule background precompute operations.</w:t>
      </w:r>
    </w:p>
    <w:p>
      <w:r>
        <w:t xml:space="preserve"/>
      </w:r>
    </w:p>
    <w:p>
      <w:pPr>
        <w:jc w:val="left"/>
      </w:pPr>
      <w:r>
        <w:t xml:space="preserve">claim 1</w:t>
      </w:r>
    </w:p>
    <w:p>
      <w:r>
        <w:t xml:space="preserve"/>
      </w:r>
    </w:p>
    <w:p>
      <w:pPr>
        <w:jc w:val="left"/>
      </w:pPr>
      <w:r>
        <w:t xml:space="preserve"> 7 . The system of claim 1, wherein newly generated ideas are routed to the Precompute Similarity Engine within less than 300 milliseconds to enable near real-time triage, and reduce cognitive workload for human users to merge or prune/modify ideas.</w:t>
      </w:r>
    </w:p>
    <w:p>
      <w:r>
        <w:t xml:space="preserve"/>
      </w:r>
    </w:p>
    <w:p>
      <w:pPr>
        <w:jc w:val="left"/>
      </w:pPr>
      <w:r>
        <w:t xml:space="preserve">claim 1</w:t>
      </w:r>
    </w:p>
    <w:p>
      <w:r>
        <w:t xml:space="preserve"/>
      </w:r>
    </w:p>
    <w:p>
      <w:pPr>
        <w:jc w:val="left"/>
      </w:pPr>
      <w:r>
        <w:t xml:space="preserve"> 8 . A computer-implemented method for adaptive ideation and innovation management using graph-based similarity computation and real-time social facilitation, the method comprising:</w:t>
      </w:r>
    </w:p>
    <w:p>
      <w:r>
        <w:t xml:space="preserve"/>
      </w:r>
    </w:p>
    <w:p>
      <w:pPr>
        <w:jc w:val="left"/>
      </w:pPr>
      <w:r>
        <w:t xml:space="preserve">a. embedding and indexing idea objects in lexical and vector spaces;</w:t>
      </w:r>
    </w:p>
    <w:p>
      <w:r>
        <w:t xml:space="preserve"/>
      </w:r>
    </w:p>
    <w:p>
      <w:pPr>
        <w:jc w:val="left"/>
      </w:pPr>
      <w:r>
        <w:t xml:space="preserve">b. precomputing similarity clusters and generating candidate merge or purge operations;</w:t>
      </w:r>
    </w:p>
    <w:p>
      <w:r>
        <w:t xml:space="preserve"/>
      </w:r>
    </w:p>
    <w:p>
      <w:pPr>
        <w:jc w:val="left"/>
      </w:pPr>
      <w:r>
        <w:t xml:space="preserve">c. computing diversity and novelty signals from said clusters;</w:t>
      </w:r>
    </w:p>
    <w:p>
      <w:r>
        <w:t xml:space="preserve"/>
      </w:r>
    </w:p>
    <w:p>
      <w:pPr>
        <w:jc w:val="left"/>
      </w:pPr>
      <w:r>
        <w:t xml:space="preserve">d. sensing conversational and interaction streams during a brainstorming session;</w:t>
      </w:r>
    </w:p>
    <w:p>
      <w:r>
        <w:t xml:space="preserve"/>
      </w:r>
    </w:p>
    <w:p>
      <w:pPr>
        <w:jc w:val="left"/>
      </w:pPr>
      <w:r>
        <w:t xml:space="preserve">e. computing group metrics comprising participation equity, sentiment alignment, and topical coherence;</w:t>
      </w:r>
    </w:p>
    <w:p>
      <w:r>
        <w:t xml:space="preserve"/>
      </w:r>
    </w:p>
    <w:p>
      <w:pPr>
        <w:jc w:val="left"/>
      </w:pPr>
      <w:r>
        <w:t xml:space="preserve">f. issuing, via a network, digital facilitation interventions to a plurality of client devices and to at least one AI Agent based on said metrics and said diversity and novelty signals; and</w:t>
      </w:r>
    </w:p>
    <w:p>
      <w:r>
        <w:t xml:space="preserve"/>
      </w:r>
    </w:p>
    <w:p>
      <w:pPr>
        <w:jc w:val="left"/>
      </w:pPr>
      <w:r>
        <w:t xml:space="preserve">g. ingesting new idea objects produced during said interventions and triaging the objects via similarity operations to merge near-duplicates or preserve novel contributions.</w:t>
      </w:r>
    </w:p>
    <w:p>
      <w:r>
        <w:t xml:space="preserve"/>
      </w:r>
    </w:p>
    <w:p>
      <w:pPr>
        <w:jc w:val="left"/>
      </w:pPr>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2026-03-11T06:59:55Z</dcterms:created>
  <dcterms:modified xsi:type="dcterms:W3CDTF">2026-03-11T06:59:55Z</dcterms:modified>
</cp:coreProperties>
</file>