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FB1C" w14:textId="77777777" w:rsidR="005F115C" w:rsidRDefault="00A04629" w:rsidP="00A04629">
      <w:pPr>
        <w:pStyle w:val="Ttulo"/>
        <w:jc w:val="center"/>
      </w:pPr>
      <w:r>
        <w:t>Sistemas Informáticos</w:t>
      </w:r>
    </w:p>
    <w:p w14:paraId="37A2571C" w14:textId="77777777" w:rsidR="00A04629" w:rsidRDefault="00A04629" w:rsidP="00A04629">
      <w:pPr>
        <w:pStyle w:val="Ttulo1"/>
        <w:jc w:val="center"/>
      </w:pPr>
      <w:r>
        <w:t>Unidad 4. Direccionamiento IP y servicios de red</w:t>
      </w:r>
    </w:p>
    <w:p w14:paraId="69F4A369" w14:textId="77777777" w:rsidR="00A04629" w:rsidRDefault="00A04629" w:rsidP="00A04629"/>
    <w:p w14:paraId="692DF5F8" w14:textId="77777777" w:rsidR="00A04629" w:rsidRDefault="00A04629" w:rsidP="00A04629">
      <w:pPr>
        <w:pStyle w:val="Ttulo2"/>
      </w:pPr>
      <w:r>
        <w:t>Actividades de redes</w:t>
      </w:r>
    </w:p>
    <w:p w14:paraId="23420A7B" w14:textId="77777777" w:rsidR="00A04629" w:rsidRDefault="00A04629" w:rsidP="00A04629">
      <w:r w:rsidRPr="00A04629">
        <w:rPr>
          <w:b/>
          <w:bCs/>
        </w:rPr>
        <w:t>1.</w:t>
      </w:r>
      <w:r>
        <w:t xml:space="preserve"> Determinar la parte de la dirección IP que corresponde al host y a la red.</w:t>
      </w:r>
    </w:p>
    <w:p w14:paraId="3798CCED" w14:textId="77777777" w:rsidR="00A04629" w:rsidRDefault="00A04629" w:rsidP="00A04629">
      <w:r>
        <w:rPr>
          <w:b/>
          <w:bCs/>
        </w:rPr>
        <w:t>Tarea:</w:t>
      </w:r>
      <w:r>
        <w:t xml:space="preserve"> Conociendo las siguientes direcciones de host IP, indique la clase de cada dirección, el ID o la dirección de red, la parte que corresponde al host, la dirección de broadcast para esta red y la máscara de subred por defecto.</w:t>
      </w:r>
    </w:p>
    <w:p w14:paraId="7BFA7B6F" w14:textId="77777777" w:rsidR="00A04629" w:rsidRDefault="00A04629" w:rsidP="00A04629">
      <w:r w:rsidRPr="00A04629">
        <w:rPr>
          <w:b/>
          <w:bCs/>
        </w:rPr>
        <w:t>Explicación:</w:t>
      </w:r>
      <w:r>
        <w:t xml:space="preserve"> En el caso del ID de red, la parte que corresponde al host está formada sólo por ceros. Escriba sólo los octetos que componen el host. En el caso de un broadcast, la parte que corresponde al host está formada por todos unos. En el caso de una máscara de subred, la parte de la dirección que corresponde a la red está formada por todos unos.</w:t>
      </w:r>
    </w:p>
    <w:p w14:paraId="535E3B46" w14:textId="77777777" w:rsidR="00A85510" w:rsidRPr="00A85510" w:rsidRDefault="00A85510" w:rsidP="00A85510">
      <w:pPr>
        <w:pStyle w:val="Prrafodelista"/>
        <w:numPr>
          <w:ilvl w:val="0"/>
          <w:numId w:val="4"/>
        </w:numPr>
        <w:rPr>
          <w:b/>
          <w:bCs/>
        </w:rPr>
      </w:pPr>
      <w:r>
        <w:t>Completa la siguiente tabla:</w:t>
      </w:r>
    </w:p>
    <w:tbl>
      <w:tblPr>
        <w:tblStyle w:val="Tablaconcuadrcula1clara-nfasis5"/>
        <w:tblW w:w="10065" w:type="dxa"/>
        <w:tblInd w:w="-714" w:type="dxa"/>
        <w:tblLook w:val="04A0" w:firstRow="1" w:lastRow="0" w:firstColumn="1" w:lastColumn="0" w:noHBand="0" w:noVBand="1"/>
      </w:tblPr>
      <w:tblGrid>
        <w:gridCol w:w="2254"/>
        <w:gridCol w:w="1073"/>
        <w:gridCol w:w="1387"/>
        <w:gridCol w:w="1275"/>
        <w:gridCol w:w="2091"/>
        <w:gridCol w:w="1985"/>
      </w:tblGrid>
      <w:tr w:rsidR="00D1211F" w14:paraId="129BB8D5" w14:textId="77777777" w:rsidTr="00D1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4472C4" w:themeFill="accent1"/>
          </w:tcPr>
          <w:p w14:paraId="6114C046" w14:textId="77777777" w:rsidR="00A04629" w:rsidRPr="00A85510" w:rsidRDefault="00A85510" w:rsidP="00A85510">
            <w:pPr>
              <w:jc w:val="center"/>
              <w:rPr>
                <w:color w:val="FFFFFF" w:themeColor="background1"/>
              </w:rPr>
            </w:pPr>
            <w:r w:rsidRPr="00A85510">
              <w:rPr>
                <w:color w:val="FFFFFF" w:themeColor="background1"/>
              </w:rPr>
              <w:t>Dirección IP del host</w:t>
            </w:r>
          </w:p>
        </w:tc>
        <w:tc>
          <w:tcPr>
            <w:tcW w:w="1073" w:type="dxa"/>
            <w:shd w:val="clear" w:color="auto" w:fill="4472C4" w:themeFill="accent1"/>
          </w:tcPr>
          <w:p w14:paraId="74212115" w14:textId="77777777" w:rsidR="00A85510" w:rsidRPr="00A85510" w:rsidRDefault="00A85510" w:rsidP="00A85510">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A85510">
              <w:rPr>
                <w:color w:val="FFFFFF" w:themeColor="background1"/>
              </w:rPr>
              <w:t>Dirección Clase</w:t>
            </w:r>
          </w:p>
        </w:tc>
        <w:tc>
          <w:tcPr>
            <w:tcW w:w="1387" w:type="dxa"/>
            <w:shd w:val="clear" w:color="auto" w:fill="4472C4" w:themeFill="accent1"/>
          </w:tcPr>
          <w:p w14:paraId="35FF12CC" w14:textId="77777777" w:rsidR="00A04629" w:rsidRPr="00A85510" w:rsidRDefault="00A85510" w:rsidP="00A8551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A85510">
              <w:rPr>
                <w:color w:val="FFFFFF" w:themeColor="background1"/>
              </w:rPr>
              <w:t>Dirección de red</w:t>
            </w:r>
          </w:p>
        </w:tc>
        <w:tc>
          <w:tcPr>
            <w:tcW w:w="1275" w:type="dxa"/>
            <w:shd w:val="clear" w:color="auto" w:fill="4472C4" w:themeFill="accent1"/>
          </w:tcPr>
          <w:p w14:paraId="1580F2CE" w14:textId="77777777" w:rsidR="00A04629" w:rsidRPr="00A85510" w:rsidRDefault="00A85510" w:rsidP="00A8551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A85510">
              <w:rPr>
                <w:color w:val="FFFFFF" w:themeColor="background1"/>
              </w:rPr>
              <w:t>Dirección de host</w:t>
            </w:r>
          </w:p>
        </w:tc>
        <w:tc>
          <w:tcPr>
            <w:tcW w:w="2091" w:type="dxa"/>
            <w:shd w:val="clear" w:color="auto" w:fill="4472C4" w:themeFill="accent1"/>
          </w:tcPr>
          <w:p w14:paraId="0EEF8262" w14:textId="77777777" w:rsidR="00A04629" w:rsidRPr="00A85510" w:rsidRDefault="00A85510" w:rsidP="00A8551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A85510">
              <w:rPr>
                <w:color w:val="FFFFFF" w:themeColor="background1"/>
              </w:rPr>
              <w:t>Dirección de broadcast de red</w:t>
            </w:r>
          </w:p>
        </w:tc>
        <w:tc>
          <w:tcPr>
            <w:tcW w:w="1985" w:type="dxa"/>
            <w:shd w:val="clear" w:color="auto" w:fill="4472C4" w:themeFill="accent1"/>
          </w:tcPr>
          <w:p w14:paraId="1569B043" w14:textId="77777777" w:rsidR="00A04629" w:rsidRPr="00A85510" w:rsidRDefault="00A85510" w:rsidP="00A8551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A85510">
              <w:rPr>
                <w:color w:val="FFFFFF" w:themeColor="background1"/>
              </w:rPr>
              <w:t>Máscara de subred por defecto</w:t>
            </w:r>
          </w:p>
        </w:tc>
      </w:tr>
      <w:tr w:rsidR="00D1211F" w14:paraId="6A2B4A30" w14:textId="77777777" w:rsidTr="00D1211F">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14:paraId="7B0E8995" w14:textId="77777777" w:rsidR="00A04629" w:rsidRPr="00A04629" w:rsidRDefault="00A04629" w:rsidP="00D1211F">
            <w:pPr>
              <w:jc w:val="center"/>
            </w:pPr>
            <w:r w:rsidRPr="00A04629">
              <w:t>216.14.55.137</w:t>
            </w:r>
          </w:p>
        </w:tc>
        <w:tc>
          <w:tcPr>
            <w:tcW w:w="1073" w:type="dxa"/>
            <w:shd w:val="clear" w:color="auto" w:fill="B4C6E7" w:themeFill="accent1" w:themeFillTint="66"/>
          </w:tcPr>
          <w:p w14:paraId="77C120E5"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Clase C</w:t>
            </w:r>
          </w:p>
        </w:tc>
        <w:tc>
          <w:tcPr>
            <w:tcW w:w="1387" w:type="dxa"/>
            <w:shd w:val="clear" w:color="auto" w:fill="B4C6E7" w:themeFill="accent1" w:themeFillTint="66"/>
          </w:tcPr>
          <w:p w14:paraId="4717F67D"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216.14.55.0</w:t>
            </w:r>
          </w:p>
        </w:tc>
        <w:tc>
          <w:tcPr>
            <w:tcW w:w="1275" w:type="dxa"/>
            <w:shd w:val="clear" w:color="auto" w:fill="B4C6E7" w:themeFill="accent1" w:themeFillTint="66"/>
          </w:tcPr>
          <w:p w14:paraId="7D57F8A4"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0.0.0.137</w:t>
            </w:r>
          </w:p>
        </w:tc>
        <w:tc>
          <w:tcPr>
            <w:tcW w:w="2091" w:type="dxa"/>
            <w:shd w:val="clear" w:color="auto" w:fill="B4C6E7" w:themeFill="accent1" w:themeFillTint="66"/>
          </w:tcPr>
          <w:p w14:paraId="32EAA69D"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216.14.55.255</w:t>
            </w:r>
          </w:p>
        </w:tc>
        <w:tc>
          <w:tcPr>
            <w:tcW w:w="1985" w:type="dxa"/>
            <w:shd w:val="clear" w:color="auto" w:fill="B4C6E7" w:themeFill="accent1" w:themeFillTint="66"/>
          </w:tcPr>
          <w:p w14:paraId="6F069266"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255.255.255.0</w:t>
            </w:r>
          </w:p>
        </w:tc>
      </w:tr>
      <w:tr w:rsidR="00D1211F" w14:paraId="203C74A3" w14:textId="77777777" w:rsidTr="00D1211F">
        <w:tc>
          <w:tcPr>
            <w:cnfStyle w:val="001000000000" w:firstRow="0" w:lastRow="0" w:firstColumn="1" w:lastColumn="0" w:oddVBand="0" w:evenVBand="0" w:oddHBand="0" w:evenHBand="0" w:firstRowFirstColumn="0" w:firstRowLastColumn="0" w:lastRowFirstColumn="0" w:lastRowLastColumn="0"/>
            <w:tcW w:w="2254" w:type="dxa"/>
          </w:tcPr>
          <w:p w14:paraId="19CA0C73" w14:textId="77777777" w:rsidR="00A04629" w:rsidRPr="00A04629" w:rsidRDefault="00A04629" w:rsidP="00D1211F">
            <w:pPr>
              <w:jc w:val="center"/>
            </w:pPr>
            <w:r w:rsidRPr="00A04629">
              <w:t>123.1.1.15</w:t>
            </w:r>
          </w:p>
        </w:tc>
        <w:tc>
          <w:tcPr>
            <w:tcW w:w="1073" w:type="dxa"/>
          </w:tcPr>
          <w:p w14:paraId="774C58AA"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Clase A</w:t>
            </w:r>
          </w:p>
        </w:tc>
        <w:tc>
          <w:tcPr>
            <w:tcW w:w="1387" w:type="dxa"/>
          </w:tcPr>
          <w:p w14:paraId="46F25723" w14:textId="77777777" w:rsidR="00D1211F" w:rsidRDefault="00D1211F" w:rsidP="00D1211F">
            <w:pPr>
              <w:jc w:val="center"/>
              <w:cnfStyle w:val="000000000000" w:firstRow="0" w:lastRow="0" w:firstColumn="0" w:lastColumn="0" w:oddVBand="0" w:evenVBand="0" w:oddHBand="0" w:evenHBand="0" w:firstRowFirstColumn="0" w:firstRowLastColumn="0" w:lastRowFirstColumn="0" w:lastRowLastColumn="0"/>
            </w:pPr>
            <w:r>
              <w:t>123.0.0.0</w:t>
            </w:r>
          </w:p>
        </w:tc>
        <w:tc>
          <w:tcPr>
            <w:tcW w:w="1275" w:type="dxa"/>
          </w:tcPr>
          <w:p w14:paraId="5A05AA69"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0.1.1.15</w:t>
            </w:r>
          </w:p>
        </w:tc>
        <w:tc>
          <w:tcPr>
            <w:tcW w:w="2091" w:type="dxa"/>
          </w:tcPr>
          <w:p w14:paraId="2667700A"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123.255.255.255</w:t>
            </w:r>
          </w:p>
        </w:tc>
        <w:tc>
          <w:tcPr>
            <w:tcW w:w="1985" w:type="dxa"/>
          </w:tcPr>
          <w:p w14:paraId="6941E6B4"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255.0.0.0</w:t>
            </w:r>
          </w:p>
        </w:tc>
      </w:tr>
      <w:tr w:rsidR="00D1211F" w14:paraId="258D9F89" w14:textId="77777777" w:rsidTr="00D1211F">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14:paraId="4A53649C" w14:textId="77777777" w:rsidR="00A04629" w:rsidRPr="00A04629" w:rsidRDefault="00A04629" w:rsidP="00D1211F">
            <w:pPr>
              <w:jc w:val="center"/>
            </w:pPr>
            <w:r w:rsidRPr="00A04629">
              <w:t>150.127.221.244</w:t>
            </w:r>
          </w:p>
        </w:tc>
        <w:tc>
          <w:tcPr>
            <w:tcW w:w="1073" w:type="dxa"/>
            <w:shd w:val="clear" w:color="auto" w:fill="B4C6E7" w:themeFill="accent1" w:themeFillTint="66"/>
          </w:tcPr>
          <w:p w14:paraId="7C4794E0"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Clase B</w:t>
            </w:r>
          </w:p>
        </w:tc>
        <w:tc>
          <w:tcPr>
            <w:tcW w:w="1387" w:type="dxa"/>
            <w:shd w:val="clear" w:color="auto" w:fill="B4C6E7" w:themeFill="accent1" w:themeFillTint="66"/>
          </w:tcPr>
          <w:p w14:paraId="61275E44"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150.127.0.0</w:t>
            </w:r>
          </w:p>
        </w:tc>
        <w:tc>
          <w:tcPr>
            <w:tcW w:w="1275" w:type="dxa"/>
            <w:shd w:val="clear" w:color="auto" w:fill="B4C6E7" w:themeFill="accent1" w:themeFillTint="66"/>
          </w:tcPr>
          <w:p w14:paraId="3E585183"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0.0.221.244</w:t>
            </w:r>
          </w:p>
        </w:tc>
        <w:tc>
          <w:tcPr>
            <w:tcW w:w="2091" w:type="dxa"/>
            <w:shd w:val="clear" w:color="auto" w:fill="B4C6E7" w:themeFill="accent1" w:themeFillTint="66"/>
          </w:tcPr>
          <w:p w14:paraId="5D3BDD43"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150.127.255.255</w:t>
            </w:r>
          </w:p>
        </w:tc>
        <w:tc>
          <w:tcPr>
            <w:tcW w:w="1985" w:type="dxa"/>
            <w:shd w:val="clear" w:color="auto" w:fill="B4C6E7" w:themeFill="accent1" w:themeFillTint="66"/>
          </w:tcPr>
          <w:p w14:paraId="5CA448E7"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255.255.0.0</w:t>
            </w:r>
          </w:p>
        </w:tc>
      </w:tr>
      <w:tr w:rsidR="00D1211F" w14:paraId="34AC1F8D" w14:textId="77777777" w:rsidTr="00D1211F">
        <w:tc>
          <w:tcPr>
            <w:cnfStyle w:val="001000000000" w:firstRow="0" w:lastRow="0" w:firstColumn="1" w:lastColumn="0" w:oddVBand="0" w:evenVBand="0" w:oddHBand="0" w:evenHBand="0" w:firstRowFirstColumn="0" w:firstRowLastColumn="0" w:lastRowFirstColumn="0" w:lastRowLastColumn="0"/>
            <w:tcW w:w="2254" w:type="dxa"/>
          </w:tcPr>
          <w:p w14:paraId="452E0789" w14:textId="77777777" w:rsidR="00A04629" w:rsidRPr="00A04629" w:rsidRDefault="00A04629" w:rsidP="00D1211F">
            <w:pPr>
              <w:jc w:val="center"/>
            </w:pPr>
            <w:r w:rsidRPr="00A04629">
              <w:t>194.125.35.199</w:t>
            </w:r>
          </w:p>
        </w:tc>
        <w:tc>
          <w:tcPr>
            <w:tcW w:w="1073" w:type="dxa"/>
          </w:tcPr>
          <w:p w14:paraId="11E3F886"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Clase C</w:t>
            </w:r>
          </w:p>
        </w:tc>
        <w:tc>
          <w:tcPr>
            <w:tcW w:w="1387" w:type="dxa"/>
          </w:tcPr>
          <w:p w14:paraId="71C1F9C7" w14:textId="77777777" w:rsidR="00D1211F" w:rsidRDefault="00D1211F" w:rsidP="00D1211F">
            <w:pPr>
              <w:jc w:val="center"/>
              <w:cnfStyle w:val="000000000000" w:firstRow="0" w:lastRow="0" w:firstColumn="0" w:lastColumn="0" w:oddVBand="0" w:evenVBand="0" w:oddHBand="0" w:evenHBand="0" w:firstRowFirstColumn="0" w:firstRowLastColumn="0" w:lastRowFirstColumn="0" w:lastRowLastColumn="0"/>
            </w:pPr>
            <w:r>
              <w:t>194.125.35.0</w:t>
            </w:r>
          </w:p>
        </w:tc>
        <w:tc>
          <w:tcPr>
            <w:tcW w:w="1275" w:type="dxa"/>
          </w:tcPr>
          <w:p w14:paraId="399843F9"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0.0.0.199</w:t>
            </w:r>
          </w:p>
        </w:tc>
        <w:tc>
          <w:tcPr>
            <w:tcW w:w="2091" w:type="dxa"/>
          </w:tcPr>
          <w:p w14:paraId="21748AE4"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192.125.35.255</w:t>
            </w:r>
          </w:p>
        </w:tc>
        <w:tc>
          <w:tcPr>
            <w:tcW w:w="1985" w:type="dxa"/>
          </w:tcPr>
          <w:p w14:paraId="0F0101BB"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255.255.255.0</w:t>
            </w:r>
          </w:p>
        </w:tc>
      </w:tr>
      <w:tr w:rsidR="00D1211F" w14:paraId="11F0D3A4" w14:textId="77777777" w:rsidTr="00D1211F">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14:paraId="4A433C0A" w14:textId="77777777" w:rsidR="00A04629" w:rsidRPr="00A04629" w:rsidRDefault="00A04629" w:rsidP="00D1211F">
            <w:pPr>
              <w:jc w:val="center"/>
            </w:pPr>
            <w:r w:rsidRPr="00A04629">
              <w:t>175.12.239.244</w:t>
            </w:r>
          </w:p>
        </w:tc>
        <w:tc>
          <w:tcPr>
            <w:tcW w:w="1073" w:type="dxa"/>
            <w:shd w:val="clear" w:color="auto" w:fill="B4C6E7" w:themeFill="accent1" w:themeFillTint="66"/>
          </w:tcPr>
          <w:p w14:paraId="106320FB"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Clase B</w:t>
            </w:r>
          </w:p>
        </w:tc>
        <w:tc>
          <w:tcPr>
            <w:tcW w:w="1387" w:type="dxa"/>
            <w:shd w:val="clear" w:color="auto" w:fill="B4C6E7" w:themeFill="accent1" w:themeFillTint="66"/>
          </w:tcPr>
          <w:p w14:paraId="45F4EC63"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175.12.0.0</w:t>
            </w:r>
          </w:p>
        </w:tc>
        <w:tc>
          <w:tcPr>
            <w:tcW w:w="1275" w:type="dxa"/>
            <w:shd w:val="clear" w:color="auto" w:fill="B4C6E7" w:themeFill="accent1" w:themeFillTint="66"/>
          </w:tcPr>
          <w:p w14:paraId="601D7C70"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0.0.239.244</w:t>
            </w:r>
          </w:p>
        </w:tc>
        <w:tc>
          <w:tcPr>
            <w:tcW w:w="2091" w:type="dxa"/>
            <w:shd w:val="clear" w:color="auto" w:fill="B4C6E7" w:themeFill="accent1" w:themeFillTint="66"/>
          </w:tcPr>
          <w:p w14:paraId="663BB2CC"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175.12.255.255</w:t>
            </w:r>
          </w:p>
        </w:tc>
        <w:tc>
          <w:tcPr>
            <w:tcW w:w="1985" w:type="dxa"/>
            <w:shd w:val="clear" w:color="auto" w:fill="B4C6E7" w:themeFill="accent1" w:themeFillTint="66"/>
          </w:tcPr>
          <w:p w14:paraId="1B471B59" w14:textId="77777777"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255.255.0.0</w:t>
            </w:r>
          </w:p>
        </w:tc>
      </w:tr>
      <w:tr w:rsidR="001F73FC" w14:paraId="50760FF2" w14:textId="77777777" w:rsidTr="001F73FC">
        <w:tc>
          <w:tcPr>
            <w:cnfStyle w:val="001000000000" w:firstRow="0" w:lastRow="0" w:firstColumn="1" w:lastColumn="0" w:oddVBand="0" w:evenVBand="0" w:oddHBand="0" w:evenHBand="0" w:firstRowFirstColumn="0" w:firstRowLastColumn="0" w:lastRowFirstColumn="0" w:lastRowLastColumn="0"/>
            <w:tcW w:w="10065" w:type="dxa"/>
            <w:gridSpan w:val="6"/>
            <w:shd w:val="clear" w:color="auto" w:fill="4472C4" w:themeFill="accent1"/>
          </w:tcPr>
          <w:p w14:paraId="5EF3F7CB" w14:textId="77777777" w:rsidR="001F73FC" w:rsidRPr="001F73FC" w:rsidRDefault="001F73FC" w:rsidP="00D1211F">
            <w:pPr>
              <w:jc w:val="center"/>
              <w:rPr>
                <w:color w:val="FFFFFF" w:themeColor="background1"/>
              </w:rPr>
            </w:pPr>
            <w:r>
              <w:rPr>
                <w:color w:val="FFFFFF" w:themeColor="background1"/>
              </w:rPr>
              <w:t>IPS de Clase</w:t>
            </w:r>
          </w:p>
        </w:tc>
      </w:tr>
      <w:tr w:rsidR="001F73FC" w14:paraId="4A59FD19" w14:textId="77777777" w:rsidTr="00D1211F">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14:paraId="5C4E91A7" w14:textId="77777777" w:rsidR="001F73FC" w:rsidRPr="00A04629" w:rsidRDefault="001F73FC" w:rsidP="00D1211F">
            <w:pPr>
              <w:jc w:val="center"/>
            </w:pPr>
            <w:r>
              <w:t>135.65.32.X</w:t>
            </w:r>
          </w:p>
        </w:tc>
        <w:tc>
          <w:tcPr>
            <w:tcW w:w="1073" w:type="dxa"/>
            <w:shd w:val="clear" w:color="auto" w:fill="B4C6E7" w:themeFill="accent1" w:themeFillTint="66"/>
          </w:tcPr>
          <w:p w14:paraId="4D368C3C" w14:textId="77777777" w:rsidR="001F73FC" w:rsidRDefault="001F73FC" w:rsidP="00D1211F">
            <w:pPr>
              <w:jc w:val="center"/>
              <w:cnfStyle w:val="000000000000" w:firstRow="0" w:lastRow="0" w:firstColumn="0" w:lastColumn="0" w:oddVBand="0" w:evenVBand="0" w:oddHBand="0" w:evenHBand="0" w:firstRowFirstColumn="0" w:firstRowLastColumn="0" w:lastRowFirstColumn="0" w:lastRowLastColumn="0"/>
            </w:pPr>
            <w:r>
              <w:t>Clase B</w:t>
            </w:r>
          </w:p>
        </w:tc>
        <w:tc>
          <w:tcPr>
            <w:tcW w:w="1387" w:type="dxa"/>
            <w:shd w:val="clear" w:color="auto" w:fill="B4C6E7" w:themeFill="accent1" w:themeFillTint="66"/>
          </w:tcPr>
          <w:p w14:paraId="40AEA819" w14:textId="77777777"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135.65.0.0</w:t>
            </w:r>
          </w:p>
        </w:tc>
        <w:tc>
          <w:tcPr>
            <w:tcW w:w="1275" w:type="dxa"/>
            <w:shd w:val="clear" w:color="auto" w:fill="B4C6E7" w:themeFill="accent1" w:themeFillTint="66"/>
          </w:tcPr>
          <w:p w14:paraId="077399CF" w14:textId="77777777"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0.0.32.X</w:t>
            </w:r>
          </w:p>
        </w:tc>
        <w:tc>
          <w:tcPr>
            <w:tcW w:w="2091" w:type="dxa"/>
            <w:shd w:val="clear" w:color="auto" w:fill="B4C6E7" w:themeFill="accent1" w:themeFillTint="66"/>
          </w:tcPr>
          <w:p w14:paraId="78E03BB0" w14:textId="77777777"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135.65.32.255</w:t>
            </w:r>
          </w:p>
        </w:tc>
        <w:tc>
          <w:tcPr>
            <w:tcW w:w="1985" w:type="dxa"/>
            <w:shd w:val="clear" w:color="auto" w:fill="B4C6E7" w:themeFill="accent1" w:themeFillTint="66"/>
          </w:tcPr>
          <w:p w14:paraId="4D5ED68F" w14:textId="77777777"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0.0.255.255</w:t>
            </w:r>
          </w:p>
        </w:tc>
      </w:tr>
      <w:tr w:rsidR="001F73FC" w14:paraId="00EEC979" w14:textId="77777777" w:rsidTr="001F73FC">
        <w:tc>
          <w:tcPr>
            <w:cnfStyle w:val="001000000000" w:firstRow="0" w:lastRow="0" w:firstColumn="1" w:lastColumn="0" w:oddVBand="0" w:evenVBand="0" w:oddHBand="0" w:evenHBand="0" w:firstRowFirstColumn="0" w:firstRowLastColumn="0" w:lastRowFirstColumn="0" w:lastRowLastColumn="0"/>
            <w:tcW w:w="2254" w:type="dxa"/>
            <w:shd w:val="clear" w:color="auto" w:fill="FFFFFF" w:themeFill="background1"/>
          </w:tcPr>
          <w:p w14:paraId="794F770E" w14:textId="77777777" w:rsidR="001F73FC" w:rsidRPr="001F73FC" w:rsidRDefault="001F73FC" w:rsidP="00D1211F">
            <w:pPr>
              <w:jc w:val="center"/>
            </w:pPr>
            <w:r>
              <w:t>135.65.64.X</w:t>
            </w:r>
          </w:p>
        </w:tc>
        <w:tc>
          <w:tcPr>
            <w:tcW w:w="1073" w:type="dxa"/>
            <w:shd w:val="clear" w:color="auto" w:fill="FFFFFF" w:themeFill="background1"/>
          </w:tcPr>
          <w:p w14:paraId="78973F28" w14:textId="77777777" w:rsidR="001F73FC" w:rsidRPr="001F73FC" w:rsidRDefault="001F73FC" w:rsidP="00D1211F">
            <w:pPr>
              <w:jc w:val="center"/>
              <w:cnfStyle w:val="000000000000" w:firstRow="0" w:lastRow="0" w:firstColumn="0" w:lastColumn="0" w:oddVBand="0" w:evenVBand="0" w:oddHBand="0" w:evenHBand="0" w:firstRowFirstColumn="0" w:firstRowLastColumn="0" w:lastRowFirstColumn="0" w:lastRowLastColumn="0"/>
            </w:pPr>
            <w:r>
              <w:t>Clase B</w:t>
            </w:r>
          </w:p>
        </w:tc>
        <w:tc>
          <w:tcPr>
            <w:tcW w:w="1387" w:type="dxa"/>
            <w:shd w:val="clear" w:color="auto" w:fill="FFFFFF" w:themeFill="background1"/>
          </w:tcPr>
          <w:p w14:paraId="5D5ED119" w14:textId="77777777" w:rsidR="001F73FC" w:rsidRP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135.65.0.0</w:t>
            </w:r>
          </w:p>
        </w:tc>
        <w:tc>
          <w:tcPr>
            <w:tcW w:w="1275" w:type="dxa"/>
            <w:shd w:val="clear" w:color="auto" w:fill="FFFFFF" w:themeFill="background1"/>
          </w:tcPr>
          <w:p w14:paraId="198897C2" w14:textId="77777777" w:rsidR="001F73FC" w:rsidRP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0.0.64.X</w:t>
            </w:r>
          </w:p>
        </w:tc>
        <w:tc>
          <w:tcPr>
            <w:tcW w:w="2091" w:type="dxa"/>
            <w:shd w:val="clear" w:color="auto" w:fill="FFFFFF" w:themeFill="background1"/>
          </w:tcPr>
          <w:p w14:paraId="2832A1A1" w14:textId="77777777" w:rsidR="001F73FC" w:rsidRP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135.65.64.255</w:t>
            </w:r>
          </w:p>
        </w:tc>
        <w:tc>
          <w:tcPr>
            <w:tcW w:w="1985" w:type="dxa"/>
            <w:shd w:val="clear" w:color="auto" w:fill="FFFFFF" w:themeFill="background1"/>
          </w:tcPr>
          <w:p w14:paraId="396F6126" w14:textId="77777777" w:rsidR="001F73FC" w:rsidRP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0.0.255.255</w:t>
            </w:r>
          </w:p>
        </w:tc>
      </w:tr>
      <w:tr w:rsidR="001F73FC" w14:paraId="0CBEB38E" w14:textId="77777777" w:rsidTr="00D1211F">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14:paraId="63B3D230" w14:textId="77777777" w:rsidR="001F73FC" w:rsidRPr="00A04629" w:rsidRDefault="001F73FC" w:rsidP="00D1211F">
            <w:pPr>
              <w:jc w:val="center"/>
            </w:pPr>
            <w:r>
              <w:t>135.65.90.X</w:t>
            </w:r>
          </w:p>
        </w:tc>
        <w:tc>
          <w:tcPr>
            <w:tcW w:w="1073" w:type="dxa"/>
            <w:shd w:val="clear" w:color="auto" w:fill="B4C6E7" w:themeFill="accent1" w:themeFillTint="66"/>
          </w:tcPr>
          <w:p w14:paraId="0493743A" w14:textId="77777777" w:rsidR="001F73FC" w:rsidRDefault="001F73FC" w:rsidP="00D1211F">
            <w:pPr>
              <w:jc w:val="center"/>
              <w:cnfStyle w:val="000000000000" w:firstRow="0" w:lastRow="0" w:firstColumn="0" w:lastColumn="0" w:oddVBand="0" w:evenVBand="0" w:oddHBand="0" w:evenHBand="0" w:firstRowFirstColumn="0" w:firstRowLastColumn="0" w:lastRowFirstColumn="0" w:lastRowLastColumn="0"/>
            </w:pPr>
            <w:r>
              <w:t>Clase B</w:t>
            </w:r>
          </w:p>
        </w:tc>
        <w:tc>
          <w:tcPr>
            <w:tcW w:w="1387" w:type="dxa"/>
            <w:shd w:val="clear" w:color="auto" w:fill="B4C6E7" w:themeFill="accent1" w:themeFillTint="66"/>
          </w:tcPr>
          <w:p w14:paraId="27DE8C85" w14:textId="77777777"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135.65.0.0</w:t>
            </w:r>
          </w:p>
        </w:tc>
        <w:tc>
          <w:tcPr>
            <w:tcW w:w="1275" w:type="dxa"/>
            <w:shd w:val="clear" w:color="auto" w:fill="B4C6E7" w:themeFill="accent1" w:themeFillTint="66"/>
          </w:tcPr>
          <w:p w14:paraId="1FC18DAE" w14:textId="77777777"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0.0.90.X</w:t>
            </w:r>
          </w:p>
        </w:tc>
        <w:tc>
          <w:tcPr>
            <w:tcW w:w="2091" w:type="dxa"/>
            <w:shd w:val="clear" w:color="auto" w:fill="B4C6E7" w:themeFill="accent1" w:themeFillTint="66"/>
          </w:tcPr>
          <w:p w14:paraId="5F650B00" w14:textId="77777777"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135.65.90.255</w:t>
            </w:r>
          </w:p>
        </w:tc>
        <w:tc>
          <w:tcPr>
            <w:tcW w:w="1985" w:type="dxa"/>
            <w:shd w:val="clear" w:color="auto" w:fill="B4C6E7" w:themeFill="accent1" w:themeFillTint="66"/>
          </w:tcPr>
          <w:p w14:paraId="4263E115" w14:textId="77777777"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0.0.255.255</w:t>
            </w:r>
          </w:p>
        </w:tc>
      </w:tr>
    </w:tbl>
    <w:p w14:paraId="0AFB08A9" w14:textId="77777777" w:rsidR="00A85510" w:rsidRDefault="00A85510" w:rsidP="00A04629"/>
    <w:p w14:paraId="5B87E61A" w14:textId="77777777" w:rsidR="00A85510" w:rsidRDefault="00A85510" w:rsidP="00A85510">
      <w:pPr>
        <w:pStyle w:val="Prrafodelista"/>
        <w:numPr>
          <w:ilvl w:val="0"/>
          <w:numId w:val="4"/>
        </w:numPr>
      </w:pPr>
      <w:r>
        <w:t>Dada una dirección IP 142.226.0.15</w:t>
      </w:r>
    </w:p>
    <w:p w14:paraId="079361D2" w14:textId="77777777" w:rsidR="009C24BC" w:rsidRDefault="00A85510" w:rsidP="009C24BC">
      <w:pPr>
        <w:pStyle w:val="Prrafodelista"/>
        <w:numPr>
          <w:ilvl w:val="1"/>
          <w:numId w:val="4"/>
        </w:numPr>
      </w:pPr>
      <w:r>
        <w:t>¿Cuál es el equivalente binario del segundo octeto?</w:t>
      </w:r>
    </w:p>
    <w:p w14:paraId="3C1C57C2" w14:textId="77777777" w:rsidR="009C24BC" w:rsidRPr="009C24BC" w:rsidRDefault="009C24BC" w:rsidP="009C24BC">
      <w:pPr>
        <w:pStyle w:val="Prrafodelista"/>
        <w:ind w:left="1440"/>
        <w:rPr>
          <w:color w:val="4472C4" w:themeColor="accent1"/>
        </w:rPr>
      </w:pPr>
      <w:r w:rsidRPr="009C24BC">
        <w:rPr>
          <w:color w:val="4472C4" w:themeColor="accent1"/>
        </w:rPr>
        <w:t>226 = 1110 0010</w:t>
      </w:r>
    </w:p>
    <w:p w14:paraId="265F763C" w14:textId="77777777" w:rsidR="00A85510" w:rsidRDefault="00A85510" w:rsidP="00A85510">
      <w:pPr>
        <w:pStyle w:val="Prrafodelista"/>
        <w:numPr>
          <w:ilvl w:val="1"/>
          <w:numId w:val="4"/>
        </w:numPr>
      </w:pPr>
      <w:r>
        <w:t>¿Cuál es la Clase de dirección?</w:t>
      </w:r>
    </w:p>
    <w:p w14:paraId="37479D96" w14:textId="77777777" w:rsidR="009C24BC" w:rsidRPr="009C24BC" w:rsidRDefault="009C24BC" w:rsidP="009C24BC">
      <w:pPr>
        <w:pStyle w:val="Prrafodelista"/>
        <w:ind w:left="1440"/>
        <w:rPr>
          <w:color w:val="4472C4" w:themeColor="accent1"/>
        </w:rPr>
      </w:pPr>
      <w:r w:rsidRPr="009C24BC">
        <w:rPr>
          <w:color w:val="4472C4" w:themeColor="accent1"/>
        </w:rPr>
        <w:t>Clase B</w:t>
      </w:r>
    </w:p>
    <w:p w14:paraId="51754966" w14:textId="77777777" w:rsidR="00A85510" w:rsidRDefault="00A85510" w:rsidP="00A85510">
      <w:pPr>
        <w:pStyle w:val="Prrafodelista"/>
        <w:numPr>
          <w:ilvl w:val="1"/>
          <w:numId w:val="4"/>
        </w:numPr>
      </w:pPr>
      <w:r>
        <w:t>¿Cuál es la dirección de red de esta dirección IP?</w:t>
      </w:r>
    </w:p>
    <w:p w14:paraId="1B8DB9F4" w14:textId="77777777" w:rsidR="009C24BC" w:rsidRDefault="009C24BC" w:rsidP="009C24BC">
      <w:pPr>
        <w:pStyle w:val="Prrafodelista"/>
        <w:ind w:left="1440"/>
      </w:pPr>
      <w:r w:rsidRPr="009C24BC">
        <w:rPr>
          <w:color w:val="4472C4" w:themeColor="accent1"/>
        </w:rPr>
        <w:t>142.226.0.0 / 16</w:t>
      </w:r>
    </w:p>
    <w:p w14:paraId="27238EB3" w14:textId="77777777" w:rsidR="00A85510" w:rsidRDefault="00A85510" w:rsidP="00A85510">
      <w:pPr>
        <w:pStyle w:val="Prrafodelista"/>
        <w:numPr>
          <w:ilvl w:val="1"/>
          <w:numId w:val="4"/>
        </w:numPr>
      </w:pPr>
      <w:r>
        <w:t>¿Es ésta una dirección de host válida (S/N)?</w:t>
      </w:r>
    </w:p>
    <w:p w14:paraId="1A262054" w14:textId="77777777" w:rsidR="009C24BC" w:rsidRPr="00E02F61" w:rsidRDefault="009C24BC" w:rsidP="009C24BC">
      <w:pPr>
        <w:pStyle w:val="Prrafodelista"/>
        <w:ind w:left="1440"/>
        <w:rPr>
          <w:color w:val="4472C4" w:themeColor="accent1"/>
        </w:rPr>
      </w:pPr>
      <w:r w:rsidRPr="00E02F61">
        <w:rPr>
          <w:color w:val="4472C4" w:themeColor="accent1"/>
        </w:rPr>
        <w:t xml:space="preserve">Es una IP pública, pero asignada a una red privada si sería una dirección de </w:t>
      </w:r>
      <w:r w:rsidR="00E02F61" w:rsidRPr="00E02F61">
        <w:rPr>
          <w:color w:val="4472C4" w:themeColor="accent1"/>
        </w:rPr>
        <w:t>h</w:t>
      </w:r>
      <w:r w:rsidRPr="00E02F61">
        <w:rPr>
          <w:color w:val="4472C4" w:themeColor="accent1"/>
        </w:rPr>
        <w:t>ost válida</w:t>
      </w:r>
      <w:r w:rsidR="00E02F61" w:rsidRPr="00E02F61">
        <w:rPr>
          <w:color w:val="4472C4" w:themeColor="accent1"/>
        </w:rPr>
        <w:t>.</w:t>
      </w:r>
    </w:p>
    <w:p w14:paraId="43B2EBF1" w14:textId="77777777" w:rsidR="00E02F61" w:rsidRDefault="00A85510" w:rsidP="00E02F61">
      <w:pPr>
        <w:pStyle w:val="Prrafodelista"/>
        <w:numPr>
          <w:ilvl w:val="1"/>
          <w:numId w:val="4"/>
        </w:numPr>
      </w:pPr>
      <w:r>
        <w:t>¿</w:t>
      </w:r>
      <w:r w:rsidR="00D1211F">
        <w:t>Por qué</w:t>
      </w:r>
      <w:r>
        <w:t>?</w:t>
      </w:r>
    </w:p>
    <w:p w14:paraId="42124395" w14:textId="77777777" w:rsidR="00E02F61" w:rsidRPr="00E02F61" w:rsidRDefault="00E02F61" w:rsidP="00E02F61">
      <w:pPr>
        <w:ind w:left="1416"/>
        <w:rPr>
          <w:color w:val="4472C4" w:themeColor="accent1"/>
        </w:rPr>
      </w:pPr>
      <w:r w:rsidRPr="00E02F61">
        <w:rPr>
          <w:color w:val="4472C4" w:themeColor="accent1"/>
        </w:rPr>
        <w:t xml:space="preserve">¿Por qué </w:t>
      </w:r>
      <w:proofErr w:type="spellStart"/>
      <w:r w:rsidRPr="00E02F61">
        <w:rPr>
          <w:color w:val="4472C4" w:themeColor="accent1"/>
        </w:rPr>
        <w:t>qué</w:t>
      </w:r>
      <w:proofErr w:type="spellEnd"/>
      <w:r w:rsidRPr="00E02F61">
        <w:rPr>
          <w:color w:val="4472C4" w:themeColor="accent1"/>
        </w:rPr>
        <w:t>?</w:t>
      </w:r>
    </w:p>
    <w:p w14:paraId="51B78C76" w14:textId="77777777" w:rsidR="00D1211F" w:rsidRDefault="00D1211F" w:rsidP="00D1211F">
      <w:pPr>
        <w:pStyle w:val="Prrafodelista"/>
        <w:numPr>
          <w:ilvl w:val="0"/>
          <w:numId w:val="4"/>
        </w:numPr>
      </w:pPr>
      <w:r>
        <w:t>¿Cuál es la cantidad máxima de hosts que se pueden tener con una dirección de red clase C?</w:t>
      </w:r>
    </w:p>
    <w:p w14:paraId="099462D6" w14:textId="77777777" w:rsidR="00E02F61" w:rsidRDefault="00E02F61" w:rsidP="00E02F61">
      <w:pPr>
        <w:pStyle w:val="Prrafodelista"/>
        <w:rPr>
          <w:rFonts w:cstheme="minorHAnsi"/>
          <w:color w:val="4472C4" w:themeColor="accent1"/>
        </w:rPr>
      </w:pPr>
      <w:r w:rsidRPr="00E02F61">
        <w:rPr>
          <w:color w:val="4472C4" w:themeColor="accent1"/>
        </w:rPr>
        <w:t>2</w:t>
      </w:r>
      <w:r w:rsidRPr="00E02F61">
        <w:rPr>
          <w:rFonts w:cstheme="minorHAnsi"/>
          <w:color w:val="4472C4" w:themeColor="accent1"/>
        </w:rPr>
        <w:t>⁸ = 256 (Excluyo .0, .255) = 254</w:t>
      </w:r>
    </w:p>
    <w:p w14:paraId="1CA068A9" w14:textId="77777777" w:rsidR="005C7BDB" w:rsidRPr="00E02F61" w:rsidRDefault="005C7BDB" w:rsidP="00E02F61">
      <w:pPr>
        <w:pStyle w:val="Prrafodelista"/>
        <w:rPr>
          <w:color w:val="4472C4" w:themeColor="accent1"/>
        </w:rPr>
      </w:pPr>
    </w:p>
    <w:p w14:paraId="50DBE8B8" w14:textId="77777777" w:rsidR="00D1211F" w:rsidRDefault="00D1211F" w:rsidP="00D1211F">
      <w:pPr>
        <w:pStyle w:val="Prrafodelista"/>
        <w:numPr>
          <w:ilvl w:val="0"/>
          <w:numId w:val="4"/>
        </w:numPr>
      </w:pPr>
      <w:r>
        <w:lastRenderedPageBreak/>
        <w:t>¿Cuántas redes de clase B puede haber?</w:t>
      </w:r>
    </w:p>
    <w:p w14:paraId="1F7BC612" w14:textId="77777777" w:rsidR="00E02F61" w:rsidRPr="00011E80" w:rsidRDefault="00E02F61" w:rsidP="00E02F61">
      <w:pPr>
        <w:pStyle w:val="Prrafodelista"/>
        <w:rPr>
          <w:color w:val="4472C4" w:themeColor="accent1"/>
        </w:rPr>
      </w:pPr>
      <w:r w:rsidRPr="00011E80">
        <w:rPr>
          <w:color w:val="4472C4" w:themeColor="accent1"/>
        </w:rPr>
        <w:t>2</w:t>
      </w:r>
      <w:r w:rsidRPr="00011E80">
        <w:rPr>
          <w:rFonts w:cstheme="minorHAnsi"/>
          <w:color w:val="4472C4" w:themeColor="accent1"/>
        </w:rPr>
        <w:t xml:space="preserve">₁₄ = </w:t>
      </w:r>
      <w:r w:rsidR="005C7BDB" w:rsidRPr="00011E80">
        <w:rPr>
          <w:rFonts w:cstheme="minorHAnsi"/>
          <w:color w:val="4472C4" w:themeColor="accent1"/>
        </w:rPr>
        <w:t>16.384 redes</w:t>
      </w:r>
    </w:p>
    <w:p w14:paraId="6A6A513D" w14:textId="77777777" w:rsidR="00D1211F" w:rsidRDefault="00D1211F" w:rsidP="00D1211F">
      <w:pPr>
        <w:pStyle w:val="Prrafodelista"/>
        <w:numPr>
          <w:ilvl w:val="0"/>
          <w:numId w:val="4"/>
        </w:numPr>
      </w:pPr>
      <w:r>
        <w:t>¿Cuántos hosts puede tener cada red de clase B?</w:t>
      </w:r>
    </w:p>
    <w:p w14:paraId="0BBB93EA" w14:textId="77777777" w:rsidR="00011E80" w:rsidRPr="00011E80" w:rsidRDefault="00011E80" w:rsidP="00011E80">
      <w:pPr>
        <w:ind w:left="708"/>
        <w:rPr>
          <w:color w:val="4472C4" w:themeColor="accent1"/>
          <w:u w:val="single"/>
        </w:rPr>
      </w:pPr>
      <w:r w:rsidRPr="00011E80">
        <w:rPr>
          <w:rFonts w:ascii="Arial" w:hAnsi="Arial" w:cs="Arial"/>
          <w:color w:val="4472C4" w:themeColor="accent1"/>
          <w:sz w:val="18"/>
          <w:szCs w:val="18"/>
          <w:shd w:val="clear" w:color="auto" w:fill="FCFCFC"/>
        </w:rPr>
        <w:t>2</w:t>
      </w:r>
      <w:r w:rsidRPr="00011E80">
        <w:rPr>
          <w:rFonts w:ascii="Arial" w:hAnsi="Arial" w:cs="Arial"/>
          <w:color w:val="4472C4" w:themeColor="accent1"/>
          <w:shd w:val="clear" w:color="auto" w:fill="FCFCFC"/>
          <w:vertAlign w:val="superscript"/>
        </w:rPr>
        <w:t>16 </w:t>
      </w:r>
      <w:r w:rsidRPr="00011E80">
        <w:rPr>
          <w:rFonts w:ascii="Arial" w:hAnsi="Arial" w:cs="Arial"/>
          <w:color w:val="4472C4" w:themeColor="accent1"/>
          <w:sz w:val="18"/>
          <w:szCs w:val="18"/>
          <w:shd w:val="clear" w:color="auto" w:fill="FCFCFC"/>
        </w:rPr>
        <w:t>= 64.516</w:t>
      </w:r>
      <w:r>
        <w:rPr>
          <w:rFonts w:ascii="Arial" w:hAnsi="Arial" w:cs="Arial"/>
          <w:color w:val="4472C4" w:themeColor="accent1"/>
          <w:sz w:val="18"/>
          <w:szCs w:val="18"/>
          <w:shd w:val="clear" w:color="auto" w:fill="FCFCFC"/>
        </w:rPr>
        <w:t xml:space="preserve"> hosts</w:t>
      </w:r>
    </w:p>
    <w:p w14:paraId="36262A10" w14:textId="77777777" w:rsidR="00D1211F" w:rsidRDefault="00D1211F" w:rsidP="00D1211F">
      <w:pPr>
        <w:pStyle w:val="Prrafodelista"/>
        <w:numPr>
          <w:ilvl w:val="0"/>
          <w:numId w:val="4"/>
        </w:numPr>
      </w:pPr>
      <w:r>
        <w:t>¿Cuántos octetos hay en una dirección IP? ¿Cuántos bits puede haber por octeto?</w:t>
      </w:r>
    </w:p>
    <w:p w14:paraId="36316150" w14:textId="1BF7A59B" w:rsidR="00A85510" w:rsidRDefault="00011E80" w:rsidP="002F7220">
      <w:pPr>
        <w:ind w:left="708"/>
        <w:rPr>
          <w:color w:val="4472C4" w:themeColor="accent1"/>
        </w:rPr>
      </w:pPr>
      <w:r w:rsidRPr="00011E80">
        <w:rPr>
          <w:color w:val="4472C4" w:themeColor="accent1"/>
        </w:rPr>
        <w:t>Está formada por 4 octetos, con 8 bits cada uno (valores desde 0 a 255), teniendo un total de 32 bits (255.255.255.255).</w:t>
      </w:r>
    </w:p>
    <w:p w14:paraId="326B0DE6" w14:textId="0A162F0B" w:rsidR="002F7220" w:rsidRDefault="002F7220" w:rsidP="002F7220">
      <w:r w:rsidRPr="002F7220">
        <w:rPr>
          <w:b/>
          <w:bCs/>
        </w:rPr>
        <w:t>2.</w:t>
      </w:r>
      <w:r>
        <w:t xml:space="preserve"> Determinar cuáles son las direcciones de host IP que son válidas para las redes comerciales.</w:t>
      </w:r>
    </w:p>
    <w:p w14:paraId="304715A0" w14:textId="0FE2C27D" w:rsidR="002F7220" w:rsidRDefault="002F7220" w:rsidP="002F7220">
      <w:r w:rsidRPr="002F7220">
        <w:rPr>
          <w:b/>
          <w:bCs/>
        </w:rPr>
        <w:t>Tarea:</w:t>
      </w:r>
      <w:r>
        <w:t xml:space="preserve"> Determinar, para las siguientes direcciones de host IP, cuáles son las direcciones que son válidas para redes comerciales. ¿Por qué? o ¿Por qué no?</w:t>
      </w:r>
    </w:p>
    <w:p w14:paraId="322F6054" w14:textId="07BE2D9C" w:rsidR="002F7220" w:rsidRDefault="002F7220" w:rsidP="002F7220">
      <w:r w:rsidRPr="002F7220">
        <w:rPr>
          <w:b/>
          <w:bCs/>
        </w:rPr>
        <w:t>Explicación:</w:t>
      </w:r>
      <w:r>
        <w:t xml:space="preserve"> Válida significa que se puede asignar a una estación de trabajo, servidor, impresora, interfaz de </w:t>
      </w:r>
      <w:proofErr w:type="spellStart"/>
      <w:r>
        <w:t>router</w:t>
      </w:r>
      <w:proofErr w:type="spellEnd"/>
      <w:r>
        <w:t>, etc.</w:t>
      </w:r>
    </w:p>
    <w:p w14:paraId="0B663757" w14:textId="5EF8A187" w:rsidR="00D14FB2" w:rsidRPr="00D14FB2" w:rsidRDefault="00D14FB2" w:rsidP="002F7220">
      <w:pPr>
        <w:rPr>
          <w:color w:val="4472C4" w:themeColor="accent1"/>
        </w:rPr>
      </w:pPr>
      <w:r>
        <w:rPr>
          <w:color w:val="4472C4" w:themeColor="accent1"/>
        </w:rPr>
        <w:t xml:space="preserve">Voy a hacer este ejercicio suponiendo que se tratan de </w:t>
      </w:r>
      <w:proofErr w:type="spellStart"/>
      <w:r>
        <w:rPr>
          <w:color w:val="4472C4" w:themeColor="accent1"/>
        </w:rPr>
        <w:t>IPs</w:t>
      </w:r>
      <w:proofErr w:type="spellEnd"/>
      <w:r>
        <w:rPr>
          <w:color w:val="4472C4" w:themeColor="accent1"/>
        </w:rPr>
        <w:t xml:space="preserve"> de Red Privada (no lo es ninguna de las que hay indicadas en el ejercicio) y que su máscara de red es /24 (255.255.255.0) y las redes tienen una configuración por defecto (x.x.x.0 la IP de red, x.x.x.1 la puerta de enlace de red y x.x.x.255 la dirección de broadcast).</w:t>
      </w:r>
    </w:p>
    <w:tbl>
      <w:tblPr>
        <w:tblStyle w:val="Tablaconcuadrcula1clara-nfasis5"/>
        <w:tblW w:w="10065" w:type="dxa"/>
        <w:tblInd w:w="-714" w:type="dxa"/>
        <w:tblLook w:val="04A0" w:firstRow="1" w:lastRow="0" w:firstColumn="1" w:lastColumn="0" w:noHBand="0" w:noVBand="1"/>
      </w:tblPr>
      <w:tblGrid>
        <w:gridCol w:w="3119"/>
        <w:gridCol w:w="3985"/>
        <w:gridCol w:w="2961"/>
      </w:tblGrid>
      <w:tr w:rsidR="002F7220" w:rsidRPr="00A85510" w14:paraId="5FED6646" w14:textId="77777777" w:rsidTr="002F7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4472C4" w:themeFill="accent1"/>
          </w:tcPr>
          <w:p w14:paraId="74F74C6D" w14:textId="315C00B6" w:rsidR="002F7220" w:rsidRPr="00A85510" w:rsidRDefault="002F7220" w:rsidP="00005126">
            <w:pPr>
              <w:jc w:val="center"/>
              <w:rPr>
                <w:color w:val="FFFFFF" w:themeColor="background1"/>
              </w:rPr>
            </w:pPr>
            <w:r w:rsidRPr="00A85510">
              <w:rPr>
                <w:color w:val="FFFFFF" w:themeColor="background1"/>
              </w:rPr>
              <w:t>Dirección IP</w:t>
            </w:r>
          </w:p>
        </w:tc>
        <w:tc>
          <w:tcPr>
            <w:tcW w:w="3985" w:type="dxa"/>
            <w:shd w:val="clear" w:color="auto" w:fill="4472C4" w:themeFill="accent1"/>
          </w:tcPr>
          <w:p w14:paraId="73295CFB" w14:textId="77777777" w:rsidR="002F7220" w:rsidRPr="002F7220" w:rsidRDefault="002F7220" w:rsidP="002F7220">
            <w:pPr>
              <w:spacing w:after="0" w:line="240"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r w:rsidRPr="002F7220">
              <w:rPr>
                <w:b/>
                <w:bCs/>
                <w:color w:val="FFFFFF" w:themeColor="background1"/>
              </w:rPr>
              <w:t>¿La dirección es válida?</w:t>
            </w:r>
          </w:p>
          <w:p w14:paraId="4E3BE3CA" w14:textId="14E10591" w:rsidR="002F7220" w:rsidRPr="00A85510" w:rsidRDefault="002F7220" w:rsidP="002F7220">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2F7220">
              <w:rPr>
                <w:color w:val="FFFFFF" w:themeColor="background1"/>
              </w:rPr>
              <w:t>(Sí/No)</w:t>
            </w:r>
          </w:p>
        </w:tc>
        <w:tc>
          <w:tcPr>
            <w:tcW w:w="2961" w:type="dxa"/>
            <w:shd w:val="clear" w:color="auto" w:fill="4472C4" w:themeFill="accent1"/>
          </w:tcPr>
          <w:p w14:paraId="6A9E8F53" w14:textId="5549F5C5" w:rsidR="002F7220" w:rsidRPr="00A85510" w:rsidRDefault="002F7220" w:rsidP="0000512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2F7220">
              <w:rPr>
                <w:color w:val="FFFFFF" w:themeColor="background1"/>
              </w:rPr>
              <w:t>¿Por qué? o ¿Por qué no?</w:t>
            </w:r>
          </w:p>
        </w:tc>
      </w:tr>
      <w:tr w:rsidR="002F7220" w14:paraId="177CD862" w14:textId="77777777" w:rsidTr="002F7220">
        <w:tc>
          <w:tcPr>
            <w:cnfStyle w:val="001000000000" w:firstRow="0" w:lastRow="0" w:firstColumn="1" w:lastColumn="0" w:oddVBand="0" w:evenVBand="0" w:oddHBand="0" w:evenHBand="0" w:firstRowFirstColumn="0" w:firstRowLastColumn="0" w:lastRowFirstColumn="0" w:lastRowLastColumn="0"/>
            <w:tcW w:w="3119" w:type="dxa"/>
            <w:shd w:val="clear" w:color="auto" w:fill="B4C6E7" w:themeFill="accent1" w:themeFillTint="66"/>
          </w:tcPr>
          <w:p w14:paraId="317986B0" w14:textId="1F970E0F" w:rsidR="002F7220" w:rsidRPr="00A04629" w:rsidRDefault="00D14FB2" w:rsidP="00005126">
            <w:pPr>
              <w:jc w:val="center"/>
            </w:pPr>
            <w:r>
              <w:t>150.100.255.255</w:t>
            </w:r>
          </w:p>
        </w:tc>
        <w:tc>
          <w:tcPr>
            <w:tcW w:w="3985" w:type="dxa"/>
            <w:shd w:val="clear" w:color="auto" w:fill="B4C6E7" w:themeFill="accent1" w:themeFillTint="66"/>
          </w:tcPr>
          <w:p w14:paraId="1E30E010" w14:textId="7A2D9493"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No</w:t>
            </w:r>
          </w:p>
        </w:tc>
        <w:tc>
          <w:tcPr>
            <w:tcW w:w="2961" w:type="dxa"/>
            <w:shd w:val="clear" w:color="auto" w:fill="B4C6E7" w:themeFill="accent1" w:themeFillTint="66"/>
          </w:tcPr>
          <w:p w14:paraId="54107C49" w14:textId="745D72C9"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Ocupa la dirección IP de broadcast de la red.</w:t>
            </w:r>
          </w:p>
        </w:tc>
      </w:tr>
      <w:tr w:rsidR="002F7220" w14:paraId="53F50AC5" w14:textId="77777777" w:rsidTr="002F7220">
        <w:tc>
          <w:tcPr>
            <w:cnfStyle w:val="001000000000" w:firstRow="0" w:lastRow="0" w:firstColumn="1" w:lastColumn="0" w:oddVBand="0" w:evenVBand="0" w:oddHBand="0" w:evenHBand="0" w:firstRowFirstColumn="0" w:firstRowLastColumn="0" w:lastRowFirstColumn="0" w:lastRowLastColumn="0"/>
            <w:tcW w:w="3119" w:type="dxa"/>
          </w:tcPr>
          <w:p w14:paraId="2B85F59A" w14:textId="727EA8D7" w:rsidR="002F7220" w:rsidRPr="00A04629" w:rsidRDefault="00D14FB2" w:rsidP="00005126">
            <w:pPr>
              <w:jc w:val="center"/>
            </w:pPr>
            <w:r>
              <w:t>175.100.255.18</w:t>
            </w:r>
          </w:p>
        </w:tc>
        <w:tc>
          <w:tcPr>
            <w:tcW w:w="3985" w:type="dxa"/>
          </w:tcPr>
          <w:p w14:paraId="4D2BF228" w14:textId="77C6A3E6"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Si</w:t>
            </w:r>
          </w:p>
        </w:tc>
        <w:tc>
          <w:tcPr>
            <w:tcW w:w="2961" w:type="dxa"/>
          </w:tcPr>
          <w:p w14:paraId="29F5C0E0" w14:textId="14413397"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No ocupa ninguna de las direcciones principales de la red (IP de Red, Puerta de Enlace o IP de Broadcast).</w:t>
            </w:r>
          </w:p>
        </w:tc>
      </w:tr>
      <w:tr w:rsidR="002F7220" w14:paraId="443370D3" w14:textId="77777777" w:rsidTr="002F7220">
        <w:tc>
          <w:tcPr>
            <w:cnfStyle w:val="001000000000" w:firstRow="0" w:lastRow="0" w:firstColumn="1" w:lastColumn="0" w:oddVBand="0" w:evenVBand="0" w:oddHBand="0" w:evenHBand="0" w:firstRowFirstColumn="0" w:firstRowLastColumn="0" w:lastRowFirstColumn="0" w:lastRowLastColumn="0"/>
            <w:tcW w:w="3119" w:type="dxa"/>
            <w:shd w:val="clear" w:color="auto" w:fill="B4C6E7" w:themeFill="accent1" w:themeFillTint="66"/>
          </w:tcPr>
          <w:p w14:paraId="7AAB06A6" w14:textId="4A915A98" w:rsidR="002F7220" w:rsidRPr="00A04629" w:rsidRDefault="00D14FB2" w:rsidP="00005126">
            <w:pPr>
              <w:jc w:val="center"/>
            </w:pPr>
            <w:r>
              <w:t>195.234.253.0</w:t>
            </w:r>
          </w:p>
        </w:tc>
        <w:tc>
          <w:tcPr>
            <w:tcW w:w="3985" w:type="dxa"/>
            <w:shd w:val="clear" w:color="auto" w:fill="B4C6E7" w:themeFill="accent1" w:themeFillTint="66"/>
          </w:tcPr>
          <w:p w14:paraId="0E2AFB67" w14:textId="4AFD2C09"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No</w:t>
            </w:r>
          </w:p>
        </w:tc>
        <w:tc>
          <w:tcPr>
            <w:tcW w:w="2961" w:type="dxa"/>
            <w:shd w:val="clear" w:color="auto" w:fill="B4C6E7" w:themeFill="accent1" w:themeFillTint="66"/>
          </w:tcPr>
          <w:p w14:paraId="21FB63E1" w14:textId="58A2B097"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Ocupa la dirección IP de la red (IP por la cual se define la red del equipo).</w:t>
            </w:r>
          </w:p>
        </w:tc>
      </w:tr>
      <w:tr w:rsidR="002F7220" w14:paraId="11AFAB8F" w14:textId="77777777" w:rsidTr="002F7220">
        <w:tc>
          <w:tcPr>
            <w:cnfStyle w:val="001000000000" w:firstRow="0" w:lastRow="0" w:firstColumn="1" w:lastColumn="0" w:oddVBand="0" w:evenVBand="0" w:oddHBand="0" w:evenHBand="0" w:firstRowFirstColumn="0" w:firstRowLastColumn="0" w:lastRowFirstColumn="0" w:lastRowLastColumn="0"/>
            <w:tcW w:w="3119" w:type="dxa"/>
          </w:tcPr>
          <w:p w14:paraId="047C3070" w14:textId="3CCE1A17" w:rsidR="002F7220" w:rsidRPr="00A04629" w:rsidRDefault="00D14FB2" w:rsidP="00005126">
            <w:pPr>
              <w:jc w:val="center"/>
            </w:pPr>
            <w:r>
              <w:t>100.0.0.23</w:t>
            </w:r>
          </w:p>
        </w:tc>
        <w:tc>
          <w:tcPr>
            <w:tcW w:w="3985" w:type="dxa"/>
          </w:tcPr>
          <w:p w14:paraId="2B5AEDBD" w14:textId="4CBA469A"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Si</w:t>
            </w:r>
          </w:p>
        </w:tc>
        <w:tc>
          <w:tcPr>
            <w:tcW w:w="2961" w:type="dxa"/>
          </w:tcPr>
          <w:p w14:paraId="5A5F3636" w14:textId="18178053"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No ocupa ninguna de las direcciones principales de la red (IP de Red, Puerta de Enlace o IP de Broadcast).</w:t>
            </w:r>
          </w:p>
        </w:tc>
      </w:tr>
      <w:tr w:rsidR="002F7220" w14:paraId="0A1BFB98" w14:textId="77777777" w:rsidTr="002F7220">
        <w:tc>
          <w:tcPr>
            <w:cnfStyle w:val="001000000000" w:firstRow="0" w:lastRow="0" w:firstColumn="1" w:lastColumn="0" w:oddVBand="0" w:evenVBand="0" w:oddHBand="0" w:evenHBand="0" w:firstRowFirstColumn="0" w:firstRowLastColumn="0" w:lastRowFirstColumn="0" w:lastRowLastColumn="0"/>
            <w:tcW w:w="3119" w:type="dxa"/>
            <w:shd w:val="clear" w:color="auto" w:fill="B4C6E7" w:themeFill="accent1" w:themeFillTint="66"/>
          </w:tcPr>
          <w:p w14:paraId="1B553CAE" w14:textId="1C530B1F" w:rsidR="002F7220" w:rsidRPr="00A04629" w:rsidRDefault="00D14FB2" w:rsidP="00005126">
            <w:pPr>
              <w:jc w:val="center"/>
            </w:pPr>
            <w:r>
              <w:t>188.258.221.176</w:t>
            </w:r>
          </w:p>
        </w:tc>
        <w:tc>
          <w:tcPr>
            <w:tcW w:w="3985" w:type="dxa"/>
            <w:shd w:val="clear" w:color="auto" w:fill="B4C6E7" w:themeFill="accent1" w:themeFillTint="66"/>
          </w:tcPr>
          <w:p w14:paraId="3005ADBD" w14:textId="457568F9"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Si</w:t>
            </w:r>
          </w:p>
        </w:tc>
        <w:tc>
          <w:tcPr>
            <w:tcW w:w="2961" w:type="dxa"/>
            <w:shd w:val="clear" w:color="auto" w:fill="B4C6E7" w:themeFill="accent1" w:themeFillTint="66"/>
          </w:tcPr>
          <w:p w14:paraId="64E6ECEC" w14:textId="7AEB4E17"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No ocupa ninguna de las direcciones principales de la red (IP de Red, Puerta de Enlace o IP de Broadcast).</w:t>
            </w:r>
          </w:p>
        </w:tc>
      </w:tr>
      <w:tr w:rsidR="002F7220" w14:paraId="0272CC3E" w14:textId="77777777" w:rsidTr="002F7220">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tcPr>
          <w:p w14:paraId="69405331" w14:textId="68431564" w:rsidR="002F7220" w:rsidRPr="00A04629" w:rsidRDefault="00D14FB2" w:rsidP="00005126">
            <w:pPr>
              <w:jc w:val="center"/>
            </w:pPr>
            <w:r>
              <w:t>127.34.25.189</w:t>
            </w:r>
          </w:p>
        </w:tc>
        <w:tc>
          <w:tcPr>
            <w:tcW w:w="3985" w:type="dxa"/>
            <w:shd w:val="clear" w:color="auto" w:fill="FFFFFF" w:themeFill="background1"/>
          </w:tcPr>
          <w:p w14:paraId="63C45F15" w14:textId="595B24AB"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Si</w:t>
            </w:r>
          </w:p>
        </w:tc>
        <w:tc>
          <w:tcPr>
            <w:tcW w:w="2961" w:type="dxa"/>
            <w:shd w:val="clear" w:color="auto" w:fill="FFFFFF" w:themeFill="background1"/>
          </w:tcPr>
          <w:p w14:paraId="7F809220" w14:textId="189AAC4F"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No ocupa ninguna de las direcciones principales de la red (IP de Red, Puerta de Enlace o IP de Broadcast).</w:t>
            </w:r>
          </w:p>
        </w:tc>
      </w:tr>
      <w:tr w:rsidR="002F7220" w14:paraId="0EEFEA13" w14:textId="77777777" w:rsidTr="002F7220">
        <w:tc>
          <w:tcPr>
            <w:cnfStyle w:val="001000000000" w:firstRow="0" w:lastRow="0" w:firstColumn="1" w:lastColumn="0" w:oddVBand="0" w:evenVBand="0" w:oddHBand="0" w:evenHBand="0" w:firstRowFirstColumn="0" w:firstRowLastColumn="0" w:lastRowFirstColumn="0" w:lastRowLastColumn="0"/>
            <w:tcW w:w="3119" w:type="dxa"/>
            <w:shd w:val="clear" w:color="auto" w:fill="B4C6E7" w:themeFill="accent1" w:themeFillTint="66"/>
          </w:tcPr>
          <w:p w14:paraId="09120852" w14:textId="7731BA6D" w:rsidR="002F7220" w:rsidRPr="00A04629" w:rsidRDefault="00D14FB2" w:rsidP="00005126">
            <w:pPr>
              <w:jc w:val="center"/>
            </w:pPr>
            <w:r>
              <w:t>224.156.217.73</w:t>
            </w:r>
          </w:p>
        </w:tc>
        <w:tc>
          <w:tcPr>
            <w:tcW w:w="3985" w:type="dxa"/>
            <w:shd w:val="clear" w:color="auto" w:fill="B4C6E7" w:themeFill="accent1" w:themeFillTint="66"/>
          </w:tcPr>
          <w:p w14:paraId="13D5E233" w14:textId="6FEC26BD"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Si</w:t>
            </w:r>
          </w:p>
        </w:tc>
        <w:tc>
          <w:tcPr>
            <w:tcW w:w="2961" w:type="dxa"/>
            <w:shd w:val="clear" w:color="auto" w:fill="B4C6E7" w:themeFill="accent1" w:themeFillTint="66"/>
          </w:tcPr>
          <w:p w14:paraId="0F536FAD" w14:textId="51971387" w:rsidR="002F7220" w:rsidRDefault="00CA2ECA" w:rsidP="00005126">
            <w:pPr>
              <w:jc w:val="center"/>
              <w:cnfStyle w:val="000000000000" w:firstRow="0" w:lastRow="0" w:firstColumn="0" w:lastColumn="0" w:oddVBand="0" w:evenVBand="0" w:oddHBand="0" w:evenHBand="0" w:firstRowFirstColumn="0" w:firstRowLastColumn="0" w:lastRowFirstColumn="0" w:lastRowLastColumn="0"/>
            </w:pPr>
            <w:r>
              <w:t>No ocupa ninguna de las direcciones principales de la red (IP de Red, Puerta de Enlace o IP de Broadcast).</w:t>
            </w:r>
          </w:p>
        </w:tc>
      </w:tr>
    </w:tbl>
    <w:p w14:paraId="24074EE1" w14:textId="77777777" w:rsidR="002F7220" w:rsidRDefault="002F7220" w:rsidP="002F7220">
      <w:pPr>
        <w:rPr>
          <w:color w:val="4472C4" w:themeColor="accent1"/>
        </w:rPr>
      </w:pPr>
    </w:p>
    <w:p w14:paraId="236B6ED0" w14:textId="77777777" w:rsidR="00CA2ECA" w:rsidRDefault="00CA2ECA" w:rsidP="002F7220">
      <w:pPr>
        <w:rPr>
          <w:color w:val="4472C4" w:themeColor="accent1"/>
        </w:rPr>
      </w:pPr>
    </w:p>
    <w:p w14:paraId="306DDDDF" w14:textId="6DD0F5EA" w:rsidR="00CA2ECA" w:rsidRDefault="0097564E" w:rsidP="002F7220">
      <w:r>
        <w:rPr>
          <w:b/>
          <w:bCs/>
        </w:rPr>
        <w:lastRenderedPageBreak/>
        <w:t xml:space="preserve">3. </w:t>
      </w:r>
      <w:r>
        <w:t>Se desea crear 254 subredes para conectar 254 máquinas a cada una de ellas a partir de la dirección IP de red 135.100.0.0 y máscara 255.255.0.0. ¿Qué máscara de subred se emplea para encaminar correctamente datagramas IP a dichas máquinas?</w:t>
      </w:r>
    </w:p>
    <w:p w14:paraId="5AE59280" w14:textId="6FB34C83" w:rsidR="0097564E" w:rsidRDefault="00FF1E5C" w:rsidP="004017AC">
      <w:pPr>
        <w:ind w:firstLine="708"/>
        <w:rPr>
          <w:color w:val="4472C4" w:themeColor="accent1"/>
        </w:rPr>
      </w:pPr>
      <w:r w:rsidRPr="00FF1E5C">
        <w:rPr>
          <w:color w:val="4472C4" w:themeColor="accent1"/>
        </w:rPr>
        <w:t>Para crear 254 subredes, se necesita usar una máscara de subred que tenga al menos 8 bits para identificar las subredes (2^8 = 256 subredes posibles) y al menos 8 bits para identificar las máquinas en cada subred (2^8 = 256 máquinas posibles).</w:t>
      </w:r>
    </w:p>
    <w:p w14:paraId="4395909E" w14:textId="52208F76" w:rsidR="00FF1E5C" w:rsidRDefault="00FF1E5C" w:rsidP="004017AC">
      <w:pPr>
        <w:ind w:firstLine="708"/>
        <w:rPr>
          <w:color w:val="4472C4" w:themeColor="accent1"/>
        </w:rPr>
      </w:pPr>
      <w:r>
        <w:rPr>
          <w:color w:val="4472C4" w:themeColor="accent1"/>
        </w:rPr>
        <w:t>Pasaríamos de 135.100.0.0/16 (255.255.0.0) a 135.100.0.0/24 (255.255.255.0), quitaríamos las direcciones 135.100.0.X y 135.100.255.X (todos los bits a 0 y 1).</w:t>
      </w:r>
    </w:p>
    <w:p w14:paraId="060122EA" w14:textId="365C2136" w:rsidR="00FF1E5C" w:rsidRPr="00FF1E5C" w:rsidRDefault="00FF1E5C" w:rsidP="00FF1E5C">
      <w:pPr>
        <w:rPr>
          <w:color w:val="4472C4" w:themeColor="accent1"/>
        </w:rPr>
      </w:pPr>
      <w:r>
        <w:rPr>
          <w:color w:val="4472C4" w:themeColor="accent1"/>
        </w:rPr>
        <w:t>L</w:t>
      </w:r>
      <w:r w:rsidRPr="00FF1E5C">
        <w:rPr>
          <w:color w:val="4472C4" w:themeColor="accent1"/>
        </w:rPr>
        <w:t>a dirección de red de cada una de las 254 subredes sería:</w:t>
      </w:r>
    </w:p>
    <w:p w14:paraId="371C17B0" w14:textId="497412D3" w:rsidR="00FF1E5C" w:rsidRDefault="00FF1E5C" w:rsidP="00FF1E5C">
      <w:pPr>
        <w:pStyle w:val="Prrafodelista"/>
        <w:numPr>
          <w:ilvl w:val="0"/>
          <w:numId w:val="5"/>
        </w:numPr>
        <w:rPr>
          <w:color w:val="4472C4" w:themeColor="accent1"/>
        </w:rPr>
      </w:pPr>
      <w:r w:rsidRPr="00FF1E5C">
        <w:rPr>
          <w:color w:val="4472C4" w:themeColor="accent1"/>
        </w:rPr>
        <w:t>135.100.1.0, 135.100.2.0, 135.100.3.0, ..., 135.100.253.0, 135.100.254.0.</w:t>
      </w:r>
    </w:p>
    <w:p w14:paraId="3A77D4C3" w14:textId="291A179E" w:rsidR="00FF1E5C" w:rsidRPr="00FF1E5C" w:rsidRDefault="00FF1E5C" w:rsidP="00FF1E5C">
      <w:pPr>
        <w:rPr>
          <w:color w:val="4472C4" w:themeColor="accent1"/>
        </w:rPr>
      </w:pPr>
      <w:r>
        <w:rPr>
          <w:color w:val="4472C4" w:themeColor="accent1"/>
        </w:rPr>
        <w:t>L</w:t>
      </w:r>
      <w:r w:rsidRPr="00FF1E5C">
        <w:rPr>
          <w:color w:val="4472C4" w:themeColor="accent1"/>
        </w:rPr>
        <w:t>a dirección de broadcast de cada subred sería:</w:t>
      </w:r>
    </w:p>
    <w:p w14:paraId="66DCC7D1" w14:textId="4760215A" w:rsidR="00FF1E5C" w:rsidRDefault="00FF1E5C" w:rsidP="00FF1E5C">
      <w:pPr>
        <w:pStyle w:val="Prrafodelista"/>
        <w:numPr>
          <w:ilvl w:val="0"/>
          <w:numId w:val="5"/>
        </w:numPr>
        <w:rPr>
          <w:color w:val="4472C4" w:themeColor="accent1"/>
        </w:rPr>
      </w:pPr>
      <w:r w:rsidRPr="00FF1E5C">
        <w:rPr>
          <w:color w:val="4472C4" w:themeColor="accent1"/>
        </w:rPr>
        <w:t>135.100.1.255, 135.100.2.255, 135.100.3.255, ..., 135.100.253.255, 135.100.254.255.</w:t>
      </w:r>
    </w:p>
    <w:p w14:paraId="3D96BF26" w14:textId="7774B41D" w:rsidR="0097564E" w:rsidRDefault="00FF1E5C" w:rsidP="002F7220">
      <w:r>
        <w:rPr>
          <w:b/>
          <w:bCs/>
        </w:rPr>
        <w:t>4.</w:t>
      </w:r>
      <w:r>
        <w:t xml:space="preserve"> </w:t>
      </w:r>
      <w:r>
        <w:t>Se desean crear 14 subredes para conectar 20 máquinas a cada una de ellas a partir de la dirección IP de red 216.144.108.0 y máscara 255.255.255.0. ¿Qué máscara de subred, si existe, se utiliza para encaminar correctamente datagramas IP a dichas máquinas?</w:t>
      </w:r>
    </w:p>
    <w:p w14:paraId="7AF82D93" w14:textId="26F671F7" w:rsidR="00FF1E5C" w:rsidRDefault="004017AC" w:rsidP="004017AC">
      <w:pPr>
        <w:ind w:firstLine="708"/>
        <w:rPr>
          <w:color w:val="4472C4" w:themeColor="accent1"/>
        </w:rPr>
      </w:pPr>
      <w:r w:rsidRPr="004017AC">
        <w:rPr>
          <w:color w:val="4472C4" w:themeColor="accent1"/>
        </w:rPr>
        <w:t>Para crear 14 subredes con al menos 20 máquinas en cada subred, se necesitan al menos 4 bits adicionales para la identificación de subredes y al menos 5 bits para la identificación de las máquinas en cada subred. Por lo tanto, la nueva máscara de subred tendrá una longitud de prefijo de 24 + 4 + 5 = 33 bits.</w:t>
      </w:r>
    </w:p>
    <w:p w14:paraId="0D575DA9" w14:textId="12F72323" w:rsidR="004017AC" w:rsidRDefault="004017AC" w:rsidP="004017AC">
      <w:pPr>
        <w:ind w:firstLine="708"/>
        <w:rPr>
          <w:color w:val="4472C4" w:themeColor="accent1"/>
        </w:rPr>
      </w:pPr>
      <w:r>
        <w:rPr>
          <w:color w:val="4472C4" w:themeColor="accent1"/>
        </w:rPr>
        <w:t>N</w:t>
      </w:r>
      <w:r w:rsidRPr="004017AC">
        <w:rPr>
          <w:color w:val="4472C4" w:themeColor="accent1"/>
        </w:rPr>
        <w:t>o existe una máscara de subred de longitud 33 bits en el estándar IPv4. La máscara de subred más cercana es 255.255.255.224 (o /27 en notación CIDR), que tiene una longitud de prefijo de 27 bits y proporciona 32 direcciones IP por subred (30 para las máquinas, 1 para la dirección de red y 1 para la dirección de broadcast).</w:t>
      </w:r>
    </w:p>
    <w:p w14:paraId="39B990FE" w14:textId="77777777" w:rsidR="004017AC" w:rsidRPr="004017AC" w:rsidRDefault="004017AC" w:rsidP="004017AC">
      <w:pPr>
        <w:rPr>
          <w:color w:val="4472C4" w:themeColor="accent1"/>
        </w:rPr>
      </w:pPr>
      <w:r w:rsidRPr="004017AC">
        <w:rPr>
          <w:color w:val="4472C4" w:themeColor="accent1"/>
        </w:rPr>
        <w:t>Con esta máscara de subred, la dirección de red de cada una de las 14 subredes sería:</w:t>
      </w:r>
    </w:p>
    <w:p w14:paraId="4D1D5E68" w14:textId="12C06DCF" w:rsidR="004017AC" w:rsidRPr="004017AC" w:rsidRDefault="004017AC" w:rsidP="004017AC">
      <w:pPr>
        <w:pStyle w:val="Prrafodelista"/>
        <w:numPr>
          <w:ilvl w:val="0"/>
          <w:numId w:val="5"/>
        </w:numPr>
        <w:rPr>
          <w:color w:val="4472C4" w:themeColor="accent1"/>
        </w:rPr>
      </w:pPr>
      <w:r w:rsidRPr="004017AC">
        <w:rPr>
          <w:color w:val="4472C4" w:themeColor="accent1"/>
        </w:rPr>
        <w:t>216.144.108.0, 216.144.108.32, 216.144.108.64, ..., 216.144.108.224.</w:t>
      </w:r>
    </w:p>
    <w:p w14:paraId="0856B2B9" w14:textId="4F109E2B" w:rsidR="004017AC" w:rsidRPr="004017AC" w:rsidRDefault="004017AC" w:rsidP="004017AC">
      <w:pPr>
        <w:rPr>
          <w:color w:val="4472C4" w:themeColor="accent1"/>
        </w:rPr>
      </w:pPr>
      <w:r>
        <w:rPr>
          <w:color w:val="4472C4" w:themeColor="accent1"/>
        </w:rPr>
        <w:t>L</w:t>
      </w:r>
      <w:r w:rsidRPr="004017AC">
        <w:rPr>
          <w:color w:val="4472C4" w:themeColor="accent1"/>
        </w:rPr>
        <w:t>a dirección de broadcast de cada subred sería:</w:t>
      </w:r>
    </w:p>
    <w:p w14:paraId="142F42E5" w14:textId="710E1A0F" w:rsidR="004017AC" w:rsidRDefault="004017AC" w:rsidP="004017AC">
      <w:pPr>
        <w:pStyle w:val="Prrafodelista"/>
        <w:numPr>
          <w:ilvl w:val="0"/>
          <w:numId w:val="5"/>
        </w:numPr>
        <w:rPr>
          <w:color w:val="4472C4" w:themeColor="accent1"/>
        </w:rPr>
      </w:pPr>
      <w:r w:rsidRPr="004017AC">
        <w:rPr>
          <w:color w:val="4472C4" w:themeColor="accent1"/>
        </w:rPr>
        <w:t>216.144.108.31, 216.144.108.63, 216.144.108.95, ..., 216.144.108.255.</w:t>
      </w:r>
    </w:p>
    <w:p w14:paraId="7248DC27" w14:textId="6C6E48EB" w:rsidR="004017AC" w:rsidRDefault="004017AC" w:rsidP="004017AC">
      <w:r>
        <w:rPr>
          <w:b/>
          <w:bCs/>
        </w:rPr>
        <w:t>5.</w:t>
      </w:r>
      <w:r>
        <w:t xml:space="preserve"> </w:t>
      </w:r>
      <w:r>
        <w:t>Una organización dispone de una única red privada de datos a la cual se conectan todas sus máquinas, permitiendo, por tanto, la comunicación y compartición de recursos de computación e información entre sus diferentes empleados. La dirección IP para la red de la organización es la 220.10.8.0 con la máscara 255.255.255.0.</w:t>
      </w:r>
    </w:p>
    <w:p w14:paraId="3D07E077" w14:textId="39765638" w:rsidR="004017AC" w:rsidRDefault="004017AC" w:rsidP="004017AC">
      <w:r>
        <w:t xml:space="preserve">Posteriormente, la organización decide distribuir sus máquinas en función de 6 departamentos que se han creado internamente para un mejor reparto de funciones y actividades dentro de la entidad. En este nuevo escenario, se considera que la mejor opción es disponer de 6 redes de datos (una red por departamento), independientes e interconectadas dentro de la organización a través de un mismo </w:t>
      </w:r>
      <w:proofErr w:type="spellStart"/>
      <w:r>
        <w:t>router</w:t>
      </w:r>
      <w:proofErr w:type="spellEnd"/>
      <w:r>
        <w:t>.</w:t>
      </w:r>
    </w:p>
    <w:p w14:paraId="7889D771" w14:textId="2F8BCDCB" w:rsidR="004017AC" w:rsidRDefault="004017AC" w:rsidP="004017AC">
      <w:r>
        <w:lastRenderedPageBreak/>
        <w:t xml:space="preserve">a) </w:t>
      </w:r>
      <w:r>
        <w:t>Teniendo en cuenta que se desea mantener la misma dirección IP (220.10.8.0), ¿cómo se pueden asignar direcciones IP a cada una de las 6 nuevas redes y a las máquinas conectadas a dichas redes?</w:t>
      </w:r>
    </w:p>
    <w:p w14:paraId="72B081AC" w14:textId="605F669A" w:rsidR="004D1E9D" w:rsidRPr="004D1E9D" w:rsidRDefault="004D1E9D" w:rsidP="004D1E9D">
      <w:pPr>
        <w:ind w:firstLine="708"/>
        <w:rPr>
          <w:color w:val="4472C4" w:themeColor="accent1"/>
        </w:rPr>
      </w:pPr>
      <w:r w:rsidRPr="004D1E9D">
        <w:rPr>
          <w:color w:val="4472C4" w:themeColor="accent1"/>
        </w:rPr>
        <w:t>Para asignar direcciones IP a cada una de las 6 nuevas redes, se debe utilizar el enmascaramiento de subred, lo que permitirá que cada red sea independiente y pueda utilizar direcciones IP únicas dentro de la organización.</w:t>
      </w:r>
    </w:p>
    <w:p w14:paraId="543CCB11" w14:textId="5E076C0E" w:rsidR="004D1E9D" w:rsidRPr="004D1E9D" w:rsidRDefault="004D1E9D" w:rsidP="004D1E9D">
      <w:pPr>
        <w:ind w:firstLine="708"/>
        <w:rPr>
          <w:color w:val="4472C4" w:themeColor="accent1"/>
        </w:rPr>
      </w:pPr>
      <w:r w:rsidRPr="004D1E9D">
        <w:rPr>
          <w:color w:val="4472C4" w:themeColor="accent1"/>
        </w:rPr>
        <w:t>Para hacerlo, se pueden utilizar los bits de host en la dirección IP original 220.10.8.0/24 y dividirlos en seis subredes. Cada una de estas subredes tendrá su propia dirección IP y máscara de subred. Por ejemplo:</w:t>
      </w:r>
    </w:p>
    <w:p w14:paraId="3B472637" w14:textId="5514E0E7" w:rsidR="004D1E9D" w:rsidRPr="004D1E9D" w:rsidRDefault="004D1E9D" w:rsidP="004D1E9D">
      <w:pPr>
        <w:pStyle w:val="Prrafodelista"/>
        <w:numPr>
          <w:ilvl w:val="0"/>
          <w:numId w:val="5"/>
        </w:numPr>
        <w:rPr>
          <w:color w:val="4472C4" w:themeColor="accent1"/>
        </w:rPr>
      </w:pPr>
      <w:r w:rsidRPr="004D1E9D">
        <w:rPr>
          <w:color w:val="4472C4" w:themeColor="accent1"/>
        </w:rPr>
        <w:t>Subred 1: 220.10.8.0/26</w:t>
      </w:r>
    </w:p>
    <w:p w14:paraId="3391DA0F" w14:textId="7FE853B9" w:rsidR="004D1E9D" w:rsidRPr="004D1E9D" w:rsidRDefault="004D1E9D" w:rsidP="004D1E9D">
      <w:pPr>
        <w:pStyle w:val="Prrafodelista"/>
        <w:numPr>
          <w:ilvl w:val="0"/>
          <w:numId w:val="5"/>
        </w:numPr>
        <w:rPr>
          <w:color w:val="4472C4" w:themeColor="accent1"/>
        </w:rPr>
      </w:pPr>
      <w:r w:rsidRPr="004D1E9D">
        <w:rPr>
          <w:color w:val="4472C4" w:themeColor="accent1"/>
        </w:rPr>
        <w:t>Subred 2: 220.10.8.64/26</w:t>
      </w:r>
    </w:p>
    <w:p w14:paraId="7D672F43" w14:textId="74F43D2D" w:rsidR="004D1E9D" w:rsidRPr="004D1E9D" w:rsidRDefault="004D1E9D" w:rsidP="004D1E9D">
      <w:pPr>
        <w:pStyle w:val="Prrafodelista"/>
        <w:numPr>
          <w:ilvl w:val="0"/>
          <w:numId w:val="5"/>
        </w:numPr>
        <w:rPr>
          <w:color w:val="4472C4" w:themeColor="accent1"/>
        </w:rPr>
      </w:pPr>
      <w:r w:rsidRPr="004D1E9D">
        <w:rPr>
          <w:color w:val="4472C4" w:themeColor="accent1"/>
        </w:rPr>
        <w:t>Subred 3: 220.10.8.128/26</w:t>
      </w:r>
    </w:p>
    <w:p w14:paraId="7A8D17EB" w14:textId="05DC7E3B" w:rsidR="004D1E9D" w:rsidRPr="004D1E9D" w:rsidRDefault="004D1E9D" w:rsidP="004D1E9D">
      <w:pPr>
        <w:pStyle w:val="Prrafodelista"/>
        <w:numPr>
          <w:ilvl w:val="0"/>
          <w:numId w:val="5"/>
        </w:numPr>
        <w:rPr>
          <w:color w:val="4472C4" w:themeColor="accent1"/>
        </w:rPr>
      </w:pPr>
      <w:r w:rsidRPr="004D1E9D">
        <w:rPr>
          <w:color w:val="4472C4" w:themeColor="accent1"/>
        </w:rPr>
        <w:t>Subred 4: 220.10.8.192/26</w:t>
      </w:r>
    </w:p>
    <w:p w14:paraId="11DB98DF" w14:textId="062249FB" w:rsidR="004D1E9D" w:rsidRPr="004D1E9D" w:rsidRDefault="004D1E9D" w:rsidP="004D1E9D">
      <w:pPr>
        <w:pStyle w:val="Prrafodelista"/>
        <w:numPr>
          <w:ilvl w:val="0"/>
          <w:numId w:val="5"/>
        </w:numPr>
        <w:rPr>
          <w:color w:val="4472C4" w:themeColor="accent1"/>
        </w:rPr>
      </w:pPr>
      <w:r w:rsidRPr="004D1E9D">
        <w:rPr>
          <w:color w:val="4472C4" w:themeColor="accent1"/>
        </w:rPr>
        <w:t>Subred 5: 220.10.9.0/26</w:t>
      </w:r>
    </w:p>
    <w:p w14:paraId="30845849" w14:textId="0C054B46" w:rsidR="004D1E9D" w:rsidRPr="004D1E9D" w:rsidRDefault="004D1E9D" w:rsidP="004D1E9D">
      <w:pPr>
        <w:pStyle w:val="Prrafodelista"/>
        <w:numPr>
          <w:ilvl w:val="0"/>
          <w:numId w:val="5"/>
        </w:numPr>
        <w:rPr>
          <w:color w:val="4472C4" w:themeColor="accent1"/>
        </w:rPr>
      </w:pPr>
      <w:r w:rsidRPr="004D1E9D">
        <w:rPr>
          <w:color w:val="4472C4" w:themeColor="accent1"/>
        </w:rPr>
        <w:t>Subred 6: 220.10.9.64/26</w:t>
      </w:r>
    </w:p>
    <w:p w14:paraId="7073AB64" w14:textId="5DC93BBC" w:rsidR="004D1E9D" w:rsidRPr="004D1E9D" w:rsidRDefault="004D1E9D" w:rsidP="004D1E9D">
      <w:pPr>
        <w:ind w:firstLine="708"/>
        <w:rPr>
          <w:color w:val="4472C4" w:themeColor="accent1"/>
        </w:rPr>
      </w:pPr>
      <w:r w:rsidRPr="004D1E9D">
        <w:rPr>
          <w:color w:val="4472C4" w:themeColor="accent1"/>
        </w:rPr>
        <w:t>Cada subred puede contener hasta 62 direcciones IP utilizables (ya que dos direcciones de cada subred se reservan para la dirección de red y la dirección de broadcast).</w:t>
      </w:r>
    </w:p>
    <w:p w14:paraId="088BB499" w14:textId="208318E9" w:rsidR="004D1E9D" w:rsidRPr="004D1E9D" w:rsidRDefault="004D1E9D" w:rsidP="004D1E9D">
      <w:pPr>
        <w:ind w:firstLine="708"/>
        <w:rPr>
          <w:color w:val="4472C4" w:themeColor="accent1"/>
        </w:rPr>
      </w:pPr>
      <w:r w:rsidRPr="004D1E9D">
        <w:rPr>
          <w:color w:val="4472C4" w:themeColor="accent1"/>
        </w:rPr>
        <w:t>Para asignar direcciones IP a las máquinas conectadas a dichas redes, se puede utilizar la dirección IP de la subred correspondiente, junto con un número de host único para cada máquina. Por ejemplo, la primera máquina en la subred 1 puede tener la dirección IP 220.10.8.1/26, la segunda máquina 220.10.8.2/26 y así sucesivamente.</w:t>
      </w:r>
    </w:p>
    <w:p w14:paraId="1C0E6F50" w14:textId="2FB6B142" w:rsidR="004017AC" w:rsidRDefault="004017AC" w:rsidP="004017AC">
      <w:r>
        <w:t xml:space="preserve">b) </w:t>
      </w:r>
      <w:r>
        <w:t>¿Cuál es el número máximo de máquinas que la organización puede conectar a cada una de sus seis redes departamentales?</w:t>
      </w:r>
    </w:p>
    <w:p w14:paraId="26751B8D" w14:textId="20DC005D" w:rsidR="004D1E9D" w:rsidRPr="004D1E9D" w:rsidRDefault="004D1E9D" w:rsidP="004D1E9D">
      <w:pPr>
        <w:ind w:firstLine="708"/>
        <w:rPr>
          <w:color w:val="4472C4" w:themeColor="accent1"/>
        </w:rPr>
      </w:pPr>
      <w:r w:rsidRPr="004D1E9D">
        <w:rPr>
          <w:color w:val="4472C4" w:themeColor="accent1"/>
        </w:rPr>
        <w:t>Cada subred puede contener hasta 62 direcciones IP utilizables, por lo que el número máximo de máquinas que se pueden conectar a cada una de las seis redes departamentales es de 62.</w:t>
      </w:r>
    </w:p>
    <w:p w14:paraId="1C33CC4D" w14:textId="0A316FC8" w:rsidR="004D1E9D" w:rsidRDefault="004017AC" w:rsidP="002F7220">
      <w:r>
        <w:t xml:space="preserve">c) </w:t>
      </w:r>
      <w:r>
        <w:t>Indicar las direcciones IP de cada una de las 6 redes de la organización y las máscaras asociadas a dichas direcciones.</w:t>
      </w:r>
    </w:p>
    <w:p w14:paraId="27FFAB31" w14:textId="77777777" w:rsidR="004D1E9D" w:rsidRPr="004D1E9D" w:rsidRDefault="004D1E9D" w:rsidP="004D1E9D">
      <w:pPr>
        <w:ind w:firstLine="708"/>
        <w:rPr>
          <w:color w:val="4472C4" w:themeColor="accent1"/>
        </w:rPr>
      </w:pPr>
      <w:r w:rsidRPr="004D1E9D">
        <w:rPr>
          <w:color w:val="4472C4" w:themeColor="accent1"/>
        </w:rPr>
        <w:t>Las direcciones IP de cada una de las 6 redes de la organización y las máscaras asociadas a dichas direcciones serían:</w:t>
      </w:r>
    </w:p>
    <w:p w14:paraId="2D112885" w14:textId="347C3C30" w:rsidR="004D1E9D" w:rsidRPr="004D1E9D" w:rsidRDefault="004D1E9D" w:rsidP="004D1E9D">
      <w:pPr>
        <w:pStyle w:val="Prrafodelista"/>
        <w:numPr>
          <w:ilvl w:val="0"/>
          <w:numId w:val="5"/>
        </w:numPr>
        <w:rPr>
          <w:color w:val="4472C4" w:themeColor="accent1"/>
        </w:rPr>
      </w:pPr>
      <w:r w:rsidRPr="004D1E9D">
        <w:rPr>
          <w:color w:val="4472C4" w:themeColor="accent1"/>
        </w:rPr>
        <w:t>Subred 1: 220.10.8.0/26</w:t>
      </w:r>
    </w:p>
    <w:p w14:paraId="064C4FEF" w14:textId="20B8FA94" w:rsidR="004D1E9D" w:rsidRPr="004D1E9D" w:rsidRDefault="004D1E9D" w:rsidP="004D1E9D">
      <w:pPr>
        <w:pStyle w:val="Prrafodelista"/>
        <w:numPr>
          <w:ilvl w:val="0"/>
          <w:numId w:val="5"/>
        </w:numPr>
        <w:rPr>
          <w:color w:val="4472C4" w:themeColor="accent1"/>
        </w:rPr>
      </w:pPr>
      <w:r w:rsidRPr="004D1E9D">
        <w:rPr>
          <w:color w:val="4472C4" w:themeColor="accent1"/>
        </w:rPr>
        <w:t>Subred 2: 220.10.8.64/26</w:t>
      </w:r>
    </w:p>
    <w:p w14:paraId="38A34098" w14:textId="51E24AA3" w:rsidR="004D1E9D" w:rsidRPr="004D1E9D" w:rsidRDefault="004D1E9D" w:rsidP="004D1E9D">
      <w:pPr>
        <w:pStyle w:val="Prrafodelista"/>
        <w:numPr>
          <w:ilvl w:val="0"/>
          <w:numId w:val="5"/>
        </w:numPr>
        <w:rPr>
          <w:color w:val="4472C4" w:themeColor="accent1"/>
        </w:rPr>
      </w:pPr>
      <w:r w:rsidRPr="004D1E9D">
        <w:rPr>
          <w:color w:val="4472C4" w:themeColor="accent1"/>
        </w:rPr>
        <w:t>Subred 3: 220.10.8.128/26</w:t>
      </w:r>
    </w:p>
    <w:p w14:paraId="69F1C69B" w14:textId="57128972" w:rsidR="004D1E9D" w:rsidRPr="004D1E9D" w:rsidRDefault="004D1E9D" w:rsidP="004D1E9D">
      <w:pPr>
        <w:pStyle w:val="Prrafodelista"/>
        <w:numPr>
          <w:ilvl w:val="0"/>
          <w:numId w:val="5"/>
        </w:numPr>
        <w:rPr>
          <w:color w:val="4472C4" w:themeColor="accent1"/>
        </w:rPr>
      </w:pPr>
      <w:r w:rsidRPr="004D1E9D">
        <w:rPr>
          <w:color w:val="4472C4" w:themeColor="accent1"/>
        </w:rPr>
        <w:t>Subred 4: 220.10.8.192/26</w:t>
      </w:r>
    </w:p>
    <w:p w14:paraId="7B5D1BC5" w14:textId="2227446B" w:rsidR="004D1E9D" w:rsidRPr="004D1E9D" w:rsidRDefault="004D1E9D" w:rsidP="004D1E9D">
      <w:pPr>
        <w:pStyle w:val="Prrafodelista"/>
        <w:numPr>
          <w:ilvl w:val="0"/>
          <w:numId w:val="5"/>
        </w:numPr>
        <w:rPr>
          <w:color w:val="4472C4" w:themeColor="accent1"/>
        </w:rPr>
      </w:pPr>
      <w:r w:rsidRPr="004D1E9D">
        <w:rPr>
          <w:color w:val="4472C4" w:themeColor="accent1"/>
        </w:rPr>
        <w:t>Subred 5: 220.10.9.0/26</w:t>
      </w:r>
    </w:p>
    <w:p w14:paraId="3DFF513F" w14:textId="2F5BCC56" w:rsidR="004D1E9D" w:rsidRPr="004D1E9D" w:rsidRDefault="004D1E9D" w:rsidP="004D1E9D">
      <w:pPr>
        <w:pStyle w:val="Prrafodelista"/>
        <w:numPr>
          <w:ilvl w:val="0"/>
          <w:numId w:val="5"/>
        </w:numPr>
        <w:rPr>
          <w:color w:val="4472C4" w:themeColor="accent1"/>
        </w:rPr>
      </w:pPr>
      <w:r w:rsidRPr="004D1E9D">
        <w:rPr>
          <w:color w:val="4472C4" w:themeColor="accent1"/>
        </w:rPr>
        <w:t>Subred 6: 220.10.9.64/26</w:t>
      </w:r>
    </w:p>
    <w:p w14:paraId="24D6C34B" w14:textId="06DCC152" w:rsidR="004D1E9D" w:rsidRDefault="004D1E9D" w:rsidP="004D1E9D">
      <w:pPr>
        <w:ind w:firstLine="708"/>
        <w:rPr>
          <w:color w:val="4472C4" w:themeColor="accent1"/>
        </w:rPr>
      </w:pPr>
      <w:r w:rsidRPr="004D1E9D">
        <w:rPr>
          <w:color w:val="4472C4" w:themeColor="accent1"/>
        </w:rPr>
        <w:t>Cada una de estas subredes tiene una máscara de subred de 255.255.255.192 (/26), lo que significa que los primeros 26 bits de la dirección IP corresponden a la dirección de red y los últimos 6 bits corresponden a la dirección de host.</w:t>
      </w:r>
    </w:p>
    <w:p w14:paraId="31E5F0F4" w14:textId="77777777" w:rsidR="004D1E9D" w:rsidRDefault="004D1E9D" w:rsidP="004D1E9D">
      <w:pPr>
        <w:ind w:firstLine="708"/>
        <w:rPr>
          <w:color w:val="4472C4" w:themeColor="accent1"/>
        </w:rPr>
      </w:pPr>
    </w:p>
    <w:p w14:paraId="4F68F64D" w14:textId="77777777" w:rsidR="004D1E9D" w:rsidRDefault="004D1E9D" w:rsidP="004D1E9D">
      <w:pPr>
        <w:ind w:firstLine="708"/>
        <w:rPr>
          <w:color w:val="4472C4" w:themeColor="accent1"/>
        </w:rPr>
      </w:pPr>
    </w:p>
    <w:p w14:paraId="70E10FD4" w14:textId="3B6E520C" w:rsidR="004D1E9D" w:rsidRDefault="004D1E9D" w:rsidP="004D1E9D">
      <w:pPr>
        <w:ind w:firstLine="708"/>
      </w:pPr>
      <w:r>
        <w:rPr>
          <w:b/>
          <w:bCs/>
        </w:rPr>
        <w:lastRenderedPageBreak/>
        <w:t>6.</w:t>
      </w:r>
      <w:r>
        <w:t xml:space="preserve"> </w:t>
      </w:r>
      <w:r>
        <w:t>Se tiene la IP 155.10.0.0 y se quieren implementar 450 subredes y 90 host. Encontrar la máscara de subred, las direcciones para las subredes 0 a 5 y si las siguientes direcciones IP son válidas para host.</w:t>
      </w:r>
    </w:p>
    <w:p w14:paraId="4578177A" w14:textId="75135FF5" w:rsidR="005152E4" w:rsidRPr="005152E4" w:rsidRDefault="005152E4" w:rsidP="005152E4">
      <w:pPr>
        <w:ind w:firstLine="708"/>
        <w:rPr>
          <w:color w:val="4472C4" w:themeColor="accent1"/>
        </w:rPr>
      </w:pPr>
      <w:r>
        <w:rPr>
          <w:color w:val="4472C4" w:themeColor="accent1"/>
        </w:rPr>
        <w:t>N</w:t>
      </w:r>
      <w:r w:rsidRPr="005152E4">
        <w:rPr>
          <w:color w:val="4472C4" w:themeColor="accent1"/>
        </w:rPr>
        <w:t>ecesitamos al menos 9 bits para la máscara de subred. La máscara de subred correspondiente es 255.255.254.0.</w:t>
      </w:r>
    </w:p>
    <w:p w14:paraId="6EE9144D" w14:textId="5FD4201B" w:rsidR="005152E4" w:rsidRPr="005152E4" w:rsidRDefault="005152E4" w:rsidP="005152E4">
      <w:pPr>
        <w:ind w:firstLine="708"/>
        <w:rPr>
          <w:color w:val="4472C4" w:themeColor="accent1"/>
        </w:rPr>
      </w:pPr>
      <w:r w:rsidRPr="005152E4">
        <w:rPr>
          <w:color w:val="4472C4" w:themeColor="accent1"/>
        </w:rPr>
        <w:t>N</w:t>
      </w:r>
      <w:r w:rsidRPr="005152E4">
        <w:rPr>
          <w:color w:val="4472C4" w:themeColor="accent1"/>
        </w:rPr>
        <w:t>ecesitamos al menos 7 bits para la parte de host. El número de bits de red es entonces 16 (los primeros dos octetos de la dirección IP).</w:t>
      </w:r>
    </w:p>
    <w:p w14:paraId="2D01DD4D" w14:textId="77777777" w:rsidR="005152E4" w:rsidRPr="005152E4" w:rsidRDefault="005152E4" w:rsidP="005152E4">
      <w:pPr>
        <w:ind w:firstLine="708"/>
        <w:rPr>
          <w:color w:val="4472C4" w:themeColor="accent1"/>
        </w:rPr>
      </w:pPr>
      <w:r w:rsidRPr="005152E4">
        <w:rPr>
          <w:color w:val="4472C4" w:themeColor="accent1"/>
        </w:rPr>
        <w:t>Entonces, para las primeras 6 subredes, tenemos las siguientes direcciones de subred:</w:t>
      </w:r>
    </w:p>
    <w:p w14:paraId="2A960208" w14:textId="79592485" w:rsidR="005152E4" w:rsidRPr="005152E4" w:rsidRDefault="005152E4" w:rsidP="005152E4">
      <w:pPr>
        <w:pStyle w:val="Prrafodelista"/>
        <w:numPr>
          <w:ilvl w:val="0"/>
          <w:numId w:val="5"/>
        </w:numPr>
        <w:rPr>
          <w:color w:val="4472C4" w:themeColor="accent1"/>
        </w:rPr>
      </w:pPr>
      <w:r w:rsidRPr="005152E4">
        <w:rPr>
          <w:color w:val="4472C4" w:themeColor="accent1"/>
        </w:rPr>
        <w:t>Subred 0: 155.10.0.1</w:t>
      </w:r>
    </w:p>
    <w:p w14:paraId="57D8AB9F" w14:textId="350A1F0A" w:rsidR="005152E4" w:rsidRPr="005152E4" w:rsidRDefault="005152E4" w:rsidP="005152E4">
      <w:pPr>
        <w:pStyle w:val="Prrafodelista"/>
        <w:numPr>
          <w:ilvl w:val="0"/>
          <w:numId w:val="5"/>
        </w:numPr>
        <w:rPr>
          <w:color w:val="4472C4" w:themeColor="accent1"/>
        </w:rPr>
      </w:pPr>
      <w:r w:rsidRPr="005152E4">
        <w:rPr>
          <w:color w:val="4472C4" w:themeColor="accent1"/>
        </w:rPr>
        <w:t>Subred 1: 155.10.2.1</w:t>
      </w:r>
    </w:p>
    <w:p w14:paraId="2E3CCDE0" w14:textId="64D594A9" w:rsidR="005152E4" w:rsidRPr="005152E4" w:rsidRDefault="005152E4" w:rsidP="005152E4">
      <w:pPr>
        <w:pStyle w:val="Prrafodelista"/>
        <w:numPr>
          <w:ilvl w:val="0"/>
          <w:numId w:val="5"/>
        </w:numPr>
        <w:rPr>
          <w:color w:val="4472C4" w:themeColor="accent1"/>
        </w:rPr>
      </w:pPr>
      <w:r w:rsidRPr="005152E4">
        <w:rPr>
          <w:color w:val="4472C4" w:themeColor="accent1"/>
        </w:rPr>
        <w:t>Subred 2: 155.10.4.1</w:t>
      </w:r>
    </w:p>
    <w:p w14:paraId="6DB2DF6B" w14:textId="71FD84FC" w:rsidR="005152E4" w:rsidRPr="005152E4" w:rsidRDefault="005152E4" w:rsidP="005152E4">
      <w:pPr>
        <w:pStyle w:val="Prrafodelista"/>
        <w:numPr>
          <w:ilvl w:val="0"/>
          <w:numId w:val="5"/>
        </w:numPr>
        <w:rPr>
          <w:color w:val="4472C4" w:themeColor="accent1"/>
        </w:rPr>
      </w:pPr>
      <w:r w:rsidRPr="005152E4">
        <w:rPr>
          <w:color w:val="4472C4" w:themeColor="accent1"/>
        </w:rPr>
        <w:t>Subred 3: 155.10.6.1</w:t>
      </w:r>
    </w:p>
    <w:p w14:paraId="0231EBEF" w14:textId="0C1E2A29" w:rsidR="005152E4" w:rsidRPr="005152E4" w:rsidRDefault="005152E4" w:rsidP="005152E4">
      <w:pPr>
        <w:pStyle w:val="Prrafodelista"/>
        <w:numPr>
          <w:ilvl w:val="0"/>
          <w:numId w:val="5"/>
        </w:numPr>
        <w:rPr>
          <w:color w:val="4472C4" w:themeColor="accent1"/>
        </w:rPr>
      </w:pPr>
      <w:r w:rsidRPr="005152E4">
        <w:rPr>
          <w:color w:val="4472C4" w:themeColor="accent1"/>
        </w:rPr>
        <w:t>Subred 4: 155.10.8.1</w:t>
      </w:r>
    </w:p>
    <w:p w14:paraId="3064CA13" w14:textId="25FC7553" w:rsidR="005152E4" w:rsidRDefault="005152E4" w:rsidP="005152E4">
      <w:pPr>
        <w:pStyle w:val="Prrafodelista"/>
        <w:numPr>
          <w:ilvl w:val="0"/>
          <w:numId w:val="5"/>
        </w:numPr>
        <w:rPr>
          <w:color w:val="4472C4" w:themeColor="accent1"/>
        </w:rPr>
      </w:pPr>
      <w:r w:rsidRPr="005152E4">
        <w:rPr>
          <w:color w:val="4472C4" w:themeColor="accent1"/>
        </w:rPr>
        <w:t>Subred 5: 155.10.10.1</w:t>
      </w:r>
    </w:p>
    <w:p w14:paraId="31C926DD" w14:textId="77777777" w:rsidR="005152E4" w:rsidRPr="005152E4" w:rsidRDefault="005152E4" w:rsidP="005152E4">
      <w:pPr>
        <w:pStyle w:val="Prrafodelista"/>
        <w:ind w:left="1068"/>
        <w:rPr>
          <w:color w:val="4472C4" w:themeColor="accent1"/>
        </w:rPr>
      </w:pPr>
    </w:p>
    <w:p w14:paraId="5145115D" w14:textId="660B6236" w:rsidR="004D1E9D" w:rsidRDefault="004D1E9D" w:rsidP="005152E4">
      <w:pPr>
        <w:pStyle w:val="Prrafodelista"/>
        <w:numPr>
          <w:ilvl w:val="0"/>
          <w:numId w:val="6"/>
        </w:numPr>
      </w:pPr>
      <w:r>
        <w:t>155.10.47.28</w:t>
      </w:r>
    </w:p>
    <w:p w14:paraId="1F494412" w14:textId="0CE4C5D4" w:rsidR="005152E4" w:rsidRPr="005152E4" w:rsidRDefault="005152E4" w:rsidP="005152E4">
      <w:pPr>
        <w:ind w:left="708"/>
        <w:rPr>
          <w:color w:val="4472C4" w:themeColor="accent1"/>
        </w:rPr>
      </w:pPr>
      <w:r w:rsidRPr="005152E4">
        <w:rPr>
          <w:color w:val="4472C4" w:themeColor="accent1"/>
        </w:rPr>
        <w:t>Esta dirección IP no coincide con ninguna de las direcciones de subred calculadas anteriormente, por lo que no es una dirección válida para host dentro de las subredes especificadas.</w:t>
      </w:r>
    </w:p>
    <w:p w14:paraId="63BC9642" w14:textId="109CD96B" w:rsidR="004D1E9D" w:rsidRDefault="004D1E9D" w:rsidP="005152E4">
      <w:pPr>
        <w:pStyle w:val="Prrafodelista"/>
        <w:numPr>
          <w:ilvl w:val="0"/>
          <w:numId w:val="6"/>
        </w:numPr>
      </w:pPr>
      <w:r>
        <w:t>155.10.255.0</w:t>
      </w:r>
    </w:p>
    <w:p w14:paraId="14801470" w14:textId="11D02106" w:rsidR="005152E4" w:rsidRPr="005152E4" w:rsidRDefault="005152E4" w:rsidP="005152E4">
      <w:pPr>
        <w:ind w:left="708"/>
        <w:rPr>
          <w:color w:val="4472C4" w:themeColor="accent1"/>
        </w:rPr>
      </w:pPr>
      <w:r w:rsidRPr="005152E4">
        <w:rPr>
          <w:color w:val="4472C4" w:themeColor="accent1"/>
        </w:rPr>
        <w:t>Esta dirección IP también está fuera del rango de las subredes especificadas, por lo que no es una dirección válida para host.</w:t>
      </w:r>
    </w:p>
    <w:p w14:paraId="7CADEA90" w14:textId="4DE25ECE" w:rsidR="004D1E9D" w:rsidRDefault="004D1E9D" w:rsidP="005152E4">
      <w:pPr>
        <w:pStyle w:val="Prrafodelista"/>
        <w:numPr>
          <w:ilvl w:val="0"/>
          <w:numId w:val="6"/>
        </w:numPr>
      </w:pPr>
      <w:r>
        <w:t>155.10.64.128</w:t>
      </w:r>
    </w:p>
    <w:p w14:paraId="36574AEE" w14:textId="2725B10B" w:rsidR="005152E4" w:rsidRPr="005152E4" w:rsidRDefault="005152E4" w:rsidP="005152E4">
      <w:pPr>
        <w:ind w:left="708"/>
        <w:rPr>
          <w:color w:val="4472C4" w:themeColor="accent1"/>
        </w:rPr>
      </w:pPr>
      <w:r w:rsidRPr="005152E4">
        <w:rPr>
          <w:color w:val="4472C4" w:themeColor="accent1"/>
        </w:rPr>
        <w:t>Esta dirección IP se encuentra dentro de la subred 32, que tiene la dirección de subred 155.10.64.1 y el rango de hosts 155.10.64.1 a 155.10.65.254, por lo que es una dirección válida para host.</w:t>
      </w:r>
    </w:p>
    <w:p w14:paraId="57F7512D" w14:textId="00958573" w:rsidR="004D1E9D" w:rsidRDefault="004D1E9D" w:rsidP="005152E4">
      <w:pPr>
        <w:pStyle w:val="Prrafodelista"/>
        <w:numPr>
          <w:ilvl w:val="0"/>
          <w:numId w:val="6"/>
        </w:numPr>
      </w:pPr>
      <w:r>
        <w:t>155.10.128.64</w:t>
      </w:r>
    </w:p>
    <w:p w14:paraId="323A45D3" w14:textId="1760DBA0" w:rsidR="005152E4" w:rsidRPr="005152E4" w:rsidRDefault="005152E4" w:rsidP="005152E4">
      <w:pPr>
        <w:ind w:left="708"/>
        <w:rPr>
          <w:color w:val="4472C4" w:themeColor="accent1"/>
        </w:rPr>
      </w:pPr>
      <w:r w:rsidRPr="005152E4">
        <w:rPr>
          <w:color w:val="4472C4" w:themeColor="accent1"/>
        </w:rPr>
        <w:t>Esta dirección IP se encuentra dentro de la subred 64, que tiene la dirección de subred 155.10.128.1 y el rango de hosts 155.10.128.1 a 155.10.129.254, por lo que es una dirección válida para host.</w:t>
      </w:r>
    </w:p>
    <w:p w14:paraId="0EB60BE2" w14:textId="1D12CDF5" w:rsidR="004D1E9D" w:rsidRDefault="004D1E9D" w:rsidP="005152E4">
      <w:pPr>
        <w:pStyle w:val="Prrafodelista"/>
        <w:numPr>
          <w:ilvl w:val="0"/>
          <w:numId w:val="6"/>
        </w:numPr>
      </w:pPr>
      <w:r>
        <w:t>155.10.244.0</w:t>
      </w:r>
    </w:p>
    <w:p w14:paraId="2EF8E26A" w14:textId="4B508C8D" w:rsidR="005152E4" w:rsidRPr="005152E4" w:rsidRDefault="005152E4" w:rsidP="005152E4">
      <w:pPr>
        <w:ind w:left="708"/>
        <w:rPr>
          <w:color w:val="4472C4" w:themeColor="accent1"/>
        </w:rPr>
      </w:pPr>
      <w:r w:rsidRPr="005152E4">
        <w:rPr>
          <w:color w:val="4472C4" w:themeColor="accent1"/>
        </w:rPr>
        <w:t>Esta dirección IP se encuentra dentro de la subred 122, que tiene la dirección de subred 155.10.244.1 y el rango de hosts 155.10.244.1 a 155.10.245.254, por lo que es una dirección válida para host.</w:t>
      </w:r>
    </w:p>
    <w:sectPr w:rsidR="005152E4" w:rsidRPr="005152E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1B70C" w14:textId="77777777" w:rsidR="003D0419" w:rsidRDefault="003D0419" w:rsidP="00A04629">
      <w:pPr>
        <w:spacing w:after="0" w:line="240" w:lineRule="auto"/>
      </w:pPr>
      <w:r>
        <w:separator/>
      </w:r>
    </w:p>
  </w:endnote>
  <w:endnote w:type="continuationSeparator" w:id="0">
    <w:p w14:paraId="5897C0DA" w14:textId="77777777" w:rsidR="003D0419" w:rsidRDefault="003D0419" w:rsidP="00A0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11A75" w14:textId="77777777" w:rsidR="003D0419" w:rsidRDefault="003D0419" w:rsidP="00A04629">
      <w:pPr>
        <w:spacing w:after="0" w:line="240" w:lineRule="auto"/>
      </w:pPr>
      <w:r>
        <w:separator/>
      </w:r>
    </w:p>
  </w:footnote>
  <w:footnote w:type="continuationSeparator" w:id="0">
    <w:p w14:paraId="16C2155A" w14:textId="77777777" w:rsidR="003D0419" w:rsidRDefault="003D0419" w:rsidP="00A04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DE14" w14:textId="77777777" w:rsidR="00A04629" w:rsidRDefault="00A04629">
    <w:pPr>
      <w:pStyle w:val="Encabezado"/>
    </w:pPr>
    <w:r>
      <w:t>Alberto Gómez Morales</w:t>
    </w:r>
    <w:r>
      <w:tab/>
      <w:t>1º DAW</w:t>
    </w:r>
    <w:r>
      <w:tab/>
      <w:t>Sistemas Informáticos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B73"/>
    <w:multiLevelType w:val="hybridMultilevel"/>
    <w:tmpl w:val="EC7620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F82E07"/>
    <w:multiLevelType w:val="hybridMultilevel"/>
    <w:tmpl w:val="82903986"/>
    <w:lvl w:ilvl="0" w:tplc="7814267A">
      <w:start w:val="1"/>
      <w:numFmt w:val="lowerLetter"/>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D6E33B2"/>
    <w:multiLevelType w:val="hybridMultilevel"/>
    <w:tmpl w:val="3EACBB3A"/>
    <w:lvl w:ilvl="0" w:tplc="0FFA54D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2AF953A9"/>
    <w:multiLevelType w:val="hybridMultilevel"/>
    <w:tmpl w:val="5D7CE9AE"/>
    <w:lvl w:ilvl="0" w:tplc="8A58E08E">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27C6389"/>
    <w:multiLevelType w:val="hybridMultilevel"/>
    <w:tmpl w:val="64D00488"/>
    <w:lvl w:ilvl="0" w:tplc="0C0A0017">
      <w:start w:val="1"/>
      <w:numFmt w:val="lowerLetter"/>
      <w:lvlText w:val="%1)"/>
      <w:lvlJc w:val="left"/>
      <w:pPr>
        <w:ind w:left="720" w:hanging="360"/>
      </w:pPr>
      <w:rPr>
        <w:rFonts w:hint="default"/>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227650E"/>
    <w:multiLevelType w:val="hybridMultilevel"/>
    <w:tmpl w:val="58DC459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12151070">
    <w:abstractNumId w:val="1"/>
  </w:num>
  <w:num w:numId="2" w16cid:durableId="460420504">
    <w:abstractNumId w:val="5"/>
  </w:num>
  <w:num w:numId="3" w16cid:durableId="8727787">
    <w:abstractNumId w:val="0"/>
  </w:num>
  <w:num w:numId="4" w16cid:durableId="1087844566">
    <w:abstractNumId w:val="4"/>
  </w:num>
  <w:num w:numId="5" w16cid:durableId="474568701">
    <w:abstractNumId w:val="3"/>
  </w:num>
  <w:num w:numId="6" w16cid:durableId="1248076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29"/>
    <w:rsid w:val="00011E80"/>
    <w:rsid w:val="001F73FC"/>
    <w:rsid w:val="002F7220"/>
    <w:rsid w:val="003D0419"/>
    <w:rsid w:val="004017AC"/>
    <w:rsid w:val="004D1E9D"/>
    <w:rsid w:val="005152E4"/>
    <w:rsid w:val="005C3890"/>
    <w:rsid w:val="005C7BDB"/>
    <w:rsid w:val="005F115C"/>
    <w:rsid w:val="0097564E"/>
    <w:rsid w:val="009C24BC"/>
    <w:rsid w:val="00A04629"/>
    <w:rsid w:val="00A85510"/>
    <w:rsid w:val="00BF32DA"/>
    <w:rsid w:val="00CA2ECA"/>
    <w:rsid w:val="00D1211F"/>
    <w:rsid w:val="00D14FB2"/>
    <w:rsid w:val="00E02F61"/>
    <w:rsid w:val="00F84CB9"/>
    <w:rsid w:val="00FF1E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42A3"/>
  <w15:chartTrackingRefBased/>
  <w15:docId w15:val="{9CBDA413-4B5F-4C21-A1B9-2E47318D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4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46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629"/>
  </w:style>
  <w:style w:type="paragraph" w:styleId="Piedepgina">
    <w:name w:val="footer"/>
    <w:basedOn w:val="Normal"/>
    <w:link w:val="PiedepginaCar"/>
    <w:uiPriority w:val="99"/>
    <w:unhideWhenUsed/>
    <w:rsid w:val="00A046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629"/>
  </w:style>
  <w:style w:type="character" w:customStyle="1" w:styleId="Ttulo1Car">
    <w:name w:val="Título 1 Car"/>
    <w:basedOn w:val="Fuentedeprrafopredeter"/>
    <w:link w:val="Ttulo1"/>
    <w:uiPriority w:val="9"/>
    <w:rsid w:val="00A0462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04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462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0462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04629"/>
    <w:pPr>
      <w:ind w:left="720"/>
      <w:contextualSpacing/>
    </w:pPr>
  </w:style>
  <w:style w:type="table" w:styleId="Tablaconcuadrcula">
    <w:name w:val="Table Grid"/>
    <w:basedOn w:val="Tablanormal"/>
    <w:uiPriority w:val="39"/>
    <w:rsid w:val="00A0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046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046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7291">
      <w:bodyDiv w:val="1"/>
      <w:marLeft w:val="0"/>
      <w:marRight w:val="0"/>
      <w:marTop w:val="0"/>
      <w:marBottom w:val="0"/>
      <w:divBdr>
        <w:top w:val="none" w:sz="0" w:space="0" w:color="auto"/>
        <w:left w:val="none" w:sz="0" w:space="0" w:color="auto"/>
        <w:bottom w:val="none" w:sz="0" w:space="0" w:color="auto"/>
        <w:right w:val="none" w:sz="0" w:space="0" w:color="auto"/>
      </w:divBdr>
    </w:div>
    <w:div w:id="346954513">
      <w:bodyDiv w:val="1"/>
      <w:marLeft w:val="0"/>
      <w:marRight w:val="0"/>
      <w:marTop w:val="0"/>
      <w:marBottom w:val="0"/>
      <w:divBdr>
        <w:top w:val="none" w:sz="0" w:space="0" w:color="auto"/>
        <w:left w:val="none" w:sz="0" w:space="0" w:color="auto"/>
        <w:bottom w:val="none" w:sz="0" w:space="0" w:color="auto"/>
        <w:right w:val="none" w:sz="0" w:space="0" w:color="auto"/>
      </w:divBdr>
    </w:div>
    <w:div w:id="428623260">
      <w:bodyDiv w:val="1"/>
      <w:marLeft w:val="0"/>
      <w:marRight w:val="0"/>
      <w:marTop w:val="0"/>
      <w:marBottom w:val="0"/>
      <w:divBdr>
        <w:top w:val="none" w:sz="0" w:space="0" w:color="auto"/>
        <w:left w:val="none" w:sz="0" w:space="0" w:color="auto"/>
        <w:bottom w:val="none" w:sz="0" w:space="0" w:color="auto"/>
        <w:right w:val="none" w:sz="0" w:space="0" w:color="auto"/>
      </w:divBdr>
    </w:div>
    <w:div w:id="1051803903">
      <w:bodyDiv w:val="1"/>
      <w:marLeft w:val="0"/>
      <w:marRight w:val="0"/>
      <w:marTop w:val="0"/>
      <w:marBottom w:val="0"/>
      <w:divBdr>
        <w:top w:val="none" w:sz="0" w:space="0" w:color="auto"/>
        <w:left w:val="none" w:sz="0" w:space="0" w:color="auto"/>
        <w:bottom w:val="none" w:sz="0" w:space="0" w:color="auto"/>
        <w:right w:val="none" w:sz="0" w:space="0" w:color="auto"/>
      </w:divBdr>
    </w:div>
    <w:div w:id="1830749519">
      <w:bodyDiv w:val="1"/>
      <w:marLeft w:val="0"/>
      <w:marRight w:val="0"/>
      <w:marTop w:val="0"/>
      <w:marBottom w:val="0"/>
      <w:divBdr>
        <w:top w:val="none" w:sz="0" w:space="0" w:color="auto"/>
        <w:left w:val="none" w:sz="0" w:space="0" w:color="auto"/>
        <w:bottom w:val="none" w:sz="0" w:space="0" w:color="auto"/>
        <w:right w:val="none" w:sz="0" w:space="0" w:color="auto"/>
      </w:divBdr>
    </w:div>
    <w:div w:id="208132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7A83-5F30-46CB-BA0C-FEE344E3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1622</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4</cp:revision>
  <dcterms:created xsi:type="dcterms:W3CDTF">2023-05-04T06:43:00Z</dcterms:created>
  <dcterms:modified xsi:type="dcterms:W3CDTF">2023-05-07T18:34:00Z</dcterms:modified>
</cp:coreProperties>
</file>