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52BC3" w:rsidR="008062D8" w:rsidP="00352BC3" w:rsidRDefault="00352BC3" w14:paraId="24338AE2" w14:textId="0D89E1DC">
      <w:pPr>
        <w:jc w:val="center"/>
        <w:rPr>
          <w:b/>
          <w:bCs/>
        </w:rPr>
      </w:pPr>
      <w:r w:rsidRPr="00352BC3">
        <w:rPr>
          <w:b/>
          <w:bCs/>
        </w:rPr>
        <w:t xml:space="preserve">TABLA DE </w:t>
      </w:r>
      <w:r>
        <w:rPr>
          <w:b/>
          <w:bCs/>
        </w:rPr>
        <w:t xml:space="preserve">CÓDIGO EN </w:t>
      </w:r>
      <w:r w:rsidRPr="00352BC3">
        <w:rPr>
          <w:b/>
          <w:bCs/>
        </w:rPr>
        <w:t>ANALÍTICA DE DATOS</w:t>
      </w:r>
    </w:p>
    <w:p w:rsidR="00352BC3" w:rsidRDefault="00352BC3" w14:paraId="67B0B359" w14:textId="77777777">
      <w:pPr>
        <w:rPr>
          <w:lang w:val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64"/>
        <w:gridCol w:w="1875"/>
        <w:gridCol w:w="6674"/>
        <w:gridCol w:w="2424"/>
        <w:gridCol w:w="2551"/>
      </w:tblGrid>
      <w:tr w:rsidRPr="00352BC3" w:rsidR="00352BC3" w:rsidTr="00352BC3" w14:paraId="0B5EA6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781E4622" w14:textId="77777777">
            <w:pPr>
              <w:spacing w:after="160" w:line="259" w:lineRule="auto"/>
            </w:pPr>
            <w:r w:rsidRPr="00352BC3">
              <w:t>Etapa del pipeline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C758BE0" w14:textId="777777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Objetivo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483DE3B" w14:textId="777777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Código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1F12658" w14:textId="777777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Qué hace el código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B58DE8E" w14:textId="777777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Interpretación / uso docente</w:t>
            </w:r>
          </w:p>
        </w:tc>
      </w:tr>
      <w:tr w:rsidRPr="00352BC3" w:rsidR="00352BC3" w:rsidTr="00352BC3" w14:paraId="44D58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91C0B90" w14:textId="77777777">
            <w:pPr>
              <w:spacing w:after="160" w:line="259" w:lineRule="auto"/>
            </w:pPr>
            <w:r w:rsidRPr="00352BC3">
              <w:t>1. Carga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3F45CE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cargar el </w:t>
            </w:r>
            <w:proofErr w:type="spellStart"/>
            <w:r w:rsidRPr="00352BC3">
              <w:t>dataset</w:t>
            </w:r>
            <w:proofErr w:type="spellEnd"/>
            <w:r w:rsidRPr="00352BC3">
              <w:t xml:space="preserve"> real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09C7EE7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2BC3">
              <w:t>import</w:t>
            </w:r>
            <w:proofErr w:type="spellEnd"/>
            <w:r w:rsidRPr="00352BC3">
              <w:t xml:space="preserve"> pandas as </w:t>
            </w:r>
            <w:proofErr w:type="spellStart"/>
            <w:r w:rsidRPr="00352BC3">
              <w:t>pd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6EBD4938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importa la biblioteca Pandas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EAED95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Pandas permite leer, organizar y analizar datos en forma de tabla</w:t>
            </w:r>
          </w:p>
        </w:tc>
      </w:tr>
      <w:tr w:rsidRPr="00352BC3" w:rsidR="00352BC3" w:rsidTr="00352BC3" w14:paraId="089CA5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FA3CF5C" w14:textId="77777777">
            <w:pPr>
              <w:spacing w:after="160" w:line="259" w:lineRule="auto"/>
            </w:pPr>
            <w:r w:rsidRPr="00352BC3">
              <w:t>1. Carga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A56C94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cargar el archivo desde internet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4E7550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A5197">
              <w:rPr>
                <w:lang w:val="en-US"/>
              </w:rPr>
              <w:t xml:space="preserve">df = </w:t>
            </w:r>
            <w:proofErr w:type="spellStart"/>
            <w:proofErr w:type="gramStart"/>
            <w:r w:rsidRPr="006A5197">
              <w:rPr>
                <w:lang w:val="en-US"/>
              </w:rPr>
              <w:t>pd.read</w:t>
            </w:r>
            <w:proofErr w:type="gramEnd"/>
            <w:r w:rsidRPr="006A5197">
              <w:rPr>
                <w:lang w:val="en-US"/>
              </w:rPr>
              <w:t>_csv</w:t>
            </w:r>
            <w:proofErr w:type="spellEnd"/>
            <w:r w:rsidRPr="006A5197">
              <w:rPr>
                <w:lang w:val="en-US"/>
              </w:rPr>
              <w:t>(</w:t>
            </w:r>
            <w:proofErr w:type="spellStart"/>
            <w:r w:rsidRPr="006A5197">
              <w:rPr>
                <w:lang w:val="en-US"/>
              </w:rPr>
              <w:t>url</w:t>
            </w:r>
            <w:proofErr w:type="spellEnd"/>
            <w:r w:rsidRPr="006A5197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599AF6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 xml:space="preserve">lee el </w:t>
            </w:r>
            <w:proofErr w:type="spellStart"/>
            <w:r w:rsidRPr="00352BC3">
              <w:t>CSV</w:t>
            </w:r>
            <w:proofErr w:type="spellEnd"/>
            <w:r w:rsidRPr="00352BC3">
              <w:t xml:space="preserve"> desde la URL y lo convierte en </w:t>
            </w:r>
            <w:proofErr w:type="spellStart"/>
            <w:r w:rsidRPr="00352BC3">
              <w:t>DataFrame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73EA8FD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 xml:space="preserve">aquí comienza el trabajo con el </w:t>
            </w:r>
            <w:proofErr w:type="spellStart"/>
            <w:r w:rsidRPr="00352BC3">
              <w:t>dataset</w:t>
            </w:r>
            <w:proofErr w:type="spellEnd"/>
            <w:r w:rsidRPr="00352BC3">
              <w:t xml:space="preserve"> </w:t>
            </w:r>
            <w:proofErr w:type="spellStart"/>
            <w:r w:rsidRPr="00352BC3">
              <w:t>Titanic</w:t>
            </w:r>
            <w:proofErr w:type="spellEnd"/>
          </w:p>
        </w:tc>
      </w:tr>
      <w:tr w:rsidRPr="00352BC3" w:rsidR="00352BC3" w:rsidTr="00352BC3" w14:paraId="0E1CC5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7C884E5D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43349D0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ver primeras filas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EA3662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df.head</w:t>
            </w:r>
            <w:proofErr w:type="spellEnd"/>
            <w:proofErr w:type="gramEnd"/>
            <w:r w:rsidRPr="00352BC3">
              <w:t>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D9221AF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muestra las primeras 5 filas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A230FAA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permite ver rápidamente estructura, columnas y ejemplos de valores</w:t>
            </w:r>
          </w:p>
        </w:tc>
      </w:tr>
      <w:tr w:rsidRPr="00352BC3" w:rsidR="00352BC3" w:rsidTr="00352BC3" w14:paraId="3959C4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00D08F33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C123BA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ver últimas filas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286F18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df.tail</w:t>
            </w:r>
            <w:proofErr w:type="spellEnd"/>
            <w:proofErr w:type="gramEnd"/>
            <w:r w:rsidRPr="00352BC3">
              <w:t>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DED6D8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muestra las últimas 5 filas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8900D4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 xml:space="preserve">ayuda a verificar consistencia al final del </w:t>
            </w:r>
            <w:proofErr w:type="spellStart"/>
            <w:r w:rsidRPr="00352BC3">
              <w:t>dataset</w:t>
            </w:r>
            <w:proofErr w:type="spellEnd"/>
          </w:p>
        </w:tc>
      </w:tr>
      <w:tr w:rsidRPr="00352BC3" w:rsidR="00352BC3" w:rsidTr="00352BC3" w14:paraId="685512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3C67C22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095032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ver dimensión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FA626EF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df.shape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Pr="00352BC3" w:rsidR="00352BC3" w:rsidP="00352BC3" w:rsidRDefault="00352BC3" w14:paraId="04309B22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devuelve (filas, columnas)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7BC27F0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útil para saber tamaño del </w:t>
            </w:r>
            <w:proofErr w:type="spellStart"/>
            <w:r w:rsidRPr="00352BC3">
              <w:t>dataset</w:t>
            </w:r>
            <w:proofErr w:type="spellEnd"/>
          </w:p>
        </w:tc>
      </w:tr>
      <w:tr w:rsidRPr="00352BC3" w:rsidR="00352BC3" w:rsidTr="00352BC3" w14:paraId="465D02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22A28432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FB635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ver nombres de columnas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C24BB5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df.columns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Pr="00352BC3" w:rsidR="00352BC3" w:rsidP="00352BC3" w:rsidRDefault="00352BC3" w14:paraId="483437E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lista las variables disponibles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65141FB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permite presentar el diccionario de variables</w:t>
            </w:r>
          </w:p>
        </w:tc>
      </w:tr>
      <w:tr w:rsidRPr="00352BC3" w:rsidR="00352BC3" w:rsidTr="00352BC3" w14:paraId="667808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792F9A5F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242156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ver estructura general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C3B5FF1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52BC3">
              <w:t>df.info(</w:t>
            </w:r>
            <w:proofErr w:type="gramEnd"/>
            <w:r w:rsidRPr="00352BC3">
              <w:t>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CDC6661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muestra tipos de datos y no nulos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E50A288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muy útil para detectar variables incompletas</w:t>
            </w:r>
          </w:p>
        </w:tc>
      </w:tr>
      <w:tr w:rsidRPr="00352BC3" w:rsidR="00352BC3" w:rsidTr="00352BC3" w14:paraId="36F011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25F0F94A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89840B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ver tipos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3F73BC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df.dtypes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Pr="00352BC3" w:rsidR="00352BC3" w:rsidP="00352BC3" w:rsidRDefault="00352BC3" w14:paraId="6EBCAA2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muestra el tipo de cada columna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6D7FC1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ayuda a distinguir variables numéricas y categóricas</w:t>
            </w:r>
          </w:p>
        </w:tc>
      </w:tr>
      <w:tr w:rsidRPr="00352BC3" w:rsidR="00352BC3" w:rsidTr="00352BC3" w14:paraId="719A4A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32D82B41" w14:textId="77777777">
            <w:pPr>
              <w:spacing w:after="160" w:line="259" w:lineRule="auto"/>
            </w:pPr>
            <w:r w:rsidRPr="00352BC3">
              <w:t>2. Exploración inicial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A00351B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estadísticas básicas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502142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df.describe</w:t>
            </w:r>
            <w:proofErr w:type="spellEnd"/>
            <w:proofErr w:type="gramEnd"/>
            <w:r w:rsidRPr="00352BC3">
              <w:t>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BCB7FE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calcula media, mínimo, máximo, desviación, etc.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8F74837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sirve para una primera lectura de las variables numéricas</w:t>
            </w:r>
          </w:p>
        </w:tc>
      </w:tr>
      <w:tr w:rsidRPr="00352BC3" w:rsidR="00352BC3" w:rsidTr="00352BC3" w14:paraId="49AD7A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732DA14" w14:textId="77777777">
            <w:pPr>
              <w:spacing w:after="160" w:line="259" w:lineRule="auto"/>
            </w:pPr>
            <w:r w:rsidRPr="00352BC3">
              <w:lastRenderedPageBreak/>
              <w:t>3. Calidad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4E516C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detectar faltantes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3A8484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df.isnull</w:t>
            </w:r>
            <w:proofErr w:type="spellEnd"/>
            <w:proofErr w:type="gramEnd"/>
            <w:r w:rsidRPr="00352BC3">
              <w:t>().sum()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9EABB0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cuenta nulos por columna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D156AC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permite justificar decisiones de limpieza</w:t>
            </w:r>
          </w:p>
        </w:tc>
      </w:tr>
      <w:tr w:rsidRPr="00352BC3" w:rsidR="00352BC3" w:rsidTr="00352BC3" w14:paraId="1071B6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1F39D668" w14:textId="77777777">
            <w:pPr>
              <w:spacing w:after="160" w:line="259" w:lineRule="auto"/>
            </w:pPr>
            <w:r w:rsidRPr="00352BC3">
              <w:t>3. Calidad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8E325FB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ordenar faltantes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0D34CBA1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df.isnull</w:t>
            </w:r>
            <w:proofErr w:type="spellEnd"/>
            <w:r w:rsidRPr="006A5197">
              <w:rPr>
                <w:lang w:val="en-US"/>
              </w:rPr>
              <w:t>().sum().</w:t>
            </w:r>
            <w:proofErr w:type="spellStart"/>
            <w:r w:rsidRPr="006A5197">
              <w:rPr>
                <w:lang w:val="en-US"/>
              </w:rPr>
              <w:t>sort_values</w:t>
            </w:r>
            <w:proofErr w:type="spellEnd"/>
            <w:r w:rsidRPr="006A5197">
              <w:rPr>
                <w:lang w:val="en-US"/>
              </w:rPr>
              <w:t>(ascending=False)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D7490DE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ordena de mayor a menor los nulos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BE66306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muy útil para mostrar qué variables son más problemáticas</w:t>
            </w:r>
          </w:p>
        </w:tc>
      </w:tr>
      <w:tr w:rsidRPr="00352BC3" w:rsidR="00352BC3" w:rsidTr="00352BC3" w14:paraId="38A431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75814CBE" w14:textId="77777777">
            <w:pPr>
              <w:spacing w:after="160" w:line="259" w:lineRule="auto"/>
            </w:pPr>
            <w:r w:rsidRPr="00352BC3">
              <w:t>3. Calidad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C6A1D0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detectar duplicados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DE8165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df.duplicated</w:t>
            </w:r>
            <w:proofErr w:type="spellEnd"/>
            <w:proofErr w:type="gramEnd"/>
            <w:r w:rsidRPr="00352BC3">
              <w:t>().sum()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BAEEDF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cuenta filas completamente duplicadas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0ECD49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 xml:space="preserve">revisa todo el </w:t>
            </w:r>
            <w:proofErr w:type="spellStart"/>
            <w:r w:rsidRPr="00352BC3">
              <w:t>dataset</w:t>
            </w:r>
            <w:proofErr w:type="spellEnd"/>
            <w:r w:rsidRPr="00352BC3">
              <w:t>, no solo una columna</w:t>
            </w:r>
          </w:p>
        </w:tc>
      </w:tr>
      <w:tr w:rsidRPr="00352BC3" w:rsidR="00352BC3" w:rsidTr="00352BC3" w14:paraId="4FD3C8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0E0C898B" w14:textId="77777777">
            <w:pPr>
              <w:spacing w:after="160" w:line="259" w:lineRule="auto"/>
            </w:pPr>
            <w:r w:rsidRPr="00352BC3">
              <w:t>4. Limpieza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2056540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crear copia de trabajo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40A1439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2BC3">
              <w:t>df_clean</w:t>
            </w:r>
            <w:proofErr w:type="spellEnd"/>
            <w:r w:rsidRPr="00352BC3">
              <w:t xml:space="preserve"> = </w:t>
            </w:r>
            <w:proofErr w:type="spellStart"/>
            <w:proofErr w:type="gramStart"/>
            <w:r w:rsidRPr="00352BC3">
              <w:t>df.copy</w:t>
            </w:r>
            <w:proofErr w:type="spellEnd"/>
            <w:proofErr w:type="gramEnd"/>
            <w:r w:rsidRPr="00352BC3">
              <w:t>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1B6D5F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genera una copia del </w:t>
            </w:r>
            <w:proofErr w:type="spellStart"/>
            <w:r w:rsidRPr="00352BC3">
              <w:t>DataFrame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1E3AC63D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evita modificar el </w:t>
            </w:r>
            <w:proofErr w:type="spellStart"/>
            <w:r w:rsidRPr="00352BC3">
              <w:t>dataset</w:t>
            </w:r>
            <w:proofErr w:type="spellEnd"/>
            <w:r w:rsidRPr="00352BC3">
              <w:t xml:space="preserve"> original</w:t>
            </w:r>
          </w:p>
        </w:tc>
      </w:tr>
      <w:tr w:rsidRPr="00352BC3" w:rsidR="00352BC3" w:rsidTr="00352BC3" w14:paraId="520AF4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0ABC2B1B" w14:textId="77777777">
            <w:pPr>
              <w:spacing w:after="160" w:line="259" w:lineRule="auto"/>
            </w:pPr>
            <w:r w:rsidRPr="00352BC3">
              <w:t>4. Limpieza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FCE5EC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completar edad con mediana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5B18074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 xml:space="preserve">["Age"] = 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["Age"].</w:t>
            </w:r>
            <w:proofErr w:type="spellStart"/>
            <w:r w:rsidRPr="006A5197">
              <w:rPr>
                <w:lang w:val="en-US"/>
              </w:rPr>
              <w:t>fillna</w:t>
            </w:r>
            <w:proofErr w:type="spellEnd"/>
            <w:r w:rsidRPr="006A5197">
              <w:rPr>
                <w:lang w:val="en-US"/>
              </w:rPr>
              <w:t>(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["Age"].median())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3DC5E80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reemplaza nulos de Age con la mediana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8222C50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se usa mediana porque Age es numérica y puede tener valores extremos</w:t>
            </w:r>
          </w:p>
        </w:tc>
      </w:tr>
      <w:tr w:rsidRPr="00352BC3" w:rsidR="00352BC3" w:rsidTr="00352BC3" w14:paraId="3949D9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095CFF37" w14:textId="77777777">
            <w:pPr>
              <w:spacing w:after="160" w:line="259" w:lineRule="auto"/>
            </w:pPr>
            <w:r w:rsidRPr="00352BC3">
              <w:t>4. Limpieza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FB785B2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completar puerto con moda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4E90D7A7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 xml:space="preserve">["Embarked"] = 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["Embarked"].</w:t>
            </w:r>
            <w:proofErr w:type="spellStart"/>
            <w:r w:rsidRPr="006A5197">
              <w:rPr>
                <w:lang w:val="en-US"/>
              </w:rPr>
              <w:t>fillna</w:t>
            </w:r>
            <w:proofErr w:type="spellEnd"/>
            <w:r w:rsidRPr="006A5197">
              <w:rPr>
                <w:lang w:val="en-US"/>
              </w:rPr>
              <w:t>(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["Embarked"].mode()[0])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5AE0147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rellena nulos con la categoría más frecuente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F73D1F1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se usa moda porque </w:t>
            </w:r>
            <w:proofErr w:type="spellStart"/>
            <w:r w:rsidRPr="00352BC3">
              <w:t>Embarked</w:t>
            </w:r>
            <w:proofErr w:type="spellEnd"/>
            <w:r w:rsidRPr="00352BC3">
              <w:t xml:space="preserve"> es categórica</w:t>
            </w:r>
          </w:p>
        </w:tc>
      </w:tr>
      <w:tr w:rsidRPr="00352BC3" w:rsidR="00352BC3" w:rsidTr="00352BC3" w14:paraId="6ECEBF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612AD4C0" w14:textId="77777777">
            <w:pPr>
              <w:spacing w:after="160" w:line="259" w:lineRule="auto"/>
            </w:pPr>
            <w:r w:rsidRPr="00352BC3">
              <w:t>4. Limpieza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330B93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revisar faltantes después de limpiar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3F3F642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[["</w:t>
            </w:r>
            <w:proofErr w:type="spellStart"/>
            <w:r w:rsidRPr="006A5197">
              <w:rPr>
                <w:lang w:val="en-US"/>
              </w:rPr>
              <w:t>Age","Embarked","Cabin</w:t>
            </w:r>
            <w:proofErr w:type="spellEnd"/>
            <w:r w:rsidRPr="006A5197">
              <w:rPr>
                <w:lang w:val="en-US"/>
              </w:rPr>
              <w:t>"]].</w:t>
            </w:r>
            <w:proofErr w:type="spellStart"/>
            <w:r w:rsidRPr="006A5197">
              <w:rPr>
                <w:lang w:val="en-US"/>
              </w:rPr>
              <w:t>isnull</w:t>
            </w:r>
            <w:proofErr w:type="spellEnd"/>
            <w:r w:rsidRPr="006A5197">
              <w:rPr>
                <w:lang w:val="en-US"/>
              </w:rPr>
              <w:t>().sum()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DF203D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muestra nulos en columnas clave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889F02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 xml:space="preserve">sirve para evidenciar que Age y </w:t>
            </w:r>
            <w:proofErr w:type="spellStart"/>
            <w:r w:rsidRPr="00352BC3">
              <w:t>Embarked</w:t>
            </w:r>
            <w:proofErr w:type="spellEnd"/>
            <w:r w:rsidRPr="00352BC3">
              <w:t xml:space="preserve"> ya fueron tratadas</w:t>
            </w:r>
          </w:p>
        </w:tc>
      </w:tr>
      <w:tr w:rsidRPr="00352BC3" w:rsidR="00352BC3" w:rsidTr="00352BC3" w14:paraId="421FC7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0C9CB3A2" w14:textId="77777777">
            <w:pPr>
              <w:spacing w:after="160" w:line="259" w:lineRule="auto"/>
            </w:pPr>
            <w:r w:rsidRPr="00352BC3">
              <w:t>4. Limpieza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2A40885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justificar no uso de Cabin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9E7B8C6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2BC3">
              <w:t>df</w:t>
            </w:r>
            <w:proofErr w:type="spellEnd"/>
            <w:r w:rsidRPr="00352BC3">
              <w:t>["</w:t>
            </w:r>
            <w:proofErr w:type="spellStart"/>
            <w:r w:rsidRPr="00352BC3">
              <w:t>Cabin</w:t>
            </w:r>
            <w:proofErr w:type="spellEnd"/>
            <w:r w:rsidRPr="00352BC3">
              <w:t>"</w:t>
            </w:r>
            <w:proofErr w:type="gramStart"/>
            <w:r w:rsidRPr="00352BC3">
              <w:t>].</w:t>
            </w:r>
            <w:proofErr w:type="spellStart"/>
            <w:r w:rsidRPr="00352BC3">
              <w:t>isnull</w:t>
            </w:r>
            <w:proofErr w:type="spellEnd"/>
            <w:proofErr w:type="gramEnd"/>
            <w:r w:rsidRPr="00352BC3">
              <w:t>().sum()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9A8517A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cuenta faltantes en Cabin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94AB572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muestra por qué Cabin no se usa en un análisis inicial</w:t>
            </w:r>
          </w:p>
        </w:tc>
      </w:tr>
      <w:tr w:rsidRPr="00352BC3" w:rsidR="00352BC3" w:rsidTr="00352BC3" w14:paraId="7FB26B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8349745" w14:textId="77777777">
            <w:pPr>
              <w:spacing w:after="160" w:line="259" w:lineRule="auto"/>
            </w:pPr>
            <w:r w:rsidRPr="00352BC3">
              <w:t>5. Transformación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49C06E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crear nueva variable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20C0FD9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A5197">
              <w:rPr>
                <w:lang w:val="en-US"/>
              </w:rPr>
              <w:t>df_clean["FamilySize"] = df_clean["SibSp"] + df_clean["Parch"] + 1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6CE776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construye tamaño del grupo familiar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9C8996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 xml:space="preserve">ejemplo claro de </w:t>
            </w:r>
            <w:proofErr w:type="spellStart"/>
            <w:r w:rsidRPr="00352BC3">
              <w:t>feature</w:t>
            </w:r>
            <w:proofErr w:type="spellEnd"/>
            <w:r w:rsidRPr="00352BC3">
              <w:t xml:space="preserve"> </w:t>
            </w:r>
            <w:proofErr w:type="spellStart"/>
            <w:r w:rsidRPr="00352BC3">
              <w:t>engineering</w:t>
            </w:r>
            <w:proofErr w:type="spellEnd"/>
          </w:p>
        </w:tc>
      </w:tr>
      <w:tr w:rsidRPr="00352BC3" w:rsidR="00352BC3" w:rsidTr="00352BC3" w14:paraId="12EA4F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7ACA2841" w14:textId="77777777">
            <w:pPr>
              <w:spacing w:after="160" w:line="259" w:lineRule="auto"/>
            </w:pPr>
            <w:r w:rsidRPr="00352BC3">
              <w:t>5. Transformación de datos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8773EE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revisar nueva variable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51B5C092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[["</w:t>
            </w:r>
            <w:proofErr w:type="spellStart"/>
            <w:r w:rsidRPr="006A5197">
              <w:rPr>
                <w:lang w:val="en-US"/>
              </w:rPr>
              <w:t>SibSp</w:t>
            </w:r>
            <w:proofErr w:type="spellEnd"/>
            <w:r w:rsidRPr="006A5197">
              <w:rPr>
                <w:lang w:val="en-US"/>
              </w:rPr>
              <w:t>","Parch","</w:t>
            </w:r>
            <w:proofErr w:type="spellStart"/>
            <w:r w:rsidRPr="006A5197">
              <w:rPr>
                <w:lang w:val="en-US"/>
              </w:rPr>
              <w:t>FamilySize</w:t>
            </w:r>
            <w:proofErr w:type="spellEnd"/>
            <w:r w:rsidRPr="006A5197">
              <w:rPr>
                <w:lang w:val="en-US"/>
              </w:rPr>
              <w:t>"]].head()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4A97CE7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muestra cómo se calculó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52977EB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útil para explicar el criterio del +1</w:t>
            </w:r>
          </w:p>
        </w:tc>
      </w:tr>
      <w:tr w:rsidRPr="00352BC3" w:rsidR="00352BC3" w:rsidTr="00352BC3" w14:paraId="139A8A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1FBDF78" w14:textId="77777777">
            <w:pPr>
              <w:spacing w:after="160" w:line="259" w:lineRule="auto"/>
            </w:pPr>
            <w:r w:rsidRPr="00352BC3">
              <w:lastRenderedPageBreak/>
              <w:t>6. Análisis descriptivo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6B8DE5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tasa general de supervivencia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D3701C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2BC3">
              <w:t>df_clean</w:t>
            </w:r>
            <w:proofErr w:type="spellEnd"/>
            <w:r w:rsidRPr="00352BC3">
              <w:t>["</w:t>
            </w:r>
            <w:proofErr w:type="spellStart"/>
            <w:r w:rsidRPr="00352BC3">
              <w:t>Survived</w:t>
            </w:r>
            <w:proofErr w:type="spellEnd"/>
            <w:r w:rsidRPr="00352BC3">
              <w:t>"</w:t>
            </w:r>
            <w:proofErr w:type="gramStart"/>
            <w:r w:rsidRPr="00352BC3">
              <w:t>].mean</w:t>
            </w:r>
            <w:proofErr w:type="gramEnd"/>
            <w:r w:rsidRPr="00352BC3">
              <w:t>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24C1C7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calcula el promedio de la variable binaria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CECCDA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en variables binarias, la media representa proporción o probabilidad empírica</w:t>
            </w:r>
          </w:p>
        </w:tc>
      </w:tr>
      <w:tr w:rsidRPr="00352BC3" w:rsidR="00352BC3" w:rsidTr="00352BC3" w14:paraId="1002CA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2ABACD94" w14:textId="77777777">
            <w:pPr>
              <w:spacing w:after="160" w:line="259" w:lineRule="auto"/>
            </w:pPr>
            <w:r w:rsidRPr="00352BC3">
              <w:t>6. Análisis descriptivo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B6D7EA8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supervivencia por sexo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12A0CF59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df_clean.groupby</w:t>
            </w:r>
            <w:proofErr w:type="spellEnd"/>
            <w:r w:rsidRPr="006A5197">
              <w:rPr>
                <w:lang w:val="en-US"/>
              </w:rPr>
              <w:t>("Sex")["Survived"].mean()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E3F346B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calcula supervivencia promedio por grupo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9CAB15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muestra diferencias entre hombres y mujeres</w:t>
            </w:r>
          </w:p>
        </w:tc>
      </w:tr>
      <w:tr w:rsidRPr="00352BC3" w:rsidR="00352BC3" w:rsidTr="00352BC3" w14:paraId="7B7121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6250CEF" w14:textId="77777777">
            <w:pPr>
              <w:spacing w:after="160" w:line="259" w:lineRule="auto"/>
            </w:pPr>
            <w:r w:rsidRPr="00352BC3">
              <w:t>6. Análisis descriptivo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66E035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supervivencia por clase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2583FF1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</w:t>
            </w:r>
            <w:proofErr w:type="gramStart"/>
            <w:r w:rsidRPr="006A5197">
              <w:rPr>
                <w:lang w:val="en-US"/>
              </w:rPr>
              <w:t>clean.groupby</w:t>
            </w:r>
            <w:proofErr w:type="spellEnd"/>
            <w:proofErr w:type="gramEnd"/>
            <w:r w:rsidRPr="006A5197">
              <w:rPr>
                <w:lang w:val="en-US"/>
              </w:rPr>
              <w:t>("</w:t>
            </w:r>
            <w:proofErr w:type="spellStart"/>
            <w:r w:rsidRPr="006A5197">
              <w:rPr>
                <w:lang w:val="en-US"/>
              </w:rPr>
              <w:t>Pclass</w:t>
            </w:r>
            <w:proofErr w:type="spellEnd"/>
            <w:r w:rsidRPr="006A5197">
              <w:rPr>
                <w:lang w:val="en-US"/>
              </w:rPr>
              <w:t>")["Survived"].mean()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3DF172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calcula supervivencia por clase social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0886400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permite discutir desigualdad social y acceso</w:t>
            </w:r>
          </w:p>
        </w:tc>
      </w:tr>
      <w:tr w:rsidRPr="00352BC3" w:rsidR="00352BC3" w:rsidTr="00352BC3" w14:paraId="1B75C7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3E157881" w14:textId="77777777">
            <w:pPr>
              <w:spacing w:after="160" w:line="259" w:lineRule="auto"/>
            </w:pPr>
            <w:r w:rsidRPr="00352BC3">
              <w:t>6. Análisis descriptivo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8BCC83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supervivencia por puerto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5D593679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df_clean.groupby</w:t>
            </w:r>
            <w:proofErr w:type="spellEnd"/>
            <w:r w:rsidRPr="006A5197">
              <w:rPr>
                <w:lang w:val="en-US"/>
              </w:rPr>
              <w:t>("Embarked")["Survived"].mean()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28BBA0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compara supervivencia por puerto de embarque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56C012D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se usa para identificar posibles patrones asociados</w:t>
            </w:r>
          </w:p>
        </w:tc>
      </w:tr>
      <w:tr w:rsidRPr="00352BC3" w:rsidR="00352BC3" w:rsidTr="00352BC3" w14:paraId="2B4E26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106153C7" w14:textId="77777777">
            <w:pPr>
              <w:spacing w:after="160" w:line="259" w:lineRule="auto"/>
            </w:pPr>
            <w:r w:rsidRPr="00352BC3">
              <w:t>6. Análisis descriptivo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0D7B2EB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edad promedio por supervivencia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6DF788A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</w:t>
            </w:r>
            <w:proofErr w:type="gramStart"/>
            <w:r w:rsidRPr="006A5197">
              <w:rPr>
                <w:lang w:val="en-US"/>
              </w:rPr>
              <w:t>clean.groupby</w:t>
            </w:r>
            <w:proofErr w:type="spellEnd"/>
            <w:proofErr w:type="gramEnd"/>
            <w:r w:rsidRPr="006A5197">
              <w:rPr>
                <w:lang w:val="en-US"/>
              </w:rPr>
              <w:t>("Survived")["Age"].mean()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C418F9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compara la edad media entre sobrevivientes y no sobrevivientes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A2E3F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útil para analizar si la edad parece asociarse con supervivencia</w:t>
            </w:r>
          </w:p>
        </w:tc>
      </w:tr>
      <w:tr w:rsidRPr="00352BC3" w:rsidR="00352BC3" w:rsidTr="00352BC3" w14:paraId="5D9EBC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70311EC3" w14:textId="77777777">
            <w:pPr>
              <w:spacing w:after="160" w:line="259" w:lineRule="auto"/>
            </w:pPr>
            <w:r w:rsidRPr="00352BC3">
              <w:t>7. Distribución de categorías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776139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contar categorías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77D9EE9A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["Embarked"].</w:t>
            </w:r>
            <w:proofErr w:type="spellStart"/>
            <w:r w:rsidRPr="006A5197">
              <w:rPr>
                <w:lang w:val="en-US"/>
              </w:rPr>
              <w:t>value_</w:t>
            </w:r>
            <w:proofErr w:type="gramStart"/>
            <w:r w:rsidRPr="006A5197">
              <w:rPr>
                <w:lang w:val="en-US"/>
              </w:rPr>
              <w:t>counts</w:t>
            </w:r>
            <w:proofErr w:type="spellEnd"/>
            <w:r w:rsidRPr="006A5197">
              <w:rPr>
                <w:lang w:val="en-US"/>
              </w:rPr>
              <w:t>(</w:t>
            </w:r>
            <w:proofErr w:type="gramEnd"/>
            <w:r w:rsidRPr="006A5197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EA381FA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cuenta frecuencia de cada puerto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1BE53B9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muy útil para variables categóricas</w:t>
            </w:r>
          </w:p>
        </w:tc>
      </w:tr>
      <w:tr w:rsidRPr="00352BC3" w:rsidR="00352BC3" w:rsidTr="00352BC3" w14:paraId="6253D8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2DB02BE5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A90B8C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importar gráficos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7D0E445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A5197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A5197">
              <w:rPr>
                <w:lang w:val="en-US"/>
              </w:rPr>
              <w:t>matplotlib.pyplot</w:t>
            </w:r>
            <w:proofErr w:type="spellEnd"/>
            <w:proofErr w:type="gramEnd"/>
            <w:r w:rsidRPr="006A5197">
              <w:rPr>
                <w:lang w:val="en-US"/>
              </w:rPr>
              <w:t xml:space="preserve"> as </w:t>
            </w:r>
            <w:proofErr w:type="spellStart"/>
            <w:r w:rsidRPr="006A5197">
              <w:rPr>
                <w:lang w:val="en-US"/>
              </w:rPr>
              <w:t>plt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275FF24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importa el módulo de gráficos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6DF5F3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2BC3">
              <w:t>plt</w:t>
            </w:r>
            <w:proofErr w:type="spellEnd"/>
            <w:r w:rsidRPr="00352BC3">
              <w:t xml:space="preserve"> se usa para configurar y mostrar gráficos</w:t>
            </w:r>
          </w:p>
        </w:tc>
      </w:tr>
      <w:tr w:rsidRPr="00352BC3" w:rsidR="00352BC3" w:rsidTr="00352BC3" w14:paraId="1FBFDF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59B2BD2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CECEFB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gráfico de barras por sexo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58B4B31E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</w:t>
            </w:r>
            <w:proofErr w:type="gramStart"/>
            <w:r w:rsidRPr="006A5197">
              <w:rPr>
                <w:lang w:val="en-US"/>
              </w:rPr>
              <w:t>clean.groupby</w:t>
            </w:r>
            <w:proofErr w:type="spellEnd"/>
            <w:proofErr w:type="gramEnd"/>
            <w:r w:rsidRPr="006A5197">
              <w:rPr>
                <w:lang w:val="en-US"/>
              </w:rPr>
              <w:t>("Sex")["Survived"].mean().plot(kind="bar")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74860F0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genera barras de supervivencia por sexo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EBBA54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hace visible una diferencia que en tabla también aparece</w:t>
            </w:r>
          </w:p>
        </w:tc>
      </w:tr>
      <w:tr w:rsidRPr="00352BC3" w:rsidR="00352BC3" w:rsidTr="00352BC3" w14:paraId="64DCAE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1EEEC58A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91CF8E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etiqueta eje y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785917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plt.ylabel</w:t>
            </w:r>
            <w:proofErr w:type="spellEnd"/>
            <w:proofErr w:type="gramEnd"/>
            <w:r w:rsidRPr="00352BC3">
              <w:t>("Proporción de supervivencia")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A2AF42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nombra eje vertical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CE629C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mejora lectura del gráfico</w:t>
            </w:r>
          </w:p>
        </w:tc>
      </w:tr>
      <w:tr w:rsidRPr="00352BC3" w:rsidR="00352BC3" w:rsidTr="00352BC3" w14:paraId="2B8CD0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012F7D76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5ECD6A9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etiqueta eje x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9F3CD1D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plt.xlabel</w:t>
            </w:r>
            <w:proofErr w:type="spellEnd"/>
            <w:proofErr w:type="gramEnd"/>
            <w:r w:rsidRPr="00352BC3">
              <w:t>("Sexo")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910ADF5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nombra eje horizontal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FEE7F0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aclara qué representa cada grupo</w:t>
            </w:r>
          </w:p>
        </w:tc>
      </w:tr>
      <w:tr w:rsidRPr="00352BC3" w:rsidR="00352BC3" w:rsidTr="00352BC3" w14:paraId="61E2F0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4292E99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AED961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mostrar gráfico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7A31F5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52BC3">
              <w:t>plt.show</w:t>
            </w:r>
            <w:proofErr w:type="spellEnd"/>
            <w:proofErr w:type="gramEnd"/>
            <w:r w:rsidRPr="00352BC3">
              <w:t>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7F6D8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renderiza el gráfico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3E4216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sin esto, algunos entornos no lo muestran</w:t>
            </w:r>
          </w:p>
        </w:tc>
      </w:tr>
      <w:tr w:rsidRPr="00352BC3" w:rsidR="00352BC3" w:rsidTr="00352BC3" w14:paraId="1336A3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A285E35" w14:textId="77777777">
            <w:pPr>
              <w:spacing w:after="160" w:line="259" w:lineRule="auto"/>
            </w:pPr>
            <w:r w:rsidRPr="00352BC3">
              <w:lastRenderedPageBreak/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9B2FA9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gráfico de barras por clase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424506F7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</w:t>
            </w:r>
            <w:proofErr w:type="gramStart"/>
            <w:r w:rsidRPr="006A5197">
              <w:rPr>
                <w:lang w:val="en-US"/>
              </w:rPr>
              <w:t>clean.groupby</w:t>
            </w:r>
            <w:proofErr w:type="spellEnd"/>
            <w:proofErr w:type="gramEnd"/>
            <w:r w:rsidRPr="006A5197">
              <w:rPr>
                <w:lang w:val="en-US"/>
              </w:rPr>
              <w:t>("</w:t>
            </w:r>
            <w:proofErr w:type="spellStart"/>
            <w:r w:rsidRPr="006A5197">
              <w:rPr>
                <w:lang w:val="en-US"/>
              </w:rPr>
              <w:t>Pclass</w:t>
            </w:r>
            <w:proofErr w:type="spellEnd"/>
            <w:r w:rsidRPr="006A5197">
              <w:rPr>
                <w:lang w:val="en-US"/>
              </w:rPr>
              <w:t>")["Survived"].mean().plot(kind="bar")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D2918D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visualiza supervivencia por clase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CAA7AD2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refuerza la interpretación de la tabla agrupada</w:t>
            </w:r>
          </w:p>
        </w:tc>
      </w:tr>
      <w:tr w:rsidRPr="00352BC3" w:rsidR="00352BC3" w:rsidTr="00352BC3" w14:paraId="3DAFDD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3220D937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139D11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histograma de edad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121775D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["Age"</w:t>
            </w:r>
            <w:proofErr w:type="gramStart"/>
            <w:r w:rsidRPr="006A5197">
              <w:rPr>
                <w:lang w:val="en-US"/>
              </w:rPr>
              <w:t>].plot</w:t>
            </w:r>
            <w:proofErr w:type="gramEnd"/>
            <w:r w:rsidRPr="006A5197">
              <w:rPr>
                <w:lang w:val="en-US"/>
              </w:rPr>
              <w:t>(kind="hist", bins=20)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90F7C3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muestra distribución de edades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21D00A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ayuda a ver concentración y dispersión</w:t>
            </w:r>
          </w:p>
        </w:tc>
      </w:tr>
      <w:tr w:rsidRPr="00352BC3" w:rsidR="00352BC3" w:rsidTr="00352BC3" w14:paraId="1BAA1E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1ED5B80A" w14:textId="77777777">
            <w:pPr>
              <w:spacing w:after="160" w:line="259" w:lineRule="auto"/>
            </w:pPr>
            <w:r w:rsidRPr="00352BC3">
              <w:t>8. Visualización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08020F9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histograma de tarifa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521D7B15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["Fare"</w:t>
            </w:r>
            <w:proofErr w:type="gramStart"/>
            <w:r w:rsidRPr="006A5197">
              <w:rPr>
                <w:lang w:val="en-US"/>
              </w:rPr>
              <w:t>].plot</w:t>
            </w:r>
            <w:proofErr w:type="gramEnd"/>
            <w:r w:rsidRPr="006A5197">
              <w:rPr>
                <w:lang w:val="en-US"/>
              </w:rPr>
              <w:t>(kind="hist", bins=20)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5007C34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muestra distribución de </w:t>
            </w:r>
            <w:proofErr w:type="spellStart"/>
            <w:r w:rsidRPr="00352BC3">
              <w:t>Fare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54DC1F50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normalmente se observa asimetría con pocos valores muy altos</w:t>
            </w:r>
          </w:p>
        </w:tc>
      </w:tr>
      <w:tr w:rsidRPr="00352BC3" w:rsidR="00352BC3" w:rsidTr="00352BC3" w14:paraId="62AE49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68687C50" w14:textId="77777777">
            <w:pPr>
              <w:spacing w:after="160" w:line="259" w:lineRule="auto"/>
            </w:pPr>
            <w:r w:rsidRPr="00352BC3">
              <w:t xml:space="preserve">9. </w:t>
            </w:r>
            <w:proofErr w:type="spellStart"/>
            <w:r w:rsidRPr="00352BC3">
              <w:t>Insights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0B75E740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tabla cruzada por sexo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4535421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6A5197">
              <w:rPr>
                <w:lang w:val="en-US"/>
              </w:rPr>
              <w:t>pd.crosstab</w:t>
            </w:r>
            <w:proofErr w:type="spellEnd"/>
            <w:proofErr w:type="gramEnd"/>
            <w:r w:rsidRPr="006A5197">
              <w:rPr>
                <w:lang w:val="en-US"/>
              </w:rPr>
              <w:t>(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 xml:space="preserve">["Sex"], 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["Survived"], normalize="index")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7353CE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crea proporciones por fila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06E4DD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ayuda a expresar porcentajes de supervivencia por sexo</w:t>
            </w:r>
          </w:p>
        </w:tc>
      </w:tr>
      <w:tr w:rsidRPr="00352BC3" w:rsidR="00352BC3" w:rsidTr="00352BC3" w14:paraId="0EB59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34DD16F" w14:textId="77777777">
            <w:pPr>
              <w:spacing w:after="160" w:line="259" w:lineRule="auto"/>
            </w:pPr>
            <w:r w:rsidRPr="00352BC3">
              <w:t xml:space="preserve">9. </w:t>
            </w:r>
            <w:proofErr w:type="spellStart"/>
            <w:r w:rsidRPr="00352BC3">
              <w:t>Insights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6B6869C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tarifa promedio por clase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1FAE40E6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</w:t>
            </w:r>
            <w:proofErr w:type="gramStart"/>
            <w:r w:rsidRPr="006A5197">
              <w:rPr>
                <w:lang w:val="en-US"/>
              </w:rPr>
              <w:t>clean.groupby</w:t>
            </w:r>
            <w:proofErr w:type="spellEnd"/>
            <w:proofErr w:type="gramEnd"/>
            <w:r w:rsidRPr="006A5197">
              <w:rPr>
                <w:lang w:val="en-US"/>
              </w:rPr>
              <w:t>("</w:t>
            </w:r>
            <w:proofErr w:type="spellStart"/>
            <w:r w:rsidRPr="006A5197">
              <w:rPr>
                <w:lang w:val="en-US"/>
              </w:rPr>
              <w:t>Pclass</w:t>
            </w:r>
            <w:proofErr w:type="spellEnd"/>
            <w:r w:rsidRPr="006A5197">
              <w:rPr>
                <w:lang w:val="en-US"/>
              </w:rPr>
              <w:t>")["Fare"].mean()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AFC701F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muestra cuánto pagó en promedio cada clase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41665AC9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conecta clase social con tarifa</w:t>
            </w:r>
          </w:p>
        </w:tc>
      </w:tr>
      <w:tr w:rsidRPr="00352BC3" w:rsidR="00352BC3" w:rsidTr="00352BC3" w14:paraId="5DB75F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689CA049" w14:textId="77777777">
            <w:pPr>
              <w:spacing w:after="160" w:line="259" w:lineRule="auto"/>
            </w:pPr>
            <w:r w:rsidRPr="00352BC3">
              <w:t xml:space="preserve">9. </w:t>
            </w:r>
            <w:proofErr w:type="spellStart"/>
            <w:r w:rsidRPr="00352BC3">
              <w:t>Insights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5BBDF11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crear grupos familiares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20D7517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</w:t>
            </w:r>
            <w:proofErr w:type="spellStart"/>
            <w:r w:rsidRPr="006A5197">
              <w:rPr>
                <w:lang w:val="en-US"/>
              </w:rPr>
              <w:t>FamilyGroup</w:t>
            </w:r>
            <w:proofErr w:type="spellEnd"/>
            <w:r w:rsidRPr="006A5197">
              <w:rPr>
                <w:lang w:val="en-US"/>
              </w:rPr>
              <w:t xml:space="preserve">"] = </w:t>
            </w:r>
            <w:proofErr w:type="spellStart"/>
            <w:r w:rsidRPr="006A5197">
              <w:rPr>
                <w:lang w:val="en-US"/>
              </w:rPr>
              <w:t>pd.cut</w:t>
            </w:r>
            <w:proofErr w:type="spellEnd"/>
            <w:r w:rsidRPr="006A5197">
              <w:rPr>
                <w:lang w:val="en-US"/>
              </w:rPr>
              <w:t>(</w:t>
            </w:r>
            <w:proofErr w:type="spellStart"/>
            <w:r w:rsidRPr="006A5197">
              <w:rPr>
                <w:lang w:val="en-US"/>
              </w:rPr>
              <w:t>df_clean</w:t>
            </w:r>
            <w:proofErr w:type="spellEnd"/>
            <w:r w:rsidRPr="006A5197">
              <w:rPr>
                <w:lang w:val="en-US"/>
              </w:rPr>
              <w:t>["</w:t>
            </w:r>
            <w:proofErr w:type="spellStart"/>
            <w:r w:rsidRPr="006A5197">
              <w:rPr>
                <w:lang w:val="en-US"/>
              </w:rPr>
              <w:t>FamilySize</w:t>
            </w:r>
            <w:proofErr w:type="spellEnd"/>
            <w:r w:rsidRPr="006A5197">
              <w:rPr>
                <w:lang w:val="en-US"/>
              </w:rPr>
              <w:t>"], bins=[0,1,4,20], labels=["Solo","</w:t>
            </w:r>
            <w:proofErr w:type="spellStart"/>
            <w:r w:rsidRPr="006A5197">
              <w:rPr>
                <w:lang w:val="en-US"/>
              </w:rPr>
              <w:t>Pequeña</w:t>
            </w:r>
            <w:proofErr w:type="spellEnd"/>
            <w:r w:rsidRPr="006A5197">
              <w:rPr>
                <w:lang w:val="en-US"/>
              </w:rPr>
              <w:t>","Grande"])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7F5CB54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clasifica tamaño de familia en grupos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2A2E1A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transforma una variable numérica en categoría interpretable</w:t>
            </w:r>
          </w:p>
        </w:tc>
      </w:tr>
      <w:tr w:rsidRPr="00352BC3" w:rsidR="00352BC3" w:rsidTr="00352BC3" w14:paraId="6BD489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ECAC17F" w14:textId="77777777">
            <w:pPr>
              <w:spacing w:after="160" w:line="259" w:lineRule="auto"/>
            </w:pPr>
            <w:r w:rsidRPr="00352BC3">
              <w:t xml:space="preserve">9. </w:t>
            </w:r>
            <w:proofErr w:type="spellStart"/>
            <w:r w:rsidRPr="00352BC3">
              <w:t>Insights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236E0CEA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supervivencia por grupo familiar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4FF23670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df_clean.groupby</w:t>
            </w:r>
            <w:proofErr w:type="spellEnd"/>
            <w:r w:rsidRPr="006A5197">
              <w:rPr>
                <w:lang w:val="en-US"/>
              </w:rPr>
              <w:t>("</w:t>
            </w:r>
            <w:proofErr w:type="spellStart"/>
            <w:r w:rsidRPr="006A5197">
              <w:rPr>
                <w:lang w:val="en-US"/>
              </w:rPr>
              <w:t>FamilyGroup</w:t>
            </w:r>
            <w:proofErr w:type="spellEnd"/>
            <w:r w:rsidRPr="006A5197">
              <w:rPr>
                <w:lang w:val="en-US"/>
              </w:rPr>
              <w:t>", observed=False)["Survived"].mean()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A1F40D4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calcula supervivencia según tipo de grupo familiar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C06CC33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permite discutir si viajar solo o acompañado afecta resultados</w:t>
            </w:r>
          </w:p>
        </w:tc>
      </w:tr>
      <w:tr w:rsidRPr="00352BC3" w:rsidR="00352BC3" w:rsidTr="00352BC3" w14:paraId="6386D8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53A9370C" w14:textId="77777777">
            <w:pPr>
              <w:spacing w:after="160" w:line="259" w:lineRule="auto"/>
            </w:pPr>
            <w:r w:rsidRPr="00352BC3">
              <w:t>10. Interpretación y cierre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1DB1AB6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redactar conclusión basada en evidencia</w:t>
            </w:r>
          </w:p>
        </w:tc>
        <w:tc>
          <w:tcPr>
            <w:tcW w:w="0" w:type="auto"/>
            <w:hideMark/>
          </w:tcPr>
          <w:p w:rsidRPr="006A5197" w:rsidR="00352BC3" w:rsidP="00352BC3" w:rsidRDefault="00352BC3" w14:paraId="4408E1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A5197">
              <w:rPr>
                <w:lang w:val="en-US"/>
              </w:rPr>
              <w:t>df_clean.groupby</w:t>
            </w:r>
            <w:proofErr w:type="spellEnd"/>
            <w:r w:rsidRPr="006A5197">
              <w:rPr>
                <w:lang w:val="en-US"/>
              </w:rPr>
              <w:t xml:space="preserve">("Sex")["Survived"].mean() + </w:t>
            </w:r>
            <w:proofErr w:type="spellStart"/>
            <w:r w:rsidRPr="006A5197">
              <w:rPr>
                <w:lang w:val="en-US"/>
              </w:rPr>
              <w:t>df_clean.groupby</w:t>
            </w:r>
            <w:proofErr w:type="spellEnd"/>
            <w:r w:rsidRPr="006A5197">
              <w:rPr>
                <w:lang w:val="en-US"/>
              </w:rPr>
              <w:t>("</w:t>
            </w:r>
            <w:proofErr w:type="spellStart"/>
            <w:r w:rsidRPr="006A5197">
              <w:rPr>
                <w:lang w:val="en-US"/>
              </w:rPr>
              <w:t>Pclass</w:t>
            </w:r>
            <w:proofErr w:type="spellEnd"/>
            <w:r w:rsidRPr="006A5197">
              <w:rPr>
                <w:lang w:val="en-US"/>
              </w:rPr>
              <w:t>")["Survived"].mean()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23C406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combina evidencia de varias salidas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228D52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BC3">
              <w:t>aquí el foco no es el código, sino transformar datos en argumentos</w:t>
            </w:r>
          </w:p>
        </w:tc>
      </w:tr>
      <w:tr w:rsidRPr="00352BC3" w:rsidR="00352BC3" w:rsidTr="00352BC3" w14:paraId="25111A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52BC3" w:rsidR="00352BC3" w:rsidP="00352BC3" w:rsidRDefault="00352BC3" w14:paraId="472D307F" w14:textId="77777777">
            <w:pPr>
              <w:spacing w:after="160" w:line="259" w:lineRule="auto"/>
            </w:pPr>
            <w:r w:rsidRPr="00352BC3">
              <w:t>10. Enfoque data-</w:t>
            </w:r>
            <w:proofErr w:type="spellStart"/>
            <w:r w:rsidRPr="00352BC3">
              <w:t>driven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2BAA4B3C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resumir el proceso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3F150122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 xml:space="preserve">exploración → limpieza → análisis → visualización → </w:t>
            </w:r>
            <w:proofErr w:type="spellStart"/>
            <w:r w:rsidRPr="00352BC3">
              <w:t>insight</w:t>
            </w:r>
            <w:proofErr w:type="spellEnd"/>
          </w:p>
        </w:tc>
        <w:tc>
          <w:tcPr>
            <w:tcW w:w="0" w:type="auto"/>
            <w:hideMark/>
          </w:tcPr>
          <w:p w:rsidRPr="00352BC3" w:rsidR="00352BC3" w:rsidP="00352BC3" w:rsidRDefault="00352BC3" w14:paraId="23D94201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no es una línea de código, sino una lógica de trabajo</w:t>
            </w:r>
          </w:p>
        </w:tc>
        <w:tc>
          <w:tcPr>
            <w:tcW w:w="0" w:type="auto"/>
            <w:hideMark/>
          </w:tcPr>
          <w:p w:rsidRPr="00352BC3" w:rsidR="00352BC3" w:rsidP="00352BC3" w:rsidRDefault="00352BC3" w14:paraId="60C5F33B" w14:textId="777777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BC3">
              <w:t>esto conecta la clase con el concepto de organización orientada por datos</w:t>
            </w:r>
          </w:p>
        </w:tc>
      </w:tr>
    </w:tbl>
    <w:p w:rsidRPr="006A5197" w:rsidR="00352BC3" w:rsidP="006A5197" w:rsidRDefault="00352BC3" w14:paraId="1CA25EB6" w14:textId="77777777">
      <w:bookmarkStart w:name="_GoBack" w:id="0"/>
      <w:bookmarkEnd w:id="0"/>
    </w:p>
    <w:sectPr w:rsidRPr="006A5197" w:rsidR="00352BC3" w:rsidSect="006A51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C3"/>
    <w:rsid w:val="0003117D"/>
    <w:rsid w:val="00246235"/>
    <w:rsid w:val="00352BC3"/>
    <w:rsid w:val="006059F9"/>
    <w:rsid w:val="006112A3"/>
    <w:rsid w:val="006A5197"/>
    <w:rsid w:val="00785A16"/>
    <w:rsid w:val="008062D8"/>
    <w:rsid w:val="5F1C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E6A8B"/>
  <w15:chartTrackingRefBased/>
  <w15:docId w15:val="{684BE7FA-7659-4296-8E4A-5CF77307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B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B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52BC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52BC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52BC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52BC3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52BC3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52BC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52BC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52BC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52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B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52B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5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BC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52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B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BC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52B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BC3"/>
    <w:rPr>
      <w:b/>
      <w:bCs/>
      <w:smallCaps/>
      <w:color w:val="2F5496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352BC3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ED7BEB0735A45A5A2E24D695BC932" ma:contentTypeVersion="7" ma:contentTypeDescription="Create a new document." ma:contentTypeScope="" ma:versionID="18c4db0288f7e1e15b6e9040522b0bbb">
  <xsd:schema xmlns:xsd="http://www.w3.org/2001/XMLSchema" xmlns:xs="http://www.w3.org/2001/XMLSchema" xmlns:p="http://schemas.microsoft.com/office/2006/metadata/properties" xmlns:ns2="81c6b437-f113-4e6b-8177-e820b6dad965" targetNamespace="http://schemas.microsoft.com/office/2006/metadata/properties" ma:root="true" ma:fieldsID="f7c4ed6d38745fb17864050350b64f03" ns2:_="">
    <xsd:import namespace="81c6b437-f113-4e6b-8177-e820b6dad9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6b437-f113-4e6b-8177-e820b6dad9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A22E21-1097-4CB2-BBB0-CF335F8C3260}"/>
</file>

<file path=customXml/itemProps2.xml><?xml version="1.0" encoding="utf-8"?>
<ds:datastoreItem xmlns:ds="http://schemas.openxmlformats.org/officeDocument/2006/customXml" ds:itemID="{69800C1B-7A44-44E7-A4BD-3257649F0A3E}"/>
</file>

<file path=customXml/itemProps3.xml><?xml version="1.0" encoding="utf-8"?>
<ds:datastoreItem xmlns:ds="http://schemas.openxmlformats.org/officeDocument/2006/customXml" ds:itemID="{BA29425B-6635-4A3A-A3DF-2E7421B9E0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PINTO MACEDO</dc:creator>
  <cp:keywords/>
  <dc:description/>
  <cp:lastModifiedBy>Mendoza Limachi Cristhian Rodny</cp:lastModifiedBy>
  <cp:revision>4</cp:revision>
  <dcterms:created xsi:type="dcterms:W3CDTF">2026-03-11T20:45:00Z</dcterms:created>
  <dcterms:modified xsi:type="dcterms:W3CDTF">2026-03-17T20:53:24Z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0x010100764ED7BEB0735A45A5A2E24D695BC932</vt:lpwstr>
  </property>
</Properties>
</file>