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7510B" w14:textId="77777777" w:rsidR="00AB5843" w:rsidRPr="000938E2" w:rsidRDefault="00AB5843" w:rsidP="00AB5843">
      <w:pPr>
        <w:pStyle w:val="Heading2"/>
        <w:rPr>
          <w:lang w:val="en-GB"/>
        </w:rPr>
      </w:pPr>
      <w:bookmarkStart w:id="0" w:name="_Toc86388883"/>
      <w:r w:rsidRPr="00B81BF1">
        <w:rPr>
          <w:rFonts w:asciiTheme="majorHAnsi" w:eastAsiaTheme="majorEastAsia" w:hAnsiTheme="majorHAnsi" w:cstheme="majorBidi"/>
          <w:b w:val="0"/>
          <w:bCs w:val="0"/>
          <w:color w:val="2F5496" w:themeColor="accent1" w:themeShade="BF"/>
          <w:sz w:val="32"/>
          <w:szCs w:val="32"/>
        </w:rPr>
        <w:t>Exam Objectives</w:t>
      </w:r>
      <w:bookmarkEnd w:id="0"/>
    </w:p>
    <w:p w14:paraId="2D9CC413" w14:textId="77777777" w:rsidR="00AB5843" w:rsidRPr="00C83F69" w:rsidRDefault="00AB5843" w:rsidP="00AB5843">
      <w:pPr>
        <w:rPr>
          <w:lang w:val="en-GB"/>
        </w:rPr>
      </w:pPr>
      <w:r w:rsidRPr="000938E2">
        <w:rPr>
          <w:lang w:val="en-GB"/>
        </w:rPr>
        <w:t>The following are the learning objectives for the exam. Inline with each objective are links to Microsoft documentation around the specific concept or service. In addition to the documentation, there are also online courses from Microsoft Learn and the Microsoft Partner virtual training series available for additional learning resources.</w:t>
      </w:r>
      <w:r>
        <w:rPr>
          <w:lang w:val="en-GB"/>
        </w:rPr>
        <w:t xml:space="preserve"> </w:t>
      </w:r>
      <w:r w:rsidRPr="000938E2">
        <w:rPr>
          <w:rFonts w:eastAsia="Times New Roman" w:cstheme="minorHAnsi"/>
        </w:rPr>
        <w:t>Access to the exam objectives can be found on Microsoft Learn:  </w:t>
      </w:r>
      <w:hyperlink r:id="rId5" w:tgtFrame="_blank" w:history="1">
        <w:r w:rsidRPr="000938E2">
          <w:rPr>
            <w:rFonts w:eastAsia="Times New Roman" w:cstheme="minorHAnsi"/>
            <w:color w:val="0000FF"/>
            <w:u w:val="single"/>
          </w:rPr>
          <w:t>https://docs.microsoft.com/en-us/learn/certifications/exams/sc-300</w:t>
        </w:r>
      </w:hyperlink>
      <w:r w:rsidRPr="000938E2">
        <w:rPr>
          <w:rFonts w:eastAsia="Times New Roman" w:cstheme="minorHAnsi"/>
        </w:rPr>
        <w:t>  </w:t>
      </w:r>
    </w:p>
    <w:p w14:paraId="721AE5C4" w14:textId="77777777" w:rsidR="00AB5843" w:rsidRPr="00EE138E" w:rsidRDefault="00AB5843" w:rsidP="00AB5843">
      <w:pPr>
        <w:pStyle w:val="Heading3"/>
        <w:rPr>
          <w:rFonts w:asciiTheme="majorHAnsi" w:eastAsiaTheme="majorEastAsia" w:hAnsiTheme="majorHAnsi" w:cstheme="majorBidi"/>
          <w:b w:val="0"/>
          <w:bCs w:val="0"/>
          <w:color w:val="2F5496" w:themeColor="accent1" w:themeShade="BF"/>
          <w:sz w:val="24"/>
          <w:szCs w:val="24"/>
        </w:rPr>
      </w:pPr>
      <w:bookmarkStart w:id="1" w:name="_Toc86388884"/>
      <w:r w:rsidRPr="00EE138E">
        <w:rPr>
          <w:rFonts w:asciiTheme="majorHAnsi" w:eastAsiaTheme="majorEastAsia" w:hAnsiTheme="majorHAnsi" w:cstheme="majorBidi"/>
          <w:b w:val="0"/>
          <w:bCs w:val="0"/>
          <w:color w:val="2F5496" w:themeColor="accent1" w:themeShade="BF"/>
          <w:sz w:val="24"/>
          <w:szCs w:val="24"/>
        </w:rPr>
        <w:t>Objective: Implement an Identity Management Solution (25-30%)</w:t>
      </w:r>
      <w:bookmarkEnd w:id="1"/>
    </w:p>
    <w:p w14:paraId="0CED7A61" w14:textId="77777777" w:rsidR="00AB5843" w:rsidRPr="000938E2" w:rsidRDefault="00AB5843" w:rsidP="00AB5843">
      <w:r w:rsidRPr="000938E2">
        <w:t>Implement Initial Configuration of Azure Active Directory</w:t>
      </w:r>
    </w:p>
    <w:p w14:paraId="0D7C9D8E" w14:textId="77777777" w:rsidR="00AB5843" w:rsidRDefault="00AB5843" w:rsidP="00AB5843">
      <w:pPr>
        <w:pStyle w:val="NormalWeb"/>
        <w:numPr>
          <w:ilvl w:val="0"/>
          <w:numId w:val="1"/>
        </w:numPr>
        <w:spacing w:before="0" w:beforeAutospacing="0" w:after="300" w:afterAutospacing="0"/>
        <w:rPr>
          <w:rStyle w:val="Hyperlink"/>
          <w:rFonts w:asciiTheme="minorHAnsi" w:hAnsiTheme="minorHAnsi" w:cs="Arial"/>
          <w:sz w:val="22"/>
          <w:szCs w:val="22"/>
        </w:rPr>
      </w:pPr>
      <w:bookmarkStart w:id="2" w:name="_Hlk75267584"/>
      <w:r w:rsidRPr="000938E2">
        <w:rPr>
          <w:rFonts w:asciiTheme="minorHAnsi" w:hAnsiTheme="minorHAnsi" w:cs="Arial"/>
          <w:color w:val="000000"/>
          <w:sz w:val="22"/>
          <w:szCs w:val="22"/>
        </w:rPr>
        <w:t>Configure and manage Azure AD directory roles</w:t>
      </w:r>
      <w:bookmarkEnd w:id="2"/>
      <w:r>
        <w:rPr>
          <w:rFonts w:asciiTheme="minorHAnsi" w:hAnsiTheme="minorHAnsi" w:cs="Arial"/>
          <w:sz w:val="22"/>
          <w:szCs w:val="22"/>
        </w:rPr>
        <w:br/>
      </w:r>
      <w:hyperlink r:id="rId6" w:tgtFrame="_blank" w:history="1">
        <w:r w:rsidRPr="00EE138E">
          <w:rPr>
            <w:rStyle w:val="Hyperlink"/>
            <w:rFonts w:asciiTheme="minorHAnsi" w:hAnsiTheme="minorHAnsi" w:cs="Arial"/>
            <w:color w:val="1212E3"/>
            <w:sz w:val="22"/>
            <w:szCs w:val="22"/>
          </w:rPr>
          <w:t>Understand roles in Azure Active Directory</w:t>
        </w:r>
      </w:hyperlink>
      <w:r w:rsidRPr="00EE138E">
        <w:rPr>
          <w:rFonts w:asciiTheme="minorHAnsi" w:hAnsiTheme="minorHAnsi" w:cs="Arial"/>
          <w:sz w:val="22"/>
          <w:szCs w:val="22"/>
        </w:rPr>
        <w:br/>
      </w:r>
      <w:hyperlink r:id="rId7" w:tgtFrame="_blank" w:history="1">
        <w:r w:rsidRPr="00EE138E">
          <w:rPr>
            <w:rStyle w:val="Hyperlink"/>
            <w:rFonts w:asciiTheme="minorHAnsi" w:hAnsiTheme="minorHAnsi" w:cs="Arial"/>
            <w:color w:val="1212E3"/>
            <w:sz w:val="22"/>
            <w:szCs w:val="22"/>
          </w:rPr>
          <w:t>Configure and manage Azure Active Directory roles</w:t>
        </w:r>
      </w:hyperlink>
    </w:p>
    <w:p w14:paraId="00B4FA8D" w14:textId="77777777" w:rsidR="00AB5843" w:rsidRPr="00EE138E" w:rsidRDefault="00AB5843" w:rsidP="00AB5843">
      <w:pPr>
        <w:pStyle w:val="NormalWeb"/>
        <w:numPr>
          <w:ilvl w:val="0"/>
          <w:numId w:val="1"/>
        </w:numPr>
        <w:spacing w:before="0" w:beforeAutospacing="0" w:after="300" w:afterAutospacing="0"/>
        <w:rPr>
          <w:rStyle w:val="Hyperlink"/>
          <w:rFonts w:asciiTheme="minorHAnsi" w:hAnsiTheme="minorHAnsi" w:cs="Arial"/>
          <w:sz w:val="22"/>
          <w:szCs w:val="22"/>
        </w:rPr>
      </w:pPr>
      <w:r w:rsidRPr="00EE138E">
        <w:rPr>
          <w:rFonts w:asciiTheme="minorHAnsi" w:hAnsiTheme="minorHAnsi" w:cs="Arial"/>
          <w:color w:val="000000"/>
          <w:sz w:val="22"/>
          <w:szCs w:val="22"/>
        </w:rPr>
        <w:t>Configure and manage custom domains</w:t>
      </w:r>
      <w:r w:rsidRPr="00EE138E">
        <w:rPr>
          <w:rFonts w:asciiTheme="minorHAnsi" w:hAnsiTheme="minorHAnsi" w:cs="Arial"/>
          <w:sz w:val="22"/>
          <w:szCs w:val="22"/>
        </w:rPr>
        <w:br/>
      </w:r>
      <w:hyperlink r:id="rId8" w:tgtFrame="_blank" w:history="1">
        <w:r w:rsidRPr="00EE138E">
          <w:rPr>
            <w:rStyle w:val="Hyperlink"/>
            <w:rFonts w:asciiTheme="minorHAnsi" w:hAnsiTheme="minorHAnsi" w:cs="Arial"/>
            <w:color w:val="1212E3"/>
            <w:sz w:val="22"/>
            <w:szCs w:val="22"/>
          </w:rPr>
          <w:t>Add a custom domain name to Azure Active Directory</w:t>
        </w:r>
      </w:hyperlink>
      <w:r w:rsidRPr="00EE138E">
        <w:rPr>
          <w:rFonts w:asciiTheme="minorHAnsi" w:hAnsiTheme="minorHAnsi" w:cs="Arial"/>
          <w:sz w:val="22"/>
          <w:szCs w:val="22"/>
        </w:rPr>
        <w:br/>
      </w:r>
      <w:hyperlink r:id="rId9" w:tgtFrame="_blank" w:history="1">
        <w:r w:rsidRPr="00EE138E">
          <w:rPr>
            <w:rStyle w:val="Hyperlink"/>
            <w:rFonts w:asciiTheme="minorHAnsi" w:hAnsiTheme="minorHAnsi" w:cs="Arial"/>
            <w:color w:val="1212E3"/>
            <w:sz w:val="22"/>
            <w:szCs w:val="22"/>
          </w:rPr>
          <w:t>Configure and manage custom domains</w:t>
        </w:r>
      </w:hyperlink>
    </w:p>
    <w:p w14:paraId="39FC9BE9" w14:textId="77777777" w:rsidR="00AB5843" w:rsidRPr="00EE138E" w:rsidRDefault="00AB5843" w:rsidP="00AB5843">
      <w:pPr>
        <w:pStyle w:val="NormalWeb"/>
        <w:numPr>
          <w:ilvl w:val="0"/>
          <w:numId w:val="1"/>
        </w:numPr>
        <w:spacing w:before="0" w:beforeAutospacing="0" w:after="300" w:afterAutospacing="0"/>
        <w:rPr>
          <w:rStyle w:val="Hyperlink"/>
          <w:rFonts w:asciiTheme="minorHAnsi" w:hAnsiTheme="minorHAnsi" w:cs="Arial"/>
          <w:sz w:val="22"/>
          <w:szCs w:val="22"/>
        </w:rPr>
      </w:pPr>
      <w:r w:rsidRPr="00EE138E">
        <w:rPr>
          <w:rFonts w:asciiTheme="minorHAnsi" w:hAnsiTheme="minorHAnsi" w:cs="Arial"/>
          <w:color w:val="000000"/>
          <w:sz w:val="22"/>
          <w:szCs w:val="22"/>
        </w:rPr>
        <w:t>Configure and manage device registration options</w:t>
      </w:r>
      <w:r w:rsidRPr="00EE138E">
        <w:rPr>
          <w:rFonts w:asciiTheme="minorHAnsi" w:hAnsiTheme="minorHAnsi" w:cs="Arial"/>
          <w:sz w:val="22"/>
          <w:szCs w:val="22"/>
        </w:rPr>
        <w:br/>
      </w:r>
      <w:hyperlink r:id="rId10" w:tgtFrame="_blank" w:history="1">
        <w:r w:rsidRPr="00EE138E">
          <w:rPr>
            <w:rStyle w:val="Hyperlink"/>
            <w:rFonts w:asciiTheme="minorHAnsi" w:hAnsiTheme="minorHAnsi" w:cs="Arial"/>
            <w:color w:val="1212E3"/>
            <w:sz w:val="22"/>
            <w:szCs w:val="22"/>
          </w:rPr>
          <w:t>Configure and manage device registration</w:t>
        </w:r>
      </w:hyperlink>
    </w:p>
    <w:p w14:paraId="2AF60553" w14:textId="77777777" w:rsidR="00AB5843" w:rsidRPr="00EE138E" w:rsidRDefault="00AB5843" w:rsidP="00AB5843">
      <w:pPr>
        <w:pStyle w:val="NormalWeb"/>
        <w:numPr>
          <w:ilvl w:val="0"/>
          <w:numId w:val="1"/>
        </w:numPr>
        <w:spacing w:before="0" w:beforeAutospacing="0" w:after="300" w:afterAutospacing="0"/>
        <w:rPr>
          <w:rStyle w:val="Hyperlink"/>
          <w:rFonts w:asciiTheme="minorHAnsi" w:hAnsiTheme="minorHAnsi" w:cs="Arial"/>
          <w:sz w:val="22"/>
          <w:szCs w:val="22"/>
        </w:rPr>
      </w:pPr>
      <w:r w:rsidRPr="00EE138E">
        <w:rPr>
          <w:rFonts w:asciiTheme="minorHAnsi" w:hAnsiTheme="minorHAnsi" w:cs="Arial"/>
          <w:color w:val="000000"/>
          <w:sz w:val="22"/>
          <w:szCs w:val="22"/>
        </w:rPr>
        <w:t>Configure delegation by using administrative units</w:t>
      </w:r>
      <w:r w:rsidRPr="00EE138E">
        <w:rPr>
          <w:rFonts w:asciiTheme="minorHAnsi" w:hAnsiTheme="minorHAnsi" w:cs="Arial"/>
          <w:sz w:val="22"/>
          <w:szCs w:val="22"/>
        </w:rPr>
        <w:br/>
      </w:r>
      <w:hyperlink r:id="rId11" w:tgtFrame="_blank" w:history="1">
        <w:r w:rsidRPr="00EE138E">
          <w:rPr>
            <w:rStyle w:val="Hyperlink"/>
            <w:rFonts w:asciiTheme="minorHAnsi" w:hAnsiTheme="minorHAnsi" w:cs="Arial"/>
            <w:color w:val="1212E3"/>
            <w:sz w:val="22"/>
            <w:szCs w:val="22"/>
          </w:rPr>
          <w:t>Administrative units in Azure Active Directory</w:t>
        </w:r>
      </w:hyperlink>
    </w:p>
    <w:p w14:paraId="3B3711A0" w14:textId="77777777" w:rsidR="00AB5843" w:rsidRPr="00EE138E" w:rsidRDefault="00AB5843" w:rsidP="00AB5843">
      <w:pPr>
        <w:pStyle w:val="NormalWeb"/>
        <w:numPr>
          <w:ilvl w:val="0"/>
          <w:numId w:val="1"/>
        </w:numPr>
        <w:spacing w:before="0" w:beforeAutospacing="0" w:after="300" w:afterAutospacing="0"/>
        <w:rPr>
          <w:rFonts w:asciiTheme="minorHAnsi" w:hAnsiTheme="minorHAnsi" w:cs="Arial"/>
          <w:sz w:val="22"/>
          <w:szCs w:val="22"/>
        </w:rPr>
      </w:pPr>
      <w:r w:rsidRPr="00EE138E">
        <w:rPr>
          <w:rFonts w:asciiTheme="minorHAnsi" w:hAnsiTheme="minorHAnsi" w:cs="Arial"/>
          <w:color w:val="000000"/>
          <w:sz w:val="22"/>
          <w:szCs w:val="22"/>
        </w:rPr>
        <w:t>Configure tenant-wide settings</w:t>
      </w:r>
      <w:r w:rsidRPr="00EE138E">
        <w:rPr>
          <w:rFonts w:asciiTheme="minorHAnsi" w:hAnsiTheme="minorHAnsi" w:cs="Arial"/>
          <w:sz w:val="22"/>
          <w:szCs w:val="22"/>
        </w:rPr>
        <w:br/>
      </w:r>
      <w:hyperlink r:id="rId12" w:anchor="configuration-in-a-tenant" w:tgtFrame="_blank" w:history="1">
        <w:r w:rsidRPr="00EE138E">
          <w:rPr>
            <w:rStyle w:val="Hyperlink"/>
            <w:rFonts w:asciiTheme="minorHAnsi" w:hAnsiTheme="minorHAnsi" w:cs="Arial"/>
            <w:color w:val="1212E3"/>
            <w:sz w:val="22"/>
            <w:szCs w:val="22"/>
          </w:rPr>
          <w:t>Configuration in a tenant</w:t>
        </w:r>
      </w:hyperlink>
      <w:r w:rsidRPr="00EE138E">
        <w:rPr>
          <w:rFonts w:asciiTheme="minorHAnsi" w:hAnsiTheme="minorHAnsi" w:cs="Arial"/>
          <w:sz w:val="22"/>
          <w:szCs w:val="22"/>
        </w:rPr>
        <w:br/>
      </w:r>
      <w:hyperlink r:id="rId13" w:tgtFrame="_blank" w:history="1">
        <w:r w:rsidRPr="00EE138E">
          <w:rPr>
            <w:rStyle w:val="Hyperlink"/>
            <w:rFonts w:asciiTheme="minorHAnsi" w:hAnsiTheme="minorHAnsi" w:cs="Arial"/>
            <w:color w:val="1212E3"/>
            <w:sz w:val="22"/>
            <w:szCs w:val="22"/>
          </w:rPr>
          <w:t>Configure tenant-wide setting</w:t>
        </w:r>
      </w:hyperlink>
    </w:p>
    <w:p w14:paraId="4AAC041C" w14:textId="77777777" w:rsidR="00AB5843" w:rsidRPr="00635B55" w:rsidRDefault="00AB5843" w:rsidP="00AB5843">
      <w:pPr>
        <w:pStyle w:val="Heading3"/>
        <w:rPr>
          <w:rFonts w:asciiTheme="majorHAnsi" w:eastAsiaTheme="majorEastAsia" w:hAnsiTheme="majorHAnsi" w:cstheme="majorBidi"/>
          <w:b w:val="0"/>
          <w:bCs w:val="0"/>
          <w:color w:val="2F5496" w:themeColor="accent1" w:themeShade="BF"/>
          <w:sz w:val="24"/>
          <w:szCs w:val="24"/>
        </w:rPr>
      </w:pPr>
      <w:bookmarkStart w:id="3" w:name="_Toc86388885"/>
      <w:r w:rsidRPr="00635B55">
        <w:rPr>
          <w:rFonts w:asciiTheme="majorHAnsi" w:eastAsiaTheme="majorEastAsia" w:hAnsiTheme="majorHAnsi" w:cstheme="majorBidi"/>
          <w:b w:val="0"/>
          <w:bCs w:val="0"/>
          <w:color w:val="2F5496" w:themeColor="accent1" w:themeShade="BF"/>
          <w:sz w:val="24"/>
          <w:szCs w:val="24"/>
        </w:rPr>
        <w:t>Mitigate Threats Using Microsoft 365 Defender (25-30%)</w:t>
      </w:r>
      <w:bookmarkEnd w:id="3"/>
    </w:p>
    <w:p w14:paraId="44268FF8" w14:textId="77777777" w:rsidR="00AB5843" w:rsidRPr="00635B55" w:rsidRDefault="00AB5843" w:rsidP="00AB5843">
      <w:r w:rsidRPr="00635B55">
        <w:t>Detect, Investigate, Respond, and Remediate Threats to the Productivity Environment by Using Microsoft Defender for Office 365</w:t>
      </w:r>
    </w:p>
    <w:p w14:paraId="166E0938" w14:textId="77777777" w:rsidR="00AB5843" w:rsidRDefault="00AB5843" w:rsidP="00AB5843">
      <w:pPr>
        <w:numPr>
          <w:ilvl w:val="0"/>
          <w:numId w:val="2"/>
        </w:numPr>
        <w:spacing w:before="100" w:beforeAutospacing="1" w:after="120" w:line="240" w:lineRule="auto"/>
        <w:rPr>
          <w:rFonts w:ascii="Roboto" w:hAnsi="Roboto"/>
          <w:color w:val="7A7A7A"/>
          <w:sz w:val="24"/>
          <w:szCs w:val="24"/>
        </w:rPr>
      </w:pPr>
      <w:r>
        <w:rPr>
          <w:rFonts w:ascii="Roboto" w:hAnsi="Roboto"/>
          <w:color w:val="7A7A7A"/>
        </w:rPr>
        <w:t>Detect, investigate, respond, remediate Microsoft Teams, SharePoint, and OneDrive for Business threats</w:t>
      </w:r>
    </w:p>
    <w:p w14:paraId="166460F2" w14:textId="77777777" w:rsidR="00AB5843" w:rsidRDefault="00AB5843" w:rsidP="00AB5843">
      <w:pPr>
        <w:numPr>
          <w:ilvl w:val="1"/>
          <w:numId w:val="2"/>
        </w:numPr>
        <w:spacing w:before="100" w:beforeAutospacing="1" w:after="120" w:line="240" w:lineRule="auto"/>
        <w:rPr>
          <w:rFonts w:ascii="Roboto" w:hAnsi="Roboto"/>
          <w:color w:val="7A7A7A"/>
        </w:rPr>
      </w:pPr>
      <w:hyperlink r:id="rId14" w:tgtFrame="_blank" w:history="1">
        <w:r>
          <w:rPr>
            <w:rStyle w:val="Hyperlink"/>
            <w:rFonts w:ascii="Roboto" w:hAnsi="Roboto"/>
            <w:sz w:val="18"/>
            <w:szCs w:val="18"/>
          </w:rPr>
          <w:t>Threat Explorer and Real-time detections</w:t>
        </w:r>
      </w:hyperlink>
    </w:p>
    <w:p w14:paraId="23E7CEDA" w14:textId="77777777" w:rsidR="00AB5843" w:rsidRDefault="00AB5843" w:rsidP="00AB5843">
      <w:pPr>
        <w:numPr>
          <w:ilvl w:val="1"/>
          <w:numId w:val="2"/>
        </w:numPr>
        <w:spacing w:before="100" w:beforeAutospacing="1" w:after="120" w:line="240" w:lineRule="auto"/>
        <w:rPr>
          <w:rFonts w:ascii="Roboto" w:hAnsi="Roboto"/>
          <w:color w:val="7A7A7A"/>
        </w:rPr>
      </w:pPr>
      <w:hyperlink r:id="rId15" w:tgtFrame="_blank" w:history="1">
        <w:r>
          <w:rPr>
            <w:rStyle w:val="Hyperlink"/>
            <w:rFonts w:ascii="Roboto" w:hAnsi="Roboto"/>
            <w:sz w:val="18"/>
            <w:szCs w:val="18"/>
          </w:rPr>
          <w:t>Threat investigation and response</w:t>
        </w:r>
      </w:hyperlink>
    </w:p>
    <w:p w14:paraId="0EF737BF" w14:textId="77777777" w:rsidR="00AB5843" w:rsidRDefault="00AB5843" w:rsidP="00AB5843">
      <w:pPr>
        <w:numPr>
          <w:ilvl w:val="1"/>
          <w:numId w:val="2"/>
        </w:numPr>
        <w:spacing w:before="100" w:beforeAutospacing="1" w:after="120" w:line="240" w:lineRule="auto"/>
        <w:rPr>
          <w:rFonts w:ascii="Roboto" w:hAnsi="Roboto"/>
          <w:color w:val="7A7A7A"/>
        </w:rPr>
      </w:pPr>
      <w:hyperlink r:id="rId16" w:tgtFrame="_blank" w:history="1">
        <w:r>
          <w:rPr>
            <w:rStyle w:val="Hyperlink"/>
            <w:rFonts w:ascii="Roboto" w:hAnsi="Roboto"/>
            <w:sz w:val="18"/>
            <w:szCs w:val="18"/>
          </w:rPr>
          <w:t>Threat intelligence to protect, detect &amp; respond to threats</w:t>
        </w:r>
      </w:hyperlink>
    </w:p>
    <w:p w14:paraId="3D2256DB" w14:textId="77777777" w:rsidR="00AB5843" w:rsidRDefault="00AB5843" w:rsidP="00AB5843">
      <w:pPr>
        <w:numPr>
          <w:ilvl w:val="1"/>
          <w:numId w:val="2"/>
        </w:numPr>
        <w:spacing w:before="100" w:beforeAutospacing="1" w:after="120" w:line="240" w:lineRule="auto"/>
        <w:rPr>
          <w:rFonts w:ascii="Roboto" w:hAnsi="Roboto"/>
          <w:color w:val="7A7A7A"/>
        </w:rPr>
      </w:pPr>
      <w:hyperlink r:id="rId17" w:tgtFrame="_blank" w:history="1">
        <w:r>
          <w:rPr>
            <w:rStyle w:val="Hyperlink"/>
            <w:rFonts w:ascii="Roboto" w:hAnsi="Roboto"/>
            <w:sz w:val="18"/>
            <w:szCs w:val="18"/>
          </w:rPr>
          <w:t>Remediate malicious email delivered in Office 365</w:t>
        </w:r>
      </w:hyperlink>
    </w:p>
    <w:p w14:paraId="696AD970" w14:textId="77777777" w:rsidR="00AB5843" w:rsidRDefault="00AB5843" w:rsidP="00AB5843">
      <w:pPr>
        <w:numPr>
          <w:ilvl w:val="0"/>
          <w:numId w:val="2"/>
        </w:numPr>
        <w:spacing w:before="100" w:beforeAutospacing="1" w:after="120" w:line="240" w:lineRule="auto"/>
        <w:rPr>
          <w:rFonts w:ascii="Roboto" w:hAnsi="Roboto"/>
          <w:color w:val="7A7A7A"/>
        </w:rPr>
      </w:pPr>
      <w:r>
        <w:rPr>
          <w:rFonts w:ascii="Roboto" w:hAnsi="Roboto"/>
          <w:color w:val="7A7A7A"/>
        </w:rPr>
        <w:t>Detect, investigate, respond, remediate threats to email by using Defender for Office 365</w:t>
      </w:r>
    </w:p>
    <w:p w14:paraId="43247B46" w14:textId="77777777" w:rsidR="00AB5843" w:rsidRDefault="00AB5843" w:rsidP="00AB5843">
      <w:pPr>
        <w:numPr>
          <w:ilvl w:val="1"/>
          <w:numId w:val="2"/>
        </w:numPr>
        <w:spacing w:before="100" w:beforeAutospacing="1" w:after="120" w:line="240" w:lineRule="auto"/>
        <w:rPr>
          <w:rFonts w:ascii="Roboto" w:hAnsi="Roboto"/>
          <w:color w:val="7A7A7A"/>
        </w:rPr>
      </w:pPr>
      <w:hyperlink r:id="rId18" w:tgtFrame="_blank" w:history="1">
        <w:r>
          <w:rPr>
            <w:rStyle w:val="Hyperlink"/>
            <w:rFonts w:ascii="Roboto" w:hAnsi="Roboto"/>
            <w:sz w:val="18"/>
            <w:szCs w:val="18"/>
          </w:rPr>
          <w:t>Threat Explorer and Real-time detections</w:t>
        </w:r>
      </w:hyperlink>
    </w:p>
    <w:p w14:paraId="699A013F" w14:textId="77777777" w:rsidR="00AB5843" w:rsidRDefault="00AB5843" w:rsidP="00AB5843">
      <w:pPr>
        <w:numPr>
          <w:ilvl w:val="1"/>
          <w:numId w:val="2"/>
        </w:numPr>
        <w:spacing w:before="100" w:beforeAutospacing="1" w:after="120" w:line="240" w:lineRule="auto"/>
        <w:rPr>
          <w:rFonts w:ascii="Roboto" w:hAnsi="Roboto"/>
          <w:color w:val="7A7A7A"/>
        </w:rPr>
      </w:pPr>
      <w:hyperlink r:id="rId19" w:tgtFrame="_blank" w:history="1">
        <w:r>
          <w:rPr>
            <w:rStyle w:val="Hyperlink"/>
            <w:rFonts w:ascii="Roboto" w:hAnsi="Roboto"/>
            <w:sz w:val="18"/>
            <w:szCs w:val="18"/>
          </w:rPr>
          <w:t>Automated investigation &amp; response in Defender for Office 365</w:t>
        </w:r>
      </w:hyperlink>
    </w:p>
    <w:p w14:paraId="542EBF67" w14:textId="77777777" w:rsidR="00AB5843" w:rsidRDefault="00AB5843" w:rsidP="00AB5843">
      <w:pPr>
        <w:numPr>
          <w:ilvl w:val="1"/>
          <w:numId w:val="2"/>
        </w:numPr>
        <w:spacing w:before="100" w:beforeAutospacing="1" w:after="120" w:line="240" w:lineRule="auto"/>
        <w:rPr>
          <w:rFonts w:ascii="Roboto" w:hAnsi="Roboto"/>
          <w:color w:val="7A7A7A"/>
        </w:rPr>
      </w:pPr>
      <w:hyperlink r:id="rId20" w:tgtFrame="_blank" w:history="1">
        <w:r>
          <w:rPr>
            <w:rStyle w:val="Hyperlink"/>
            <w:rFonts w:ascii="Roboto" w:hAnsi="Roboto"/>
            <w:sz w:val="18"/>
            <w:szCs w:val="18"/>
          </w:rPr>
          <w:t>AIR in Microsoft Defender for Office 365</w:t>
        </w:r>
      </w:hyperlink>
    </w:p>
    <w:p w14:paraId="2071B361" w14:textId="77777777" w:rsidR="00AB5843" w:rsidRDefault="00AB5843" w:rsidP="00AB5843">
      <w:pPr>
        <w:numPr>
          <w:ilvl w:val="1"/>
          <w:numId w:val="2"/>
        </w:numPr>
        <w:spacing w:before="100" w:beforeAutospacing="1" w:after="120" w:line="240" w:lineRule="auto"/>
        <w:rPr>
          <w:rFonts w:ascii="Roboto" w:hAnsi="Roboto"/>
          <w:color w:val="7A7A7A"/>
        </w:rPr>
      </w:pPr>
      <w:hyperlink r:id="rId21" w:tgtFrame="_blank" w:history="1">
        <w:r>
          <w:rPr>
            <w:rStyle w:val="Hyperlink"/>
            <w:rFonts w:ascii="Roboto" w:hAnsi="Roboto"/>
            <w:sz w:val="18"/>
            <w:szCs w:val="18"/>
          </w:rPr>
          <w:t>Remediation actions in Microsoft Defender for Office 365</w:t>
        </w:r>
      </w:hyperlink>
    </w:p>
    <w:p w14:paraId="44FB455D" w14:textId="77777777" w:rsidR="00AB5843" w:rsidRDefault="00AB5843" w:rsidP="00AB5843">
      <w:pPr>
        <w:numPr>
          <w:ilvl w:val="0"/>
          <w:numId w:val="2"/>
        </w:numPr>
        <w:spacing w:before="100" w:beforeAutospacing="1" w:after="120" w:line="240" w:lineRule="auto"/>
        <w:rPr>
          <w:rFonts w:ascii="Roboto" w:hAnsi="Roboto"/>
          <w:color w:val="7A7A7A"/>
        </w:rPr>
      </w:pPr>
      <w:r>
        <w:rPr>
          <w:rFonts w:ascii="Roboto" w:hAnsi="Roboto"/>
          <w:color w:val="7A7A7A"/>
        </w:rPr>
        <w:t>Manage data loss prevention policy alerts</w:t>
      </w:r>
    </w:p>
    <w:p w14:paraId="76A0D24E" w14:textId="77777777" w:rsidR="00AB5843" w:rsidRDefault="00AB5843" w:rsidP="00AB5843">
      <w:pPr>
        <w:numPr>
          <w:ilvl w:val="1"/>
          <w:numId w:val="2"/>
        </w:numPr>
        <w:spacing w:before="100" w:beforeAutospacing="1" w:after="120" w:line="240" w:lineRule="auto"/>
        <w:rPr>
          <w:rFonts w:ascii="Roboto" w:hAnsi="Roboto"/>
          <w:color w:val="7A7A7A"/>
        </w:rPr>
      </w:pPr>
      <w:hyperlink r:id="rId22" w:tgtFrame="_blank" w:history="1">
        <w:r>
          <w:rPr>
            <w:rStyle w:val="Hyperlink"/>
            <w:rFonts w:ascii="Roboto" w:hAnsi="Roboto"/>
            <w:sz w:val="18"/>
            <w:szCs w:val="18"/>
          </w:rPr>
          <w:t>Review and manage Microsoft DLP alerts</w:t>
        </w:r>
      </w:hyperlink>
    </w:p>
    <w:p w14:paraId="12B0EC28" w14:textId="77777777" w:rsidR="00AB5843" w:rsidRDefault="00AB5843" w:rsidP="00AB5843">
      <w:pPr>
        <w:numPr>
          <w:ilvl w:val="1"/>
          <w:numId w:val="2"/>
        </w:numPr>
        <w:spacing w:before="100" w:beforeAutospacing="1" w:after="120" w:line="240" w:lineRule="auto"/>
        <w:rPr>
          <w:rFonts w:ascii="Roboto" w:hAnsi="Roboto"/>
          <w:color w:val="7A7A7A"/>
        </w:rPr>
      </w:pPr>
      <w:hyperlink r:id="rId23" w:tgtFrame="_blank" w:history="1">
        <w:r>
          <w:rPr>
            <w:rStyle w:val="Hyperlink"/>
            <w:rFonts w:ascii="Roboto" w:hAnsi="Roboto"/>
            <w:sz w:val="18"/>
            <w:szCs w:val="18"/>
          </w:rPr>
          <w:t>Configure and view alerts for DLP policies</w:t>
        </w:r>
      </w:hyperlink>
    </w:p>
    <w:p w14:paraId="28606AB6" w14:textId="77777777" w:rsidR="00AB5843" w:rsidRDefault="00AB5843" w:rsidP="00AB5843">
      <w:pPr>
        <w:numPr>
          <w:ilvl w:val="0"/>
          <w:numId w:val="2"/>
        </w:numPr>
        <w:spacing w:before="100" w:beforeAutospacing="1" w:after="120" w:line="240" w:lineRule="auto"/>
        <w:rPr>
          <w:rFonts w:ascii="Roboto" w:hAnsi="Roboto"/>
          <w:color w:val="7A7A7A"/>
        </w:rPr>
      </w:pPr>
      <w:r>
        <w:rPr>
          <w:rFonts w:ascii="Roboto" w:hAnsi="Roboto"/>
          <w:color w:val="7A7A7A"/>
        </w:rPr>
        <w:t>Assess and recommend sensitivity labels</w:t>
      </w:r>
    </w:p>
    <w:p w14:paraId="15EA9A17" w14:textId="77777777" w:rsidR="00AB5843" w:rsidRDefault="00AB5843" w:rsidP="00AB5843">
      <w:pPr>
        <w:numPr>
          <w:ilvl w:val="1"/>
          <w:numId w:val="2"/>
        </w:numPr>
        <w:spacing w:before="100" w:beforeAutospacing="1" w:after="120" w:line="240" w:lineRule="auto"/>
        <w:rPr>
          <w:rFonts w:ascii="Roboto" w:hAnsi="Roboto"/>
          <w:color w:val="7A7A7A"/>
        </w:rPr>
      </w:pPr>
      <w:hyperlink r:id="rId24" w:tgtFrame="_blank" w:history="1">
        <w:r>
          <w:rPr>
            <w:rStyle w:val="Hyperlink"/>
            <w:rFonts w:ascii="Roboto" w:hAnsi="Roboto"/>
            <w:sz w:val="18"/>
            <w:szCs w:val="18"/>
          </w:rPr>
          <w:t>Use sensitivity labels to prioritize incident response</w:t>
        </w:r>
      </w:hyperlink>
    </w:p>
    <w:p w14:paraId="64263341" w14:textId="77777777" w:rsidR="00AB5843" w:rsidRDefault="00AB5843" w:rsidP="00AB5843">
      <w:pPr>
        <w:numPr>
          <w:ilvl w:val="0"/>
          <w:numId w:val="2"/>
        </w:numPr>
        <w:spacing w:before="100" w:beforeAutospacing="1" w:after="120" w:line="240" w:lineRule="auto"/>
        <w:rPr>
          <w:rFonts w:ascii="Roboto" w:hAnsi="Roboto"/>
          <w:color w:val="7A7A7A"/>
        </w:rPr>
      </w:pPr>
      <w:r>
        <w:rPr>
          <w:rFonts w:ascii="Roboto" w:hAnsi="Roboto"/>
          <w:color w:val="7A7A7A"/>
        </w:rPr>
        <w:t>Assess and recommend insider risk policies</w:t>
      </w:r>
    </w:p>
    <w:p w14:paraId="288928B8" w14:textId="77777777" w:rsidR="00AB5843" w:rsidRDefault="00AB5843" w:rsidP="00AB5843">
      <w:pPr>
        <w:numPr>
          <w:ilvl w:val="1"/>
          <w:numId w:val="2"/>
        </w:numPr>
        <w:spacing w:before="100" w:beforeAutospacing="1" w:after="120" w:line="240" w:lineRule="auto"/>
        <w:rPr>
          <w:rFonts w:ascii="Roboto" w:hAnsi="Roboto"/>
          <w:color w:val="7A7A7A"/>
        </w:rPr>
      </w:pPr>
      <w:hyperlink r:id="rId25" w:tgtFrame="_blank" w:history="1">
        <w:r>
          <w:rPr>
            <w:rStyle w:val="Hyperlink"/>
            <w:rFonts w:ascii="Roboto" w:hAnsi="Roboto"/>
            <w:sz w:val="18"/>
            <w:szCs w:val="18"/>
          </w:rPr>
          <w:t>Insider risk management policies</w:t>
        </w:r>
      </w:hyperlink>
    </w:p>
    <w:p w14:paraId="30EBE819" w14:textId="77777777" w:rsidR="00AB5843" w:rsidRPr="00635B55" w:rsidRDefault="00AB5843" w:rsidP="00AB5843">
      <w:r w:rsidRPr="00635B55">
        <w:t>Detect, Investigate, Respond, and Remediate Endpoint Threats by Using Microsoft Defender for Endpoint</w:t>
      </w:r>
    </w:p>
    <w:p w14:paraId="6533C4F9" w14:textId="77777777" w:rsidR="00AB5843" w:rsidRDefault="00AB5843" w:rsidP="00AB5843">
      <w:pPr>
        <w:numPr>
          <w:ilvl w:val="0"/>
          <w:numId w:val="3"/>
        </w:numPr>
        <w:spacing w:before="100" w:beforeAutospacing="1" w:after="120" w:line="240" w:lineRule="auto"/>
        <w:rPr>
          <w:rFonts w:ascii="Arial" w:hAnsi="Arial" w:cs="Arial"/>
          <w:sz w:val="24"/>
          <w:szCs w:val="24"/>
        </w:rPr>
      </w:pPr>
      <w:r>
        <w:rPr>
          <w:rFonts w:ascii="Arial" w:hAnsi="Arial" w:cs="Arial"/>
        </w:rPr>
        <w:t>Manage data retention, alert notification, and advanced features</w:t>
      </w:r>
    </w:p>
    <w:p w14:paraId="0E185FA6" w14:textId="77777777" w:rsidR="00AB5843" w:rsidRDefault="00AB5843" w:rsidP="00AB5843">
      <w:pPr>
        <w:numPr>
          <w:ilvl w:val="0"/>
          <w:numId w:val="3"/>
        </w:numPr>
        <w:spacing w:before="100" w:beforeAutospacing="1" w:after="120" w:line="240" w:lineRule="auto"/>
        <w:rPr>
          <w:rFonts w:ascii="Arial" w:hAnsi="Arial" w:cs="Arial"/>
        </w:rPr>
      </w:pPr>
      <w:r>
        <w:rPr>
          <w:rFonts w:ascii="Arial" w:hAnsi="Arial" w:cs="Arial"/>
        </w:rPr>
        <w:t>Data Retention</w:t>
      </w:r>
    </w:p>
    <w:p w14:paraId="581A18F4" w14:textId="77777777" w:rsidR="00AB5843" w:rsidRDefault="00AB5843" w:rsidP="00AB5843">
      <w:pPr>
        <w:numPr>
          <w:ilvl w:val="1"/>
          <w:numId w:val="3"/>
        </w:numPr>
        <w:spacing w:before="100" w:beforeAutospacing="1" w:after="120" w:line="240" w:lineRule="auto"/>
        <w:rPr>
          <w:rFonts w:ascii="Arial" w:hAnsi="Arial" w:cs="Arial"/>
        </w:rPr>
      </w:pPr>
      <w:hyperlink r:id="rId26" w:anchor="how-long-will-microsoft-store-my-data-what-is-microsofts-data-retention-policy" w:tgtFrame="_blank" w:history="1">
        <w:r>
          <w:rPr>
            <w:rStyle w:val="Hyperlink"/>
            <w:rFonts w:ascii="Arial" w:hAnsi="Arial" w:cs="Arial"/>
            <w:sz w:val="18"/>
            <w:szCs w:val="18"/>
          </w:rPr>
          <w:t>What is Microsoft’s data retention policy?</w:t>
        </w:r>
      </w:hyperlink>
    </w:p>
    <w:p w14:paraId="7C3C2493" w14:textId="77777777" w:rsidR="00AB5843" w:rsidRDefault="00AB5843" w:rsidP="00AB5843">
      <w:pPr>
        <w:numPr>
          <w:ilvl w:val="1"/>
          <w:numId w:val="3"/>
        </w:numPr>
        <w:spacing w:before="100" w:beforeAutospacing="1" w:after="120" w:line="240" w:lineRule="auto"/>
        <w:rPr>
          <w:rFonts w:ascii="Arial" w:hAnsi="Arial" w:cs="Arial"/>
        </w:rPr>
      </w:pPr>
      <w:hyperlink r:id="rId27" w:anchor="update-data-retention-settings" w:tgtFrame="_blank" w:history="1">
        <w:r>
          <w:rPr>
            <w:rStyle w:val="Hyperlink"/>
            <w:rFonts w:ascii="Arial" w:hAnsi="Arial" w:cs="Arial"/>
            <w:sz w:val="18"/>
            <w:szCs w:val="18"/>
          </w:rPr>
          <w:t>Update data retention settings for Endpoint</w:t>
        </w:r>
      </w:hyperlink>
    </w:p>
    <w:p w14:paraId="2A5416BC" w14:textId="77777777" w:rsidR="00AB5843" w:rsidRDefault="00AB5843" w:rsidP="00AB5843">
      <w:pPr>
        <w:numPr>
          <w:ilvl w:val="0"/>
          <w:numId w:val="3"/>
        </w:numPr>
        <w:spacing w:before="100" w:beforeAutospacing="1" w:after="120" w:line="240" w:lineRule="auto"/>
        <w:rPr>
          <w:rFonts w:ascii="Arial" w:hAnsi="Arial" w:cs="Arial"/>
        </w:rPr>
      </w:pPr>
      <w:r>
        <w:rPr>
          <w:rFonts w:ascii="Arial" w:hAnsi="Arial" w:cs="Arial"/>
        </w:rPr>
        <w:t>Alert notifications</w:t>
      </w:r>
    </w:p>
    <w:p w14:paraId="76F90389" w14:textId="77777777" w:rsidR="00AB5843" w:rsidRDefault="00AB5843" w:rsidP="00AB5843">
      <w:pPr>
        <w:numPr>
          <w:ilvl w:val="1"/>
          <w:numId w:val="3"/>
        </w:numPr>
        <w:spacing w:before="100" w:beforeAutospacing="1" w:after="120" w:line="240" w:lineRule="auto"/>
        <w:rPr>
          <w:rFonts w:ascii="Arial" w:hAnsi="Arial" w:cs="Arial"/>
        </w:rPr>
      </w:pPr>
      <w:hyperlink r:id="rId28" w:tgtFrame="_blank" w:history="1">
        <w:r>
          <w:rPr>
            <w:rStyle w:val="Hyperlink"/>
            <w:rFonts w:ascii="Arial" w:hAnsi="Arial" w:cs="Arial"/>
            <w:sz w:val="18"/>
            <w:szCs w:val="18"/>
          </w:rPr>
          <w:t>Configure alert notifications</w:t>
        </w:r>
      </w:hyperlink>
    </w:p>
    <w:p w14:paraId="4A09856C" w14:textId="77777777" w:rsidR="00AB5843" w:rsidRDefault="00AB5843" w:rsidP="00AB5843">
      <w:pPr>
        <w:numPr>
          <w:ilvl w:val="1"/>
          <w:numId w:val="3"/>
        </w:numPr>
        <w:spacing w:before="100" w:beforeAutospacing="1" w:after="120" w:line="240" w:lineRule="auto"/>
        <w:rPr>
          <w:rFonts w:ascii="Arial" w:hAnsi="Arial" w:cs="Arial"/>
        </w:rPr>
      </w:pPr>
      <w:hyperlink r:id="rId29" w:tgtFrame="_blank" w:history="1">
        <w:r>
          <w:rPr>
            <w:rStyle w:val="Hyperlink"/>
            <w:rFonts w:ascii="Arial" w:hAnsi="Arial" w:cs="Arial"/>
            <w:sz w:val="18"/>
            <w:szCs w:val="18"/>
          </w:rPr>
          <w:t>Manage Microsoft Defender for Endpoint alerts</w:t>
        </w:r>
      </w:hyperlink>
    </w:p>
    <w:p w14:paraId="6A505460" w14:textId="77777777" w:rsidR="00AB5843" w:rsidRDefault="00AB5843" w:rsidP="00AB5843">
      <w:pPr>
        <w:numPr>
          <w:ilvl w:val="0"/>
          <w:numId w:val="3"/>
        </w:numPr>
        <w:spacing w:before="100" w:beforeAutospacing="1" w:after="120" w:line="240" w:lineRule="auto"/>
        <w:rPr>
          <w:rFonts w:ascii="Arial" w:hAnsi="Arial" w:cs="Arial"/>
        </w:rPr>
      </w:pPr>
      <w:r>
        <w:rPr>
          <w:rFonts w:ascii="Arial" w:hAnsi="Arial" w:cs="Arial"/>
        </w:rPr>
        <w:t>Advanced features</w:t>
      </w:r>
    </w:p>
    <w:p w14:paraId="26C1E668" w14:textId="77777777" w:rsidR="00AB5843" w:rsidRDefault="00AB5843" w:rsidP="00AB5843">
      <w:pPr>
        <w:numPr>
          <w:ilvl w:val="1"/>
          <w:numId w:val="3"/>
        </w:numPr>
        <w:spacing w:before="100" w:beforeAutospacing="1" w:after="120" w:line="240" w:lineRule="auto"/>
        <w:rPr>
          <w:rFonts w:ascii="Arial" w:hAnsi="Arial" w:cs="Arial"/>
        </w:rPr>
      </w:pPr>
      <w:hyperlink r:id="rId30" w:tgtFrame="_blank" w:history="1">
        <w:r>
          <w:rPr>
            <w:rStyle w:val="Hyperlink"/>
            <w:rFonts w:ascii="Arial" w:hAnsi="Arial" w:cs="Arial"/>
            <w:sz w:val="18"/>
            <w:szCs w:val="18"/>
          </w:rPr>
          <w:t>Configure advanced features in Defender for Endpoint</w:t>
        </w:r>
      </w:hyperlink>
    </w:p>
    <w:p w14:paraId="77B0DD19" w14:textId="77777777" w:rsidR="00AB5843" w:rsidRDefault="00AB5843" w:rsidP="00AB5843">
      <w:pPr>
        <w:numPr>
          <w:ilvl w:val="0"/>
          <w:numId w:val="3"/>
        </w:numPr>
        <w:spacing w:before="100" w:beforeAutospacing="1" w:after="120" w:line="240" w:lineRule="auto"/>
        <w:rPr>
          <w:rFonts w:ascii="Arial" w:hAnsi="Arial" w:cs="Arial"/>
        </w:rPr>
      </w:pPr>
      <w:r>
        <w:rPr>
          <w:rFonts w:ascii="Arial" w:hAnsi="Arial" w:cs="Arial"/>
        </w:rPr>
        <w:t>Configure device attack surface reduction rules</w:t>
      </w:r>
    </w:p>
    <w:p w14:paraId="571F068F" w14:textId="77777777" w:rsidR="00AB5843" w:rsidRDefault="00AB5843" w:rsidP="00AB5843">
      <w:pPr>
        <w:numPr>
          <w:ilvl w:val="1"/>
          <w:numId w:val="3"/>
        </w:numPr>
        <w:spacing w:before="100" w:beforeAutospacing="1" w:after="120" w:line="240" w:lineRule="auto"/>
        <w:rPr>
          <w:rFonts w:ascii="Arial" w:hAnsi="Arial" w:cs="Arial"/>
        </w:rPr>
      </w:pPr>
      <w:hyperlink r:id="rId31" w:tgtFrame="_blank" w:history="1">
        <w:r>
          <w:rPr>
            <w:rStyle w:val="Hyperlink"/>
            <w:rFonts w:ascii="Arial" w:hAnsi="Arial" w:cs="Arial"/>
            <w:sz w:val="18"/>
            <w:szCs w:val="18"/>
          </w:rPr>
          <w:t>Enable attack surface reduction rules</w:t>
        </w:r>
      </w:hyperlink>
    </w:p>
    <w:p w14:paraId="5C4B8D2A" w14:textId="77777777" w:rsidR="00AB5843" w:rsidRDefault="00AB5843" w:rsidP="00AB5843">
      <w:pPr>
        <w:numPr>
          <w:ilvl w:val="1"/>
          <w:numId w:val="3"/>
        </w:numPr>
        <w:spacing w:before="100" w:beforeAutospacing="1" w:after="120" w:line="240" w:lineRule="auto"/>
        <w:rPr>
          <w:rFonts w:ascii="Arial" w:hAnsi="Arial" w:cs="Arial"/>
        </w:rPr>
      </w:pPr>
      <w:hyperlink r:id="rId32" w:tgtFrame="_blank" w:history="1">
        <w:r>
          <w:rPr>
            <w:rStyle w:val="Hyperlink"/>
            <w:rFonts w:ascii="Arial" w:hAnsi="Arial" w:cs="Arial"/>
            <w:sz w:val="18"/>
            <w:szCs w:val="18"/>
          </w:rPr>
          <w:t>Use attack surface reduction rules to prevent malware infection</w:t>
        </w:r>
      </w:hyperlink>
    </w:p>
    <w:p w14:paraId="59736FB4" w14:textId="77777777" w:rsidR="00AB5843" w:rsidRDefault="00AB5843" w:rsidP="00AB5843">
      <w:pPr>
        <w:numPr>
          <w:ilvl w:val="0"/>
          <w:numId w:val="3"/>
        </w:numPr>
        <w:spacing w:before="100" w:beforeAutospacing="1" w:after="120" w:line="240" w:lineRule="auto"/>
        <w:rPr>
          <w:rFonts w:ascii="Arial" w:hAnsi="Arial" w:cs="Arial"/>
        </w:rPr>
      </w:pPr>
      <w:r>
        <w:rPr>
          <w:rFonts w:ascii="Arial" w:hAnsi="Arial" w:cs="Arial"/>
        </w:rPr>
        <w:t>Configure and manage custom detections and alerts</w:t>
      </w:r>
    </w:p>
    <w:p w14:paraId="3C91385D" w14:textId="77777777" w:rsidR="00AB5843" w:rsidRDefault="00AB5843" w:rsidP="00AB5843">
      <w:pPr>
        <w:numPr>
          <w:ilvl w:val="1"/>
          <w:numId w:val="3"/>
        </w:numPr>
        <w:spacing w:before="100" w:beforeAutospacing="1" w:after="120" w:line="240" w:lineRule="auto"/>
        <w:rPr>
          <w:rFonts w:ascii="Arial" w:hAnsi="Arial" w:cs="Arial"/>
        </w:rPr>
      </w:pPr>
      <w:hyperlink r:id="rId33" w:tgtFrame="_blank" w:history="1">
        <w:r>
          <w:rPr>
            <w:rStyle w:val="Hyperlink"/>
            <w:rFonts w:ascii="Arial" w:hAnsi="Arial" w:cs="Arial"/>
            <w:sz w:val="18"/>
            <w:szCs w:val="18"/>
          </w:rPr>
          <w:t>Custom detections overview</w:t>
        </w:r>
      </w:hyperlink>
    </w:p>
    <w:p w14:paraId="2A2C17CF" w14:textId="77777777" w:rsidR="00AB5843" w:rsidRDefault="00AB5843" w:rsidP="00AB5843">
      <w:pPr>
        <w:numPr>
          <w:ilvl w:val="1"/>
          <w:numId w:val="3"/>
        </w:numPr>
        <w:spacing w:before="100" w:beforeAutospacing="1" w:after="120" w:line="240" w:lineRule="auto"/>
        <w:rPr>
          <w:rFonts w:ascii="Arial" w:hAnsi="Arial" w:cs="Arial"/>
        </w:rPr>
      </w:pPr>
      <w:hyperlink r:id="rId34" w:tgtFrame="_blank" w:history="1">
        <w:r>
          <w:rPr>
            <w:rStyle w:val="Hyperlink"/>
            <w:rFonts w:ascii="Arial" w:hAnsi="Arial" w:cs="Arial"/>
            <w:sz w:val="18"/>
            <w:szCs w:val="18"/>
          </w:rPr>
          <w:t>Create custom detection rules</w:t>
        </w:r>
      </w:hyperlink>
    </w:p>
    <w:p w14:paraId="789A39BC" w14:textId="77777777" w:rsidR="00AB5843" w:rsidRDefault="00AB5843" w:rsidP="00AB5843">
      <w:pPr>
        <w:numPr>
          <w:ilvl w:val="1"/>
          <w:numId w:val="3"/>
        </w:numPr>
        <w:spacing w:before="100" w:beforeAutospacing="1" w:after="120" w:line="240" w:lineRule="auto"/>
        <w:rPr>
          <w:rFonts w:ascii="Arial" w:hAnsi="Arial" w:cs="Arial"/>
        </w:rPr>
      </w:pPr>
      <w:hyperlink r:id="rId35" w:tgtFrame="_blank" w:history="1">
        <w:r>
          <w:rPr>
            <w:rStyle w:val="Hyperlink"/>
            <w:rFonts w:ascii="Arial" w:hAnsi="Arial" w:cs="Arial"/>
            <w:sz w:val="18"/>
            <w:szCs w:val="18"/>
          </w:rPr>
          <w:t>Review alerts in Microsoft Defender for Endpoint</w:t>
        </w:r>
      </w:hyperlink>
    </w:p>
    <w:p w14:paraId="4FA5E3D2" w14:textId="77777777" w:rsidR="00AB5843" w:rsidRDefault="00AB5843" w:rsidP="00AB5843">
      <w:pPr>
        <w:numPr>
          <w:ilvl w:val="0"/>
          <w:numId w:val="3"/>
        </w:numPr>
        <w:spacing w:before="100" w:beforeAutospacing="1" w:after="120" w:line="240" w:lineRule="auto"/>
        <w:rPr>
          <w:rFonts w:ascii="Arial" w:hAnsi="Arial" w:cs="Arial"/>
        </w:rPr>
      </w:pPr>
      <w:r>
        <w:rPr>
          <w:rFonts w:ascii="Arial" w:hAnsi="Arial" w:cs="Arial"/>
        </w:rPr>
        <w:t>Respond to incidents and alerts</w:t>
      </w:r>
    </w:p>
    <w:p w14:paraId="2A21D950" w14:textId="77777777" w:rsidR="00AB5843" w:rsidRDefault="00AB5843" w:rsidP="00AB5843">
      <w:pPr>
        <w:numPr>
          <w:ilvl w:val="1"/>
          <w:numId w:val="3"/>
        </w:numPr>
        <w:spacing w:before="100" w:beforeAutospacing="1" w:after="120" w:line="240" w:lineRule="auto"/>
        <w:rPr>
          <w:rFonts w:ascii="Arial" w:hAnsi="Arial" w:cs="Arial"/>
        </w:rPr>
      </w:pPr>
      <w:hyperlink r:id="rId36" w:tgtFrame="_blank" w:history="1">
        <w:r>
          <w:rPr>
            <w:rStyle w:val="Hyperlink"/>
            <w:rFonts w:ascii="Arial" w:hAnsi="Arial" w:cs="Arial"/>
            <w:sz w:val="18"/>
            <w:szCs w:val="18"/>
          </w:rPr>
          <w:t>Take response actions on a device</w:t>
        </w:r>
      </w:hyperlink>
    </w:p>
    <w:p w14:paraId="6F9AACB9" w14:textId="77777777" w:rsidR="00AB5843" w:rsidRDefault="00AB5843" w:rsidP="00AB5843">
      <w:pPr>
        <w:numPr>
          <w:ilvl w:val="0"/>
          <w:numId w:val="3"/>
        </w:numPr>
        <w:spacing w:before="100" w:beforeAutospacing="1" w:after="120" w:line="240" w:lineRule="auto"/>
        <w:rPr>
          <w:rFonts w:ascii="Arial" w:hAnsi="Arial" w:cs="Arial"/>
        </w:rPr>
      </w:pPr>
      <w:r>
        <w:rPr>
          <w:rFonts w:ascii="Arial" w:hAnsi="Arial" w:cs="Arial"/>
        </w:rPr>
        <w:t>Manage automated investigations and remediations</w:t>
      </w:r>
    </w:p>
    <w:p w14:paraId="1BE12D2B" w14:textId="77777777" w:rsidR="00AB5843" w:rsidRDefault="00AB5843" w:rsidP="00AB5843">
      <w:pPr>
        <w:numPr>
          <w:ilvl w:val="1"/>
          <w:numId w:val="3"/>
        </w:numPr>
        <w:spacing w:before="100" w:beforeAutospacing="1" w:after="120" w:line="240" w:lineRule="auto"/>
        <w:rPr>
          <w:rFonts w:ascii="Arial" w:hAnsi="Arial" w:cs="Arial"/>
        </w:rPr>
      </w:pPr>
      <w:hyperlink r:id="rId37" w:tgtFrame="_blank" w:history="1">
        <w:r>
          <w:rPr>
            <w:rStyle w:val="Hyperlink"/>
            <w:rFonts w:ascii="Arial" w:hAnsi="Arial" w:cs="Arial"/>
            <w:sz w:val="18"/>
            <w:szCs w:val="18"/>
          </w:rPr>
          <w:t>Overview of automated investigations</w:t>
        </w:r>
      </w:hyperlink>
    </w:p>
    <w:p w14:paraId="288E9D1E" w14:textId="77777777" w:rsidR="00AB5843" w:rsidRDefault="00AB5843" w:rsidP="00AB5843">
      <w:pPr>
        <w:numPr>
          <w:ilvl w:val="1"/>
          <w:numId w:val="3"/>
        </w:numPr>
        <w:spacing w:before="100" w:beforeAutospacing="1" w:after="120" w:line="240" w:lineRule="auto"/>
        <w:rPr>
          <w:rFonts w:ascii="Arial" w:hAnsi="Arial" w:cs="Arial"/>
        </w:rPr>
      </w:pPr>
      <w:hyperlink r:id="rId38" w:tgtFrame="_blank" w:history="1">
        <w:r>
          <w:rPr>
            <w:rStyle w:val="Hyperlink"/>
            <w:rFonts w:ascii="Arial" w:hAnsi="Arial" w:cs="Arial"/>
            <w:sz w:val="18"/>
            <w:szCs w:val="18"/>
          </w:rPr>
          <w:t>Configure automated investigation &amp; remediation capabilities</w:t>
        </w:r>
      </w:hyperlink>
    </w:p>
    <w:p w14:paraId="022E6138" w14:textId="77777777" w:rsidR="00AB5843" w:rsidRDefault="00AB5843" w:rsidP="00AB5843">
      <w:pPr>
        <w:numPr>
          <w:ilvl w:val="0"/>
          <w:numId w:val="3"/>
        </w:numPr>
        <w:spacing w:before="100" w:beforeAutospacing="1" w:after="120" w:line="240" w:lineRule="auto"/>
        <w:rPr>
          <w:rFonts w:ascii="Arial" w:hAnsi="Arial" w:cs="Arial"/>
        </w:rPr>
      </w:pPr>
      <w:r>
        <w:rPr>
          <w:rFonts w:ascii="Arial" w:hAnsi="Arial" w:cs="Arial"/>
        </w:rPr>
        <w:t>Assess and recommend endpoint configurations to reduce and remediate vulnerabilities by using Microsoft’s Threat and Vulnerability Management solution</w:t>
      </w:r>
    </w:p>
    <w:p w14:paraId="4854423D" w14:textId="77777777" w:rsidR="00AB5843" w:rsidRDefault="00AB5843" w:rsidP="00AB5843">
      <w:pPr>
        <w:numPr>
          <w:ilvl w:val="1"/>
          <w:numId w:val="3"/>
        </w:numPr>
        <w:spacing w:before="100" w:beforeAutospacing="1" w:after="120" w:line="240" w:lineRule="auto"/>
        <w:rPr>
          <w:rFonts w:ascii="Arial" w:hAnsi="Arial" w:cs="Arial"/>
        </w:rPr>
      </w:pPr>
      <w:hyperlink r:id="rId39" w:tgtFrame="_blank" w:history="1">
        <w:r>
          <w:rPr>
            <w:rStyle w:val="Hyperlink"/>
            <w:rFonts w:ascii="Arial" w:hAnsi="Arial" w:cs="Arial"/>
            <w:sz w:val="18"/>
            <w:szCs w:val="18"/>
          </w:rPr>
          <w:t>Microsoft’s Threat &amp; Vulnerability Management</w:t>
        </w:r>
      </w:hyperlink>
    </w:p>
    <w:p w14:paraId="637DEE09" w14:textId="77777777" w:rsidR="00AB5843" w:rsidRDefault="00AB5843" w:rsidP="00AB5843">
      <w:pPr>
        <w:numPr>
          <w:ilvl w:val="1"/>
          <w:numId w:val="3"/>
        </w:numPr>
        <w:spacing w:before="100" w:beforeAutospacing="1" w:after="120" w:line="240" w:lineRule="auto"/>
        <w:rPr>
          <w:rFonts w:ascii="Arial" w:hAnsi="Arial" w:cs="Arial"/>
        </w:rPr>
      </w:pPr>
      <w:hyperlink r:id="rId40" w:tgtFrame="_blank" w:history="1">
        <w:r>
          <w:rPr>
            <w:rStyle w:val="Hyperlink"/>
            <w:rFonts w:ascii="Arial" w:hAnsi="Arial" w:cs="Arial"/>
            <w:sz w:val="18"/>
            <w:szCs w:val="18"/>
          </w:rPr>
          <w:t>Threat and vulnerability management</w:t>
        </w:r>
      </w:hyperlink>
    </w:p>
    <w:p w14:paraId="7121B1DF" w14:textId="77777777" w:rsidR="00AB5843" w:rsidRDefault="00AB5843" w:rsidP="00AB5843">
      <w:pPr>
        <w:numPr>
          <w:ilvl w:val="1"/>
          <w:numId w:val="3"/>
        </w:numPr>
        <w:spacing w:before="100" w:beforeAutospacing="1" w:after="120" w:line="240" w:lineRule="auto"/>
        <w:rPr>
          <w:rFonts w:ascii="Arial" w:hAnsi="Arial" w:cs="Arial"/>
        </w:rPr>
      </w:pPr>
      <w:hyperlink r:id="rId41" w:tgtFrame="_blank" w:history="1">
        <w:r>
          <w:rPr>
            <w:rStyle w:val="Hyperlink"/>
            <w:rFonts w:ascii="Arial" w:hAnsi="Arial" w:cs="Arial"/>
            <w:sz w:val="18"/>
            <w:szCs w:val="18"/>
          </w:rPr>
          <w:t>Remediate vulnerabilities with threat &amp; vulnerability management</w:t>
        </w:r>
      </w:hyperlink>
    </w:p>
    <w:p w14:paraId="34B1B9B7" w14:textId="77777777" w:rsidR="00AB5843" w:rsidRDefault="00AB5843" w:rsidP="00AB5843">
      <w:pPr>
        <w:numPr>
          <w:ilvl w:val="0"/>
          <w:numId w:val="3"/>
        </w:numPr>
        <w:spacing w:before="100" w:beforeAutospacing="1" w:after="120" w:line="240" w:lineRule="auto"/>
        <w:rPr>
          <w:rFonts w:ascii="Arial" w:hAnsi="Arial" w:cs="Arial"/>
        </w:rPr>
      </w:pPr>
      <w:r>
        <w:rPr>
          <w:rFonts w:ascii="Arial" w:hAnsi="Arial" w:cs="Arial"/>
        </w:rPr>
        <w:lastRenderedPageBreak/>
        <w:t>Manage Microsoft Defender for Endpoint threat indicators</w:t>
      </w:r>
    </w:p>
    <w:p w14:paraId="212E6525" w14:textId="77777777" w:rsidR="00AB5843" w:rsidRDefault="00AB5843" w:rsidP="00AB5843">
      <w:pPr>
        <w:numPr>
          <w:ilvl w:val="1"/>
          <w:numId w:val="3"/>
        </w:numPr>
        <w:spacing w:before="100" w:beforeAutospacing="1" w:after="120" w:line="240" w:lineRule="auto"/>
        <w:rPr>
          <w:rFonts w:ascii="Arial" w:hAnsi="Arial" w:cs="Arial"/>
        </w:rPr>
      </w:pPr>
      <w:hyperlink r:id="rId42" w:tgtFrame="_blank" w:history="1">
        <w:r>
          <w:rPr>
            <w:rStyle w:val="Hyperlink"/>
            <w:rFonts w:ascii="Arial" w:hAnsi="Arial" w:cs="Arial"/>
            <w:sz w:val="18"/>
            <w:szCs w:val="18"/>
          </w:rPr>
          <w:t>Manage indicators</w:t>
        </w:r>
      </w:hyperlink>
    </w:p>
    <w:p w14:paraId="0BEAF0BF" w14:textId="77777777" w:rsidR="00AB5843" w:rsidRDefault="00AB5843" w:rsidP="00AB5843">
      <w:pPr>
        <w:numPr>
          <w:ilvl w:val="0"/>
          <w:numId w:val="3"/>
        </w:numPr>
        <w:spacing w:before="100" w:beforeAutospacing="1" w:after="120" w:line="240" w:lineRule="auto"/>
        <w:rPr>
          <w:rFonts w:ascii="Arial" w:hAnsi="Arial" w:cs="Arial"/>
        </w:rPr>
      </w:pPr>
      <w:r>
        <w:rPr>
          <w:rFonts w:ascii="Arial" w:hAnsi="Arial" w:cs="Arial"/>
        </w:rPr>
        <w:t>Analyze Microsoft Defender for Endpoint threat analytics</w:t>
      </w:r>
    </w:p>
    <w:p w14:paraId="4F227A9F" w14:textId="77777777" w:rsidR="00AB5843" w:rsidRDefault="00AB5843" w:rsidP="00AB5843">
      <w:pPr>
        <w:numPr>
          <w:ilvl w:val="1"/>
          <w:numId w:val="3"/>
        </w:numPr>
        <w:spacing w:before="100" w:beforeAutospacing="1" w:after="120" w:line="240" w:lineRule="auto"/>
        <w:rPr>
          <w:rFonts w:ascii="Arial" w:hAnsi="Arial" w:cs="Arial"/>
        </w:rPr>
      </w:pPr>
      <w:hyperlink r:id="rId43" w:tgtFrame="_blank" w:history="1">
        <w:r>
          <w:rPr>
            <w:rStyle w:val="Hyperlink"/>
            <w:rFonts w:ascii="Arial" w:hAnsi="Arial" w:cs="Arial"/>
            <w:sz w:val="18"/>
            <w:szCs w:val="18"/>
          </w:rPr>
          <w:t>Understand the analyst report in threat analytics</w:t>
        </w:r>
      </w:hyperlink>
    </w:p>
    <w:p w14:paraId="78C6F82E" w14:textId="77777777" w:rsidR="00AB5843" w:rsidRPr="00635B55" w:rsidRDefault="00AB5843" w:rsidP="00AB5843">
      <w:r w:rsidRPr="00635B55">
        <w:t>Detect, Investigate, Respond, and Remediate Identity Threats</w:t>
      </w:r>
    </w:p>
    <w:p w14:paraId="042BF56D" w14:textId="77777777" w:rsidR="00AB5843" w:rsidRDefault="00AB5843" w:rsidP="00AB5843">
      <w:pPr>
        <w:numPr>
          <w:ilvl w:val="0"/>
          <w:numId w:val="4"/>
        </w:numPr>
        <w:spacing w:before="100" w:beforeAutospacing="1" w:after="120" w:line="240" w:lineRule="auto"/>
        <w:rPr>
          <w:rFonts w:ascii="Arial" w:hAnsi="Arial" w:cs="Arial"/>
          <w:sz w:val="24"/>
          <w:szCs w:val="24"/>
        </w:rPr>
      </w:pPr>
      <w:r>
        <w:rPr>
          <w:rFonts w:ascii="Arial" w:hAnsi="Arial" w:cs="Arial"/>
        </w:rPr>
        <w:t>Identify and remediate security risks related to sign-in risk policies</w:t>
      </w:r>
    </w:p>
    <w:p w14:paraId="2572FBB0" w14:textId="77777777" w:rsidR="00AB5843" w:rsidRDefault="00AB5843" w:rsidP="00AB5843">
      <w:pPr>
        <w:numPr>
          <w:ilvl w:val="1"/>
          <w:numId w:val="4"/>
        </w:numPr>
        <w:spacing w:before="100" w:beforeAutospacing="1" w:after="120" w:line="240" w:lineRule="auto"/>
        <w:rPr>
          <w:rFonts w:ascii="Arial" w:hAnsi="Arial" w:cs="Arial"/>
        </w:rPr>
      </w:pPr>
      <w:hyperlink r:id="rId44" w:anchor="unblocking-based-on-sign-in-risk" w:tgtFrame="_blank" w:history="1">
        <w:r>
          <w:rPr>
            <w:rStyle w:val="Hyperlink"/>
            <w:rFonts w:ascii="Arial" w:hAnsi="Arial" w:cs="Arial"/>
            <w:sz w:val="18"/>
            <w:szCs w:val="18"/>
          </w:rPr>
          <w:t>Unblocking based on sign-in risk</w:t>
        </w:r>
      </w:hyperlink>
    </w:p>
    <w:p w14:paraId="472E6568" w14:textId="77777777" w:rsidR="00AB5843" w:rsidRDefault="00AB5843" w:rsidP="00AB5843">
      <w:pPr>
        <w:numPr>
          <w:ilvl w:val="0"/>
          <w:numId w:val="4"/>
        </w:numPr>
        <w:spacing w:before="100" w:beforeAutospacing="1" w:after="120" w:line="240" w:lineRule="auto"/>
        <w:rPr>
          <w:rFonts w:ascii="Arial" w:hAnsi="Arial" w:cs="Arial"/>
        </w:rPr>
      </w:pPr>
      <w:r>
        <w:rPr>
          <w:rFonts w:ascii="Arial" w:hAnsi="Arial" w:cs="Arial"/>
        </w:rPr>
        <w:t>Identify and remediate security risks related to Conditional Access events</w:t>
      </w:r>
    </w:p>
    <w:p w14:paraId="59F511C9" w14:textId="77777777" w:rsidR="00AB5843" w:rsidRDefault="00AB5843" w:rsidP="00AB5843">
      <w:pPr>
        <w:numPr>
          <w:ilvl w:val="1"/>
          <w:numId w:val="4"/>
        </w:numPr>
        <w:spacing w:before="100" w:beforeAutospacing="1" w:after="120" w:line="240" w:lineRule="auto"/>
        <w:rPr>
          <w:rFonts w:ascii="Arial" w:hAnsi="Arial" w:cs="Arial"/>
        </w:rPr>
      </w:pPr>
      <w:hyperlink r:id="rId45" w:tgtFrame="_blank" w:history="1">
        <w:r>
          <w:rPr>
            <w:rStyle w:val="Hyperlink"/>
            <w:rFonts w:ascii="Arial" w:hAnsi="Arial" w:cs="Arial"/>
            <w:sz w:val="18"/>
            <w:szCs w:val="18"/>
          </w:rPr>
          <w:t>Configure Conditional Access in Microsoft Defender</w:t>
        </w:r>
      </w:hyperlink>
    </w:p>
    <w:p w14:paraId="29B81F0B" w14:textId="77777777" w:rsidR="00AB5843" w:rsidRDefault="00AB5843" w:rsidP="00AB5843">
      <w:pPr>
        <w:numPr>
          <w:ilvl w:val="0"/>
          <w:numId w:val="4"/>
        </w:numPr>
        <w:spacing w:before="100" w:beforeAutospacing="1" w:after="120" w:line="240" w:lineRule="auto"/>
        <w:rPr>
          <w:rFonts w:ascii="Arial" w:hAnsi="Arial" w:cs="Arial"/>
        </w:rPr>
      </w:pPr>
      <w:r>
        <w:rPr>
          <w:rFonts w:ascii="Arial" w:hAnsi="Arial" w:cs="Arial"/>
        </w:rPr>
        <w:t>Identify and remediate security risks related to Azure Active Directory</w:t>
      </w:r>
    </w:p>
    <w:p w14:paraId="178BA65D" w14:textId="77777777" w:rsidR="00AB5843" w:rsidRDefault="00AB5843" w:rsidP="00AB5843">
      <w:pPr>
        <w:numPr>
          <w:ilvl w:val="1"/>
          <w:numId w:val="4"/>
        </w:numPr>
        <w:spacing w:before="100" w:beforeAutospacing="1" w:after="120" w:line="240" w:lineRule="auto"/>
        <w:rPr>
          <w:rFonts w:ascii="Arial" w:hAnsi="Arial" w:cs="Arial"/>
        </w:rPr>
      </w:pPr>
      <w:hyperlink r:id="rId46" w:tgtFrame="_blank" w:history="1">
        <w:r>
          <w:rPr>
            <w:rStyle w:val="Hyperlink"/>
            <w:rFonts w:ascii="Arial" w:hAnsi="Arial" w:cs="Arial"/>
            <w:sz w:val="18"/>
            <w:szCs w:val="18"/>
          </w:rPr>
          <w:t>Remediate risks in Azure AD</w:t>
        </w:r>
      </w:hyperlink>
    </w:p>
    <w:p w14:paraId="637A0E8E" w14:textId="77777777" w:rsidR="00AB5843" w:rsidRDefault="00AB5843" w:rsidP="00AB5843">
      <w:pPr>
        <w:numPr>
          <w:ilvl w:val="1"/>
          <w:numId w:val="4"/>
        </w:numPr>
        <w:spacing w:before="100" w:beforeAutospacing="1" w:after="120" w:line="240" w:lineRule="auto"/>
        <w:rPr>
          <w:rFonts w:ascii="Arial" w:hAnsi="Arial" w:cs="Arial"/>
        </w:rPr>
      </w:pPr>
      <w:hyperlink r:id="rId47" w:tgtFrame="_blank" w:history="1">
        <w:r>
          <w:rPr>
            <w:rStyle w:val="Hyperlink"/>
            <w:rFonts w:ascii="Arial" w:hAnsi="Arial" w:cs="Arial"/>
            <w:sz w:val="18"/>
            <w:szCs w:val="18"/>
          </w:rPr>
          <w:t>Remediate users flagged for risk in Azure AD</w:t>
        </w:r>
      </w:hyperlink>
    </w:p>
    <w:p w14:paraId="5C8D5672" w14:textId="77777777" w:rsidR="00AB5843" w:rsidRDefault="00AB5843" w:rsidP="00AB5843">
      <w:pPr>
        <w:numPr>
          <w:ilvl w:val="0"/>
          <w:numId w:val="4"/>
        </w:numPr>
        <w:spacing w:before="100" w:beforeAutospacing="1" w:after="120" w:line="240" w:lineRule="auto"/>
        <w:rPr>
          <w:rFonts w:ascii="Arial" w:hAnsi="Arial" w:cs="Arial"/>
        </w:rPr>
      </w:pPr>
      <w:r>
        <w:rPr>
          <w:rFonts w:ascii="Arial" w:hAnsi="Arial" w:cs="Arial"/>
        </w:rPr>
        <w:t>Identify and remediate security risks using Secure Score</w:t>
      </w:r>
    </w:p>
    <w:p w14:paraId="353A2CBB" w14:textId="77777777" w:rsidR="00AB5843" w:rsidRDefault="00AB5843" w:rsidP="00AB5843">
      <w:pPr>
        <w:numPr>
          <w:ilvl w:val="1"/>
          <w:numId w:val="4"/>
        </w:numPr>
        <w:spacing w:before="100" w:beforeAutospacing="1" w:after="120" w:line="240" w:lineRule="auto"/>
        <w:rPr>
          <w:rFonts w:ascii="Arial" w:hAnsi="Arial" w:cs="Arial"/>
        </w:rPr>
      </w:pPr>
      <w:hyperlink r:id="rId48" w:tgtFrame="_blank" w:history="1">
        <w:r>
          <w:rPr>
            <w:rStyle w:val="Hyperlink"/>
            <w:rFonts w:ascii="Arial" w:hAnsi="Arial" w:cs="Arial"/>
            <w:sz w:val="18"/>
            <w:szCs w:val="18"/>
          </w:rPr>
          <w:t>Remediate recommendations in Azure Security Center</w:t>
        </w:r>
      </w:hyperlink>
    </w:p>
    <w:p w14:paraId="13D2C932" w14:textId="77777777" w:rsidR="00AB5843" w:rsidRDefault="00AB5843" w:rsidP="00AB5843">
      <w:pPr>
        <w:numPr>
          <w:ilvl w:val="0"/>
          <w:numId w:val="4"/>
        </w:numPr>
        <w:spacing w:before="100" w:beforeAutospacing="1" w:after="120" w:line="240" w:lineRule="auto"/>
        <w:rPr>
          <w:rFonts w:ascii="Arial" w:hAnsi="Arial" w:cs="Arial"/>
        </w:rPr>
      </w:pPr>
      <w:r>
        <w:rPr>
          <w:rFonts w:ascii="Arial" w:hAnsi="Arial" w:cs="Arial"/>
        </w:rPr>
        <w:t>Identify, investigate, and remediate security risks related to privileged identities</w:t>
      </w:r>
    </w:p>
    <w:p w14:paraId="187D2CAD" w14:textId="77777777" w:rsidR="00AB5843" w:rsidRDefault="00AB5843" w:rsidP="00AB5843">
      <w:pPr>
        <w:numPr>
          <w:ilvl w:val="1"/>
          <w:numId w:val="4"/>
        </w:numPr>
        <w:spacing w:before="100" w:beforeAutospacing="1" w:after="120" w:line="240" w:lineRule="auto"/>
        <w:rPr>
          <w:rFonts w:ascii="Arial" w:hAnsi="Arial" w:cs="Arial"/>
        </w:rPr>
      </w:pPr>
      <w:hyperlink r:id="rId49" w:anchor="lower-exposure-of-privileged-accounts" w:tgtFrame="_blank" w:history="1">
        <w:r>
          <w:rPr>
            <w:rStyle w:val="Hyperlink"/>
            <w:rFonts w:ascii="Arial" w:hAnsi="Arial" w:cs="Arial"/>
            <w:sz w:val="18"/>
            <w:szCs w:val="18"/>
          </w:rPr>
          <w:t>Lower exposure of privileged accounts</w:t>
        </w:r>
      </w:hyperlink>
    </w:p>
    <w:p w14:paraId="1527B474" w14:textId="77777777" w:rsidR="00AB5843" w:rsidRDefault="00AB5843" w:rsidP="00AB5843">
      <w:pPr>
        <w:numPr>
          <w:ilvl w:val="0"/>
          <w:numId w:val="4"/>
        </w:numPr>
        <w:spacing w:before="100" w:beforeAutospacing="1" w:after="120" w:line="240" w:lineRule="auto"/>
        <w:rPr>
          <w:rFonts w:ascii="Arial" w:hAnsi="Arial" w:cs="Arial"/>
        </w:rPr>
      </w:pPr>
      <w:r>
        <w:rPr>
          <w:rFonts w:ascii="Arial" w:hAnsi="Arial" w:cs="Arial"/>
        </w:rPr>
        <w:t>Configure detection alerts in Azure AD Identity Protection</w:t>
      </w:r>
    </w:p>
    <w:p w14:paraId="2F42842F" w14:textId="77777777" w:rsidR="00AB5843" w:rsidRDefault="00AB5843" w:rsidP="00AB5843">
      <w:pPr>
        <w:numPr>
          <w:ilvl w:val="1"/>
          <w:numId w:val="4"/>
        </w:numPr>
        <w:spacing w:before="100" w:beforeAutospacing="1" w:after="120" w:line="240" w:lineRule="auto"/>
        <w:rPr>
          <w:rFonts w:ascii="Arial" w:hAnsi="Arial" w:cs="Arial"/>
        </w:rPr>
      </w:pPr>
      <w:hyperlink r:id="rId50" w:tgtFrame="_blank" w:history="1">
        <w:r>
          <w:rPr>
            <w:rStyle w:val="Hyperlink"/>
            <w:rFonts w:ascii="Arial" w:hAnsi="Arial" w:cs="Arial"/>
            <w:sz w:val="18"/>
            <w:szCs w:val="18"/>
          </w:rPr>
          <w:t>Detect risks with Azure AD Identity Protection policies</w:t>
        </w:r>
      </w:hyperlink>
    </w:p>
    <w:p w14:paraId="25D5C1D6" w14:textId="77777777" w:rsidR="00AB5843" w:rsidRDefault="00AB5843" w:rsidP="00AB5843">
      <w:pPr>
        <w:numPr>
          <w:ilvl w:val="1"/>
          <w:numId w:val="4"/>
        </w:numPr>
        <w:spacing w:before="100" w:beforeAutospacing="1" w:after="120" w:line="240" w:lineRule="auto"/>
        <w:rPr>
          <w:rFonts w:ascii="Arial" w:hAnsi="Arial" w:cs="Arial"/>
        </w:rPr>
      </w:pPr>
      <w:hyperlink r:id="rId51" w:tgtFrame="_blank" w:history="1">
        <w:r>
          <w:rPr>
            <w:rStyle w:val="Hyperlink"/>
            <w:rFonts w:ascii="Arial" w:hAnsi="Arial" w:cs="Arial"/>
            <w:sz w:val="18"/>
            <w:szCs w:val="18"/>
          </w:rPr>
          <w:t>Azure Active Directory Identity Protection notifications</w:t>
        </w:r>
      </w:hyperlink>
    </w:p>
    <w:p w14:paraId="147A0284" w14:textId="77777777" w:rsidR="00AB5843" w:rsidRDefault="00AB5843" w:rsidP="00AB5843">
      <w:pPr>
        <w:numPr>
          <w:ilvl w:val="0"/>
          <w:numId w:val="4"/>
        </w:numPr>
        <w:spacing w:before="100" w:beforeAutospacing="1" w:after="120" w:line="240" w:lineRule="auto"/>
        <w:rPr>
          <w:rFonts w:ascii="Arial" w:hAnsi="Arial" w:cs="Arial"/>
        </w:rPr>
      </w:pPr>
      <w:r>
        <w:rPr>
          <w:rFonts w:ascii="Arial" w:hAnsi="Arial" w:cs="Arial"/>
        </w:rPr>
        <w:t>Identify and remediate security risks related to Active Directory Domain Services using Microsoft Defender for Identity</w:t>
      </w:r>
    </w:p>
    <w:p w14:paraId="27BF3847" w14:textId="77777777" w:rsidR="00AB5843" w:rsidRDefault="00AB5843" w:rsidP="00AB5843">
      <w:pPr>
        <w:numPr>
          <w:ilvl w:val="1"/>
          <w:numId w:val="4"/>
        </w:numPr>
        <w:spacing w:before="100" w:beforeAutospacing="1" w:after="120" w:line="240" w:lineRule="auto"/>
        <w:rPr>
          <w:rFonts w:ascii="Arial" w:hAnsi="Arial" w:cs="Arial"/>
        </w:rPr>
      </w:pPr>
      <w:hyperlink r:id="rId52" w:tgtFrame="_blank" w:history="1">
        <w:r>
          <w:rPr>
            <w:rStyle w:val="Hyperlink"/>
            <w:rFonts w:ascii="Arial" w:hAnsi="Arial" w:cs="Arial"/>
            <w:sz w:val="18"/>
            <w:szCs w:val="18"/>
          </w:rPr>
          <w:t>Investigate a domain</w:t>
        </w:r>
      </w:hyperlink>
    </w:p>
    <w:p w14:paraId="6DDEC9B7" w14:textId="77777777" w:rsidR="00AB5843" w:rsidRDefault="00AB5843" w:rsidP="00AB5843">
      <w:pPr>
        <w:numPr>
          <w:ilvl w:val="1"/>
          <w:numId w:val="4"/>
        </w:numPr>
        <w:spacing w:before="100" w:beforeAutospacing="1" w:after="120" w:line="240" w:lineRule="auto"/>
        <w:rPr>
          <w:rFonts w:ascii="Arial" w:hAnsi="Arial" w:cs="Arial"/>
        </w:rPr>
      </w:pPr>
      <w:hyperlink r:id="rId53" w:tgtFrame="_blank" w:history="1">
        <w:r>
          <w:rPr>
            <w:rStyle w:val="Hyperlink"/>
            <w:rFonts w:ascii="Arial" w:hAnsi="Arial" w:cs="Arial"/>
            <w:sz w:val="18"/>
            <w:szCs w:val="18"/>
          </w:rPr>
          <w:t>Microsoft Defender for Identity FAQs</w:t>
        </w:r>
      </w:hyperlink>
    </w:p>
    <w:p w14:paraId="16ED6E17" w14:textId="77777777" w:rsidR="00AB5843" w:rsidRDefault="00AB5843" w:rsidP="00AB5843">
      <w:pPr>
        <w:numPr>
          <w:ilvl w:val="0"/>
          <w:numId w:val="4"/>
        </w:numPr>
        <w:spacing w:before="100" w:beforeAutospacing="1" w:after="120" w:line="240" w:lineRule="auto"/>
        <w:rPr>
          <w:rFonts w:ascii="Arial" w:hAnsi="Arial" w:cs="Arial"/>
        </w:rPr>
      </w:pPr>
      <w:r>
        <w:rPr>
          <w:rFonts w:ascii="Arial" w:hAnsi="Arial" w:cs="Arial"/>
        </w:rPr>
        <w:t>Identify, investigate, and remediate security risks by using Microsoft Cloud Application Security (MCAS)</w:t>
      </w:r>
    </w:p>
    <w:p w14:paraId="2DA51E88" w14:textId="77777777" w:rsidR="00AB5843" w:rsidRDefault="00AB5843" w:rsidP="00AB5843">
      <w:pPr>
        <w:numPr>
          <w:ilvl w:val="1"/>
          <w:numId w:val="4"/>
        </w:numPr>
        <w:spacing w:before="100" w:beforeAutospacing="1" w:after="120" w:line="240" w:lineRule="auto"/>
        <w:rPr>
          <w:rFonts w:ascii="Arial" w:hAnsi="Arial" w:cs="Arial"/>
        </w:rPr>
      </w:pPr>
      <w:hyperlink r:id="rId54" w:tgtFrame="_blank" w:history="1">
        <w:r>
          <w:rPr>
            <w:rStyle w:val="Hyperlink"/>
            <w:rFonts w:ascii="Arial" w:hAnsi="Arial" w:cs="Arial"/>
            <w:sz w:val="18"/>
            <w:szCs w:val="18"/>
          </w:rPr>
          <w:t>Investigate cloud app risks &amp; suspicious activity</w:t>
        </w:r>
      </w:hyperlink>
    </w:p>
    <w:p w14:paraId="32910765" w14:textId="77777777" w:rsidR="00AB5843" w:rsidRDefault="00AB5843" w:rsidP="00AB5843">
      <w:pPr>
        <w:numPr>
          <w:ilvl w:val="0"/>
          <w:numId w:val="4"/>
        </w:numPr>
        <w:spacing w:before="100" w:beforeAutospacing="1" w:after="120" w:line="240" w:lineRule="auto"/>
        <w:rPr>
          <w:rFonts w:ascii="Arial" w:hAnsi="Arial" w:cs="Arial"/>
        </w:rPr>
      </w:pPr>
      <w:r>
        <w:rPr>
          <w:rFonts w:ascii="Arial" w:hAnsi="Arial" w:cs="Arial"/>
        </w:rPr>
        <w:t>Configure MCAS to generate alerts and reports to detect threats</w:t>
      </w:r>
    </w:p>
    <w:p w14:paraId="00D58C2E" w14:textId="77777777" w:rsidR="00AB5843" w:rsidRDefault="00AB5843" w:rsidP="00AB5843">
      <w:pPr>
        <w:numPr>
          <w:ilvl w:val="1"/>
          <w:numId w:val="4"/>
        </w:numPr>
        <w:spacing w:before="100" w:beforeAutospacing="1" w:after="120" w:line="240" w:lineRule="auto"/>
        <w:rPr>
          <w:rFonts w:ascii="Arial" w:hAnsi="Arial" w:cs="Arial"/>
        </w:rPr>
      </w:pPr>
      <w:hyperlink r:id="rId55" w:tgtFrame="_blank" w:history="1">
        <w:r>
          <w:rPr>
            <w:rStyle w:val="Hyperlink"/>
            <w:rFonts w:ascii="Arial" w:hAnsi="Arial" w:cs="Arial"/>
            <w:sz w:val="18"/>
            <w:szCs w:val="18"/>
          </w:rPr>
          <w:t>Manage alerts</w:t>
        </w:r>
      </w:hyperlink>
    </w:p>
    <w:p w14:paraId="1B6F7610" w14:textId="77777777" w:rsidR="00AB5843" w:rsidRDefault="00AB5843" w:rsidP="00AB5843">
      <w:pPr>
        <w:numPr>
          <w:ilvl w:val="1"/>
          <w:numId w:val="4"/>
        </w:numPr>
        <w:spacing w:before="100" w:beforeAutospacing="1" w:after="120" w:line="240" w:lineRule="auto"/>
        <w:rPr>
          <w:rFonts w:ascii="Arial" w:hAnsi="Arial" w:cs="Arial"/>
        </w:rPr>
      </w:pPr>
      <w:hyperlink r:id="rId56" w:tgtFrame="_blank" w:history="1">
        <w:r>
          <w:rPr>
            <w:rStyle w:val="Hyperlink"/>
            <w:rFonts w:ascii="Arial" w:hAnsi="Arial" w:cs="Arial"/>
            <w:sz w:val="18"/>
            <w:szCs w:val="18"/>
          </w:rPr>
          <w:t>Generate data management reports</w:t>
        </w:r>
      </w:hyperlink>
    </w:p>
    <w:p w14:paraId="1E1103E1" w14:textId="77777777" w:rsidR="00AB5843" w:rsidRPr="00635B55" w:rsidRDefault="00AB5843" w:rsidP="00AB5843">
      <w:r w:rsidRPr="00635B55">
        <w:t>Manage Cross-domain Investigations in Microsoft 365 Defender Portal</w:t>
      </w:r>
    </w:p>
    <w:p w14:paraId="0DCE9955" w14:textId="77777777" w:rsidR="00AB5843" w:rsidRDefault="00AB5843" w:rsidP="00AB5843">
      <w:pPr>
        <w:numPr>
          <w:ilvl w:val="0"/>
          <w:numId w:val="5"/>
        </w:numPr>
        <w:spacing w:before="100" w:beforeAutospacing="1" w:after="120" w:line="240" w:lineRule="auto"/>
        <w:rPr>
          <w:rFonts w:ascii="Arial" w:hAnsi="Arial" w:cs="Arial"/>
          <w:sz w:val="24"/>
          <w:szCs w:val="24"/>
        </w:rPr>
      </w:pPr>
      <w:r>
        <w:rPr>
          <w:rFonts w:ascii="Arial" w:hAnsi="Arial" w:cs="Arial"/>
        </w:rPr>
        <w:t>Manage incidents across Microsoft 365 Defender products</w:t>
      </w:r>
    </w:p>
    <w:p w14:paraId="49DD11C1" w14:textId="77777777" w:rsidR="00AB5843" w:rsidRDefault="00AB5843" w:rsidP="00AB5843">
      <w:pPr>
        <w:numPr>
          <w:ilvl w:val="1"/>
          <w:numId w:val="5"/>
        </w:numPr>
        <w:spacing w:before="100" w:beforeAutospacing="1" w:after="120" w:line="240" w:lineRule="auto"/>
        <w:rPr>
          <w:rFonts w:ascii="Arial" w:hAnsi="Arial" w:cs="Arial"/>
        </w:rPr>
      </w:pPr>
      <w:hyperlink r:id="rId57" w:tgtFrame="_blank" w:history="1">
        <w:r>
          <w:rPr>
            <w:rStyle w:val="Hyperlink"/>
            <w:rFonts w:ascii="Arial" w:hAnsi="Arial" w:cs="Arial"/>
            <w:sz w:val="18"/>
            <w:szCs w:val="18"/>
          </w:rPr>
          <w:t>Manage incidents in Microsoft 365 Defender</w:t>
        </w:r>
      </w:hyperlink>
    </w:p>
    <w:p w14:paraId="40FF0054" w14:textId="77777777" w:rsidR="00AB5843" w:rsidRDefault="00AB5843" w:rsidP="00AB5843">
      <w:pPr>
        <w:numPr>
          <w:ilvl w:val="0"/>
          <w:numId w:val="5"/>
        </w:numPr>
        <w:spacing w:before="100" w:beforeAutospacing="1" w:after="120" w:line="240" w:lineRule="auto"/>
        <w:rPr>
          <w:rFonts w:ascii="Arial" w:hAnsi="Arial" w:cs="Arial"/>
        </w:rPr>
      </w:pPr>
      <w:r>
        <w:rPr>
          <w:rFonts w:ascii="Arial" w:hAnsi="Arial" w:cs="Arial"/>
        </w:rPr>
        <w:t>Manage actions pending approval across products</w:t>
      </w:r>
    </w:p>
    <w:p w14:paraId="11BC6532" w14:textId="77777777" w:rsidR="00AB5843" w:rsidRDefault="00AB5843" w:rsidP="00AB5843">
      <w:pPr>
        <w:numPr>
          <w:ilvl w:val="1"/>
          <w:numId w:val="5"/>
        </w:numPr>
        <w:spacing w:before="100" w:beforeAutospacing="1" w:after="120" w:line="240" w:lineRule="auto"/>
        <w:rPr>
          <w:rFonts w:ascii="Arial" w:hAnsi="Arial" w:cs="Arial"/>
        </w:rPr>
      </w:pPr>
      <w:hyperlink r:id="rId58" w:tgtFrame="_blank" w:history="1">
        <w:r>
          <w:rPr>
            <w:rStyle w:val="Hyperlink"/>
            <w:rFonts w:ascii="Arial" w:hAnsi="Arial" w:cs="Arial"/>
            <w:sz w:val="18"/>
            <w:szCs w:val="18"/>
          </w:rPr>
          <w:t>The Action center</w:t>
        </w:r>
      </w:hyperlink>
    </w:p>
    <w:p w14:paraId="0382D801" w14:textId="77777777" w:rsidR="00AB5843" w:rsidRDefault="00AB5843" w:rsidP="00AB5843">
      <w:pPr>
        <w:numPr>
          <w:ilvl w:val="1"/>
          <w:numId w:val="5"/>
        </w:numPr>
        <w:spacing w:before="100" w:beforeAutospacing="1" w:after="120" w:line="240" w:lineRule="auto"/>
        <w:rPr>
          <w:rFonts w:ascii="Arial" w:hAnsi="Arial" w:cs="Arial"/>
        </w:rPr>
      </w:pPr>
      <w:hyperlink r:id="rId59" w:tgtFrame="_blank" w:history="1">
        <w:r>
          <w:rPr>
            <w:rStyle w:val="Hyperlink"/>
            <w:rFonts w:ascii="Arial" w:hAnsi="Arial" w:cs="Arial"/>
            <w:sz w:val="18"/>
            <w:szCs w:val="18"/>
          </w:rPr>
          <w:t>View and manage actions in the Action center</w:t>
        </w:r>
      </w:hyperlink>
    </w:p>
    <w:p w14:paraId="4DA5519D" w14:textId="77777777" w:rsidR="00AB5843" w:rsidRDefault="00AB5843" w:rsidP="00AB5843">
      <w:pPr>
        <w:numPr>
          <w:ilvl w:val="0"/>
          <w:numId w:val="5"/>
        </w:numPr>
        <w:spacing w:before="100" w:beforeAutospacing="1" w:after="120" w:line="240" w:lineRule="auto"/>
        <w:rPr>
          <w:rFonts w:ascii="Arial" w:hAnsi="Arial" w:cs="Arial"/>
        </w:rPr>
      </w:pPr>
      <w:r>
        <w:rPr>
          <w:rFonts w:ascii="Arial" w:hAnsi="Arial" w:cs="Arial"/>
        </w:rPr>
        <w:t>Perform advanced threat hunting</w:t>
      </w:r>
    </w:p>
    <w:p w14:paraId="5A38D72A" w14:textId="77777777" w:rsidR="00AB5843" w:rsidRDefault="00AB5843" w:rsidP="00AB5843">
      <w:pPr>
        <w:numPr>
          <w:ilvl w:val="1"/>
          <w:numId w:val="5"/>
        </w:numPr>
        <w:spacing w:before="100" w:beforeAutospacing="1" w:after="120" w:line="240" w:lineRule="auto"/>
        <w:rPr>
          <w:rFonts w:ascii="Arial" w:hAnsi="Arial" w:cs="Arial"/>
        </w:rPr>
      </w:pPr>
      <w:hyperlink r:id="rId60" w:tgtFrame="_blank" w:history="1">
        <w:r>
          <w:rPr>
            <w:rStyle w:val="Hyperlink"/>
            <w:rFonts w:ascii="Arial" w:hAnsi="Arial" w:cs="Arial"/>
            <w:sz w:val="18"/>
            <w:szCs w:val="18"/>
          </w:rPr>
          <w:t>Hunt threats with advanced hunting in Microsoft 365 Defender</w:t>
        </w:r>
      </w:hyperlink>
    </w:p>
    <w:p w14:paraId="51A34C02" w14:textId="77777777" w:rsidR="00AB5843" w:rsidRDefault="00AB5843" w:rsidP="00AB5843">
      <w:pPr>
        <w:numPr>
          <w:ilvl w:val="1"/>
          <w:numId w:val="5"/>
        </w:numPr>
        <w:spacing w:before="100" w:beforeAutospacing="1" w:after="120" w:line="240" w:lineRule="auto"/>
        <w:rPr>
          <w:rFonts w:ascii="Arial" w:hAnsi="Arial" w:cs="Arial"/>
        </w:rPr>
      </w:pPr>
      <w:hyperlink r:id="rId61" w:tgtFrame="_blank" w:history="1">
        <w:r>
          <w:rPr>
            <w:rStyle w:val="Hyperlink"/>
            <w:rFonts w:ascii="Arial" w:hAnsi="Arial" w:cs="Arial"/>
            <w:sz w:val="18"/>
            <w:szCs w:val="18"/>
          </w:rPr>
          <w:t>Proactively hunt for threats with advanced hunting</w:t>
        </w:r>
      </w:hyperlink>
    </w:p>
    <w:p w14:paraId="00A7DC32" w14:textId="77777777" w:rsidR="00AB5843" w:rsidRPr="00635B55" w:rsidRDefault="00AB5843" w:rsidP="00AB5843">
      <w:pPr>
        <w:pStyle w:val="Heading3"/>
        <w:rPr>
          <w:rFonts w:asciiTheme="majorHAnsi" w:eastAsiaTheme="majorEastAsia" w:hAnsiTheme="majorHAnsi" w:cstheme="majorBidi"/>
          <w:b w:val="0"/>
          <w:bCs w:val="0"/>
          <w:color w:val="2F5496" w:themeColor="accent1" w:themeShade="BF"/>
          <w:sz w:val="24"/>
          <w:szCs w:val="24"/>
        </w:rPr>
      </w:pPr>
      <w:bookmarkStart w:id="4" w:name="_Toc86388886"/>
      <w:r w:rsidRPr="00635B55">
        <w:rPr>
          <w:rFonts w:asciiTheme="majorHAnsi" w:eastAsiaTheme="majorEastAsia" w:hAnsiTheme="majorHAnsi" w:cstheme="majorBidi"/>
          <w:b w:val="0"/>
          <w:bCs w:val="0"/>
          <w:color w:val="2F5496" w:themeColor="accent1" w:themeShade="BF"/>
          <w:sz w:val="24"/>
          <w:szCs w:val="24"/>
        </w:rPr>
        <w:t>Mitigate Threats Using Azure Defender (25-30%)</w:t>
      </w:r>
      <w:bookmarkEnd w:id="4"/>
    </w:p>
    <w:p w14:paraId="42B71A1E" w14:textId="77777777" w:rsidR="00AB5843" w:rsidRPr="00635B55" w:rsidRDefault="00AB5843" w:rsidP="00AB5843">
      <w:r w:rsidRPr="00635B55">
        <w:t>Design and Configure an Azure Defender Implementation</w:t>
      </w:r>
    </w:p>
    <w:p w14:paraId="0571D455" w14:textId="77777777" w:rsidR="00AB5843" w:rsidRDefault="00AB5843" w:rsidP="00AB5843">
      <w:pPr>
        <w:numPr>
          <w:ilvl w:val="0"/>
          <w:numId w:val="6"/>
        </w:numPr>
        <w:spacing w:before="100" w:beforeAutospacing="1" w:after="120" w:line="240" w:lineRule="auto"/>
        <w:rPr>
          <w:rFonts w:ascii="Roboto" w:hAnsi="Roboto"/>
          <w:color w:val="7A7A7A"/>
          <w:sz w:val="24"/>
          <w:szCs w:val="24"/>
        </w:rPr>
      </w:pPr>
      <w:r>
        <w:rPr>
          <w:rFonts w:ascii="Roboto" w:hAnsi="Roboto"/>
          <w:color w:val="7A7A7A"/>
        </w:rPr>
        <w:t>Plan and configure an Azure Defender workspace</w:t>
      </w:r>
    </w:p>
    <w:p w14:paraId="7AEB813D" w14:textId="77777777" w:rsidR="00AB5843" w:rsidRDefault="00AB5843" w:rsidP="00AB5843">
      <w:pPr>
        <w:numPr>
          <w:ilvl w:val="1"/>
          <w:numId w:val="6"/>
        </w:numPr>
        <w:spacing w:before="100" w:beforeAutospacing="1" w:after="120" w:line="240" w:lineRule="auto"/>
        <w:rPr>
          <w:rFonts w:ascii="Roboto" w:hAnsi="Roboto"/>
          <w:color w:val="7A7A7A"/>
        </w:rPr>
      </w:pPr>
      <w:hyperlink r:id="rId62" w:tgtFrame="_blank" w:history="1">
        <w:r>
          <w:rPr>
            <w:rStyle w:val="Hyperlink"/>
            <w:rFonts w:ascii="Roboto" w:hAnsi="Roboto"/>
            <w:sz w:val="18"/>
            <w:szCs w:val="18"/>
          </w:rPr>
          <w:t>Enable Azure Defender</w:t>
        </w:r>
      </w:hyperlink>
    </w:p>
    <w:p w14:paraId="37CA027D" w14:textId="77777777" w:rsidR="00AB5843" w:rsidRDefault="00AB5843" w:rsidP="00AB5843">
      <w:pPr>
        <w:numPr>
          <w:ilvl w:val="0"/>
          <w:numId w:val="6"/>
        </w:numPr>
        <w:spacing w:before="100" w:beforeAutospacing="1" w:after="120" w:line="240" w:lineRule="auto"/>
        <w:rPr>
          <w:rFonts w:ascii="Roboto" w:hAnsi="Roboto"/>
          <w:color w:val="7A7A7A"/>
        </w:rPr>
      </w:pPr>
      <w:r>
        <w:rPr>
          <w:rFonts w:ascii="Roboto" w:hAnsi="Roboto"/>
          <w:color w:val="7A7A7A"/>
        </w:rPr>
        <w:t>Configure Azure Defender roles</w:t>
      </w:r>
    </w:p>
    <w:p w14:paraId="5BCE3CAA" w14:textId="77777777" w:rsidR="00AB5843" w:rsidRDefault="00AB5843" w:rsidP="00AB5843">
      <w:pPr>
        <w:numPr>
          <w:ilvl w:val="1"/>
          <w:numId w:val="6"/>
        </w:numPr>
        <w:spacing w:before="100" w:beforeAutospacing="1" w:after="120" w:line="240" w:lineRule="auto"/>
        <w:rPr>
          <w:rFonts w:ascii="Roboto" w:hAnsi="Roboto"/>
          <w:color w:val="7A7A7A"/>
        </w:rPr>
      </w:pPr>
      <w:hyperlink r:id="rId63" w:tgtFrame="_blank" w:history="1">
        <w:r>
          <w:rPr>
            <w:rStyle w:val="Hyperlink"/>
            <w:rFonts w:ascii="Roboto" w:hAnsi="Roboto"/>
            <w:sz w:val="18"/>
            <w:szCs w:val="18"/>
          </w:rPr>
          <w:t>Create &amp; manage roles for role-based access control</w:t>
        </w:r>
      </w:hyperlink>
    </w:p>
    <w:p w14:paraId="11FA3BFF" w14:textId="77777777" w:rsidR="00AB5843" w:rsidRDefault="00AB5843" w:rsidP="00AB5843">
      <w:pPr>
        <w:numPr>
          <w:ilvl w:val="1"/>
          <w:numId w:val="6"/>
        </w:numPr>
        <w:spacing w:before="100" w:beforeAutospacing="1" w:after="120" w:line="240" w:lineRule="auto"/>
        <w:rPr>
          <w:rFonts w:ascii="Roboto" w:hAnsi="Roboto"/>
          <w:color w:val="7A7A7A"/>
        </w:rPr>
      </w:pPr>
      <w:hyperlink r:id="rId64" w:tgtFrame="_blank" w:history="1">
        <w:r>
          <w:rPr>
            <w:rStyle w:val="Hyperlink"/>
            <w:rFonts w:ascii="Roboto" w:hAnsi="Roboto"/>
            <w:sz w:val="18"/>
            <w:szCs w:val="18"/>
          </w:rPr>
          <w:t>Manage portal access using RBAC</w:t>
        </w:r>
      </w:hyperlink>
    </w:p>
    <w:p w14:paraId="47DC713D" w14:textId="77777777" w:rsidR="00AB5843" w:rsidRDefault="00AB5843" w:rsidP="00AB5843">
      <w:pPr>
        <w:numPr>
          <w:ilvl w:val="0"/>
          <w:numId w:val="6"/>
        </w:numPr>
        <w:spacing w:before="100" w:beforeAutospacing="1" w:after="120" w:line="240" w:lineRule="auto"/>
        <w:rPr>
          <w:rFonts w:ascii="Roboto" w:hAnsi="Roboto"/>
          <w:color w:val="7A7A7A"/>
        </w:rPr>
      </w:pPr>
      <w:r>
        <w:rPr>
          <w:rFonts w:ascii="Roboto" w:hAnsi="Roboto"/>
          <w:color w:val="7A7A7A"/>
        </w:rPr>
        <w:t>Configure data retention policies</w:t>
      </w:r>
    </w:p>
    <w:p w14:paraId="6EF11590" w14:textId="77777777" w:rsidR="00AB5843" w:rsidRDefault="00AB5843" w:rsidP="00AB5843">
      <w:pPr>
        <w:numPr>
          <w:ilvl w:val="1"/>
          <w:numId w:val="6"/>
        </w:numPr>
        <w:spacing w:before="100" w:beforeAutospacing="1" w:after="120" w:line="240" w:lineRule="auto"/>
        <w:rPr>
          <w:rFonts w:ascii="Roboto" w:hAnsi="Roboto"/>
          <w:color w:val="7A7A7A"/>
        </w:rPr>
      </w:pPr>
      <w:hyperlink r:id="rId65" w:anchor="how-long-will-microsoft-store-my-data-what-is-microsofts-data-retention-policy" w:tgtFrame="_blank" w:history="1">
        <w:r>
          <w:rPr>
            <w:rStyle w:val="Hyperlink"/>
            <w:rFonts w:ascii="Roboto" w:hAnsi="Roboto"/>
            <w:sz w:val="18"/>
            <w:szCs w:val="18"/>
          </w:rPr>
          <w:t>Microsoft’s data retention policy</w:t>
        </w:r>
      </w:hyperlink>
    </w:p>
    <w:p w14:paraId="31D51E70" w14:textId="77777777" w:rsidR="00AB5843" w:rsidRDefault="00AB5843" w:rsidP="00AB5843">
      <w:pPr>
        <w:numPr>
          <w:ilvl w:val="0"/>
          <w:numId w:val="6"/>
        </w:numPr>
        <w:spacing w:before="100" w:beforeAutospacing="1" w:after="120" w:line="240" w:lineRule="auto"/>
        <w:rPr>
          <w:rFonts w:ascii="Roboto" w:hAnsi="Roboto"/>
          <w:color w:val="7A7A7A"/>
        </w:rPr>
      </w:pPr>
      <w:r>
        <w:rPr>
          <w:rFonts w:ascii="Roboto" w:hAnsi="Roboto"/>
          <w:color w:val="7A7A7A"/>
        </w:rPr>
        <w:t>Assess and recommend cloud workload protection</w:t>
      </w:r>
    </w:p>
    <w:p w14:paraId="57FD8288" w14:textId="77777777" w:rsidR="00AB5843" w:rsidRDefault="00AB5843" w:rsidP="00AB5843">
      <w:pPr>
        <w:numPr>
          <w:ilvl w:val="1"/>
          <w:numId w:val="6"/>
        </w:numPr>
        <w:spacing w:before="100" w:beforeAutospacing="1" w:after="120" w:line="240" w:lineRule="auto"/>
        <w:rPr>
          <w:rFonts w:ascii="Roboto" w:hAnsi="Roboto"/>
          <w:color w:val="7A7A7A"/>
        </w:rPr>
      </w:pPr>
      <w:hyperlink r:id="rId66" w:tgtFrame="_blank" w:history="1">
        <w:r>
          <w:rPr>
            <w:rStyle w:val="Hyperlink"/>
            <w:rFonts w:ascii="Roboto" w:hAnsi="Roboto"/>
            <w:sz w:val="18"/>
            <w:szCs w:val="18"/>
          </w:rPr>
          <w:t>Introduction to Azure Defender</w:t>
        </w:r>
      </w:hyperlink>
    </w:p>
    <w:p w14:paraId="33857F10" w14:textId="77777777" w:rsidR="00AB5843" w:rsidRDefault="00AB5843" w:rsidP="00AB5843">
      <w:pPr>
        <w:numPr>
          <w:ilvl w:val="1"/>
          <w:numId w:val="6"/>
        </w:numPr>
        <w:spacing w:before="100" w:beforeAutospacing="1" w:after="120" w:line="240" w:lineRule="auto"/>
        <w:rPr>
          <w:rFonts w:ascii="Roboto" w:hAnsi="Roboto"/>
          <w:color w:val="7A7A7A"/>
        </w:rPr>
      </w:pPr>
      <w:hyperlink r:id="rId67" w:tgtFrame="_blank" w:history="1">
        <w:r>
          <w:rPr>
            <w:rStyle w:val="Hyperlink"/>
            <w:rFonts w:ascii="Roboto" w:hAnsi="Roboto"/>
            <w:sz w:val="18"/>
            <w:szCs w:val="18"/>
          </w:rPr>
          <w:t>Cloud Workload Security</w:t>
        </w:r>
      </w:hyperlink>
    </w:p>
    <w:p w14:paraId="2368529E" w14:textId="77777777" w:rsidR="00AB5843" w:rsidRPr="00635B55" w:rsidRDefault="00AB5843" w:rsidP="00AB5843">
      <w:r w:rsidRPr="00635B55">
        <w:t>Plan and Implement the Use of Data Connectors for Ingestion of Data Sources in Azure Defender</w:t>
      </w:r>
    </w:p>
    <w:p w14:paraId="74364E03" w14:textId="77777777" w:rsidR="00AB5843" w:rsidRDefault="00AB5843" w:rsidP="00AB5843">
      <w:pPr>
        <w:numPr>
          <w:ilvl w:val="0"/>
          <w:numId w:val="7"/>
        </w:numPr>
        <w:spacing w:before="100" w:beforeAutospacing="1" w:after="120" w:line="240" w:lineRule="auto"/>
        <w:rPr>
          <w:rFonts w:ascii="Arial" w:hAnsi="Arial" w:cs="Arial"/>
          <w:sz w:val="24"/>
          <w:szCs w:val="24"/>
        </w:rPr>
      </w:pPr>
      <w:r>
        <w:rPr>
          <w:rFonts w:ascii="Arial" w:hAnsi="Arial" w:cs="Arial"/>
        </w:rPr>
        <w:t>Identify data sources to be ingested for Azure Defender</w:t>
      </w:r>
    </w:p>
    <w:p w14:paraId="625BC864" w14:textId="77777777" w:rsidR="00AB5843" w:rsidRDefault="00AB5843" w:rsidP="00AB5843">
      <w:pPr>
        <w:numPr>
          <w:ilvl w:val="1"/>
          <w:numId w:val="7"/>
        </w:numPr>
        <w:spacing w:before="100" w:beforeAutospacing="1" w:after="120" w:line="240" w:lineRule="auto"/>
        <w:rPr>
          <w:rFonts w:ascii="Arial" w:hAnsi="Arial" w:cs="Arial"/>
        </w:rPr>
      </w:pPr>
      <w:hyperlink r:id="rId68" w:tgtFrame="_blank" w:history="1">
        <w:r>
          <w:rPr>
            <w:rStyle w:val="Hyperlink"/>
            <w:rFonts w:ascii="Arial" w:hAnsi="Arial" w:cs="Arial"/>
            <w:sz w:val="18"/>
            <w:szCs w:val="18"/>
          </w:rPr>
          <w:t>Categorize Microsoft alerts across data sources</w:t>
        </w:r>
      </w:hyperlink>
    </w:p>
    <w:p w14:paraId="7623958B" w14:textId="77777777" w:rsidR="00AB5843" w:rsidRDefault="00AB5843" w:rsidP="00AB5843">
      <w:pPr>
        <w:numPr>
          <w:ilvl w:val="0"/>
          <w:numId w:val="7"/>
        </w:numPr>
        <w:spacing w:before="100" w:beforeAutospacing="1" w:after="120" w:line="240" w:lineRule="auto"/>
        <w:rPr>
          <w:rFonts w:ascii="Arial" w:hAnsi="Arial" w:cs="Arial"/>
        </w:rPr>
      </w:pPr>
      <w:r>
        <w:rPr>
          <w:rFonts w:ascii="Arial" w:hAnsi="Arial" w:cs="Arial"/>
        </w:rPr>
        <w:t>Configure Automated Onboarding for Azure resources</w:t>
      </w:r>
    </w:p>
    <w:p w14:paraId="4E2CE0F1" w14:textId="77777777" w:rsidR="00AB5843" w:rsidRDefault="00AB5843" w:rsidP="00AB5843">
      <w:pPr>
        <w:numPr>
          <w:ilvl w:val="1"/>
          <w:numId w:val="7"/>
        </w:numPr>
        <w:spacing w:before="100" w:beforeAutospacing="1" w:after="120" w:line="240" w:lineRule="auto"/>
        <w:rPr>
          <w:rFonts w:ascii="Arial" w:hAnsi="Arial" w:cs="Arial"/>
        </w:rPr>
      </w:pPr>
      <w:hyperlink r:id="rId69" w:tgtFrame="_blank" w:history="1">
        <w:r>
          <w:rPr>
            <w:rStyle w:val="Hyperlink"/>
            <w:rFonts w:ascii="Arial" w:hAnsi="Arial" w:cs="Arial"/>
            <w:sz w:val="18"/>
            <w:szCs w:val="18"/>
          </w:rPr>
          <w:t>Automate onboarding</w:t>
        </w:r>
      </w:hyperlink>
    </w:p>
    <w:p w14:paraId="2ABE69AD" w14:textId="77777777" w:rsidR="00AB5843" w:rsidRDefault="00AB5843" w:rsidP="00AB5843">
      <w:pPr>
        <w:numPr>
          <w:ilvl w:val="1"/>
          <w:numId w:val="7"/>
        </w:numPr>
        <w:spacing w:before="100" w:beforeAutospacing="1" w:after="120" w:line="240" w:lineRule="auto"/>
        <w:rPr>
          <w:rFonts w:ascii="Arial" w:hAnsi="Arial" w:cs="Arial"/>
        </w:rPr>
      </w:pPr>
      <w:hyperlink r:id="rId70" w:tgtFrame="_blank" w:history="1">
        <w:r>
          <w:rPr>
            <w:rStyle w:val="Hyperlink"/>
            <w:rFonts w:ascii="Arial" w:hAnsi="Arial" w:cs="Arial"/>
            <w:sz w:val="18"/>
            <w:szCs w:val="18"/>
          </w:rPr>
          <w:t>Automate onboarding of Azure Security Center</w:t>
        </w:r>
      </w:hyperlink>
    </w:p>
    <w:p w14:paraId="65E8C971" w14:textId="77777777" w:rsidR="00AB5843" w:rsidRDefault="00AB5843" w:rsidP="00AB5843">
      <w:pPr>
        <w:numPr>
          <w:ilvl w:val="0"/>
          <w:numId w:val="7"/>
        </w:numPr>
        <w:spacing w:before="100" w:beforeAutospacing="1" w:after="120" w:line="240" w:lineRule="auto"/>
        <w:rPr>
          <w:rFonts w:ascii="Arial" w:hAnsi="Arial" w:cs="Arial"/>
        </w:rPr>
      </w:pPr>
      <w:r>
        <w:rPr>
          <w:rFonts w:ascii="Arial" w:hAnsi="Arial" w:cs="Arial"/>
        </w:rPr>
        <w:t>Connect non-Azure machine onboarding</w:t>
      </w:r>
    </w:p>
    <w:p w14:paraId="2E84EBB6" w14:textId="77777777" w:rsidR="00AB5843" w:rsidRDefault="00AB5843" w:rsidP="00AB5843">
      <w:pPr>
        <w:numPr>
          <w:ilvl w:val="1"/>
          <w:numId w:val="7"/>
        </w:numPr>
        <w:spacing w:before="100" w:beforeAutospacing="1" w:after="120" w:line="240" w:lineRule="auto"/>
        <w:rPr>
          <w:rFonts w:ascii="Arial" w:hAnsi="Arial" w:cs="Arial"/>
        </w:rPr>
      </w:pPr>
      <w:hyperlink r:id="rId71" w:tgtFrame="_blank" w:history="1">
        <w:r>
          <w:rPr>
            <w:rStyle w:val="Hyperlink"/>
            <w:rFonts w:ascii="Arial" w:hAnsi="Arial" w:cs="Arial"/>
            <w:sz w:val="18"/>
            <w:szCs w:val="18"/>
          </w:rPr>
          <w:t>Connect non-Azure machines</w:t>
        </w:r>
      </w:hyperlink>
    </w:p>
    <w:p w14:paraId="3C538207" w14:textId="77777777" w:rsidR="00AB5843" w:rsidRDefault="00AB5843" w:rsidP="00AB5843">
      <w:pPr>
        <w:numPr>
          <w:ilvl w:val="0"/>
          <w:numId w:val="7"/>
        </w:numPr>
        <w:spacing w:before="100" w:beforeAutospacing="1" w:after="120" w:line="240" w:lineRule="auto"/>
        <w:rPr>
          <w:rFonts w:ascii="Arial" w:hAnsi="Arial" w:cs="Arial"/>
        </w:rPr>
      </w:pPr>
      <w:r>
        <w:rPr>
          <w:rFonts w:ascii="Arial" w:hAnsi="Arial" w:cs="Arial"/>
        </w:rPr>
        <w:t>Connect AWS cloud resources</w:t>
      </w:r>
    </w:p>
    <w:p w14:paraId="6AB0295F" w14:textId="77777777" w:rsidR="00AB5843" w:rsidRDefault="00AB5843" w:rsidP="00AB5843">
      <w:pPr>
        <w:numPr>
          <w:ilvl w:val="1"/>
          <w:numId w:val="7"/>
        </w:numPr>
        <w:spacing w:before="100" w:beforeAutospacing="1" w:after="120" w:line="240" w:lineRule="auto"/>
        <w:rPr>
          <w:rFonts w:ascii="Arial" w:hAnsi="Arial" w:cs="Arial"/>
        </w:rPr>
      </w:pPr>
      <w:hyperlink r:id="rId72" w:tgtFrame="_blank" w:history="1">
        <w:r>
          <w:rPr>
            <w:rStyle w:val="Hyperlink"/>
            <w:rFonts w:ascii="Arial" w:hAnsi="Arial" w:cs="Arial"/>
            <w:sz w:val="18"/>
            <w:szCs w:val="18"/>
          </w:rPr>
          <w:t>Connect your AWS accounts</w:t>
        </w:r>
      </w:hyperlink>
    </w:p>
    <w:p w14:paraId="033011C2" w14:textId="77777777" w:rsidR="00AB5843" w:rsidRDefault="00AB5843" w:rsidP="00AB5843">
      <w:pPr>
        <w:numPr>
          <w:ilvl w:val="1"/>
          <w:numId w:val="7"/>
        </w:numPr>
        <w:spacing w:before="100" w:beforeAutospacing="1" w:after="120" w:line="240" w:lineRule="auto"/>
        <w:rPr>
          <w:rFonts w:ascii="Arial" w:hAnsi="Arial" w:cs="Arial"/>
        </w:rPr>
      </w:pPr>
      <w:hyperlink r:id="rId73" w:tgtFrame="_blank" w:history="1">
        <w:r>
          <w:rPr>
            <w:rStyle w:val="Hyperlink"/>
            <w:rFonts w:ascii="Arial" w:hAnsi="Arial" w:cs="Arial"/>
            <w:sz w:val="18"/>
            <w:szCs w:val="18"/>
          </w:rPr>
          <w:t>Connect your AWS accounts to Azure Security Center</w:t>
        </w:r>
      </w:hyperlink>
    </w:p>
    <w:p w14:paraId="6625F6B2" w14:textId="77777777" w:rsidR="00AB5843" w:rsidRDefault="00AB5843" w:rsidP="00AB5843">
      <w:pPr>
        <w:numPr>
          <w:ilvl w:val="0"/>
          <w:numId w:val="7"/>
        </w:numPr>
        <w:spacing w:before="100" w:beforeAutospacing="1" w:after="120" w:line="240" w:lineRule="auto"/>
        <w:rPr>
          <w:rFonts w:ascii="Arial" w:hAnsi="Arial" w:cs="Arial"/>
        </w:rPr>
      </w:pPr>
      <w:r>
        <w:rPr>
          <w:rFonts w:ascii="Arial" w:hAnsi="Arial" w:cs="Arial"/>
        </w:rPr>
        <w:t>Connect GCP cloud resources</w:t>
      </w:r>
    </w:p>
    <w:p w14:paraId="597605D9" w14:textId="77777777" w:rsidR="00AB5843" w:rsidRDefault="00AB5843" w:rsidP="00AB5843">
      <w:pPr>
        <w:numPr>
          <w:ilvl w:val="1"/>
          <w:numId w:val="7"/>
        </w:numPr>
        <w:spacing w:before="100" w:beforeAutospacing="1" w:after="120" w:line="240" w:lineRule="auto"/>
        <w:rPr>
          <w:rFonts w:ascii="Arial" w:hAnsi="Arial" w:cs="Arial"/>
        </w:rPr>
      </w:pPr>
      <w:hyperlink r:id="rId74" w:tgtFrame="_blank" w:history="1">
        <w:r>
          <w:rPr>
            <w:rStyle w:val="Hyperlink"/>
            <w:rFonts w:ascii="Arial" w:hAnsi="Arial" w:cs="Arial"/>
            <w:sz w:val="18"/>
            <w:szCs w:val="18"/>
          </w:rPr>
          <w:t>Connect your GCP accounts</w:t>
        </w:r>
      </w:hyperlink>
    </w:p>
    <w:p w14:paraId="1FCB37FE" w14:textId="77777777" w:rsidR="00AB5843" w:rsidRDefault="00AB5843" w:rsidP="00AB5843">
      <w:pPr>
        <w:numPr>
          <w:ilvl w:val="1"/>
          <w:numId w:val="7"/>
        </w:numPr>
        <w:spacing w:before="100" w:beforeAutospacing="1" w:after="120" w:line="240" w:lineRule="auto"/>
        <w:rPr>
          <w:rFonts w:ascii="Arial" w:hAnsi="Arial" w:cs="Arial"/>
        </w:rPr>
      </w:pPr>
      <w:hyperlink r:id="rId75" w:tgtFrame="_blank" w:history="1">
        <w:r>
          <w:rPr>
            <w:rStyle w:val="Hyperlink"/>
            <w:rFonts w:ascii="Arial" w:hAnsi="Arial" w:cs="Arial"/>
            <w:sz w:val="18"/>
            <w:szCs w:val="18"/>
          </w:rPr>
          <w:t>Connect your GCP accounts to Azure Security Center</w:t>
        </w:r>
      </w:hyperlink>
    </w:p>
    <w:p w14:paraId="522FBCCD" w14:textId="77777777" w:rsidR="00AB5843" w:rsidRDefault="00AB5843" w:rsidP="00AB5843">
      <w:pPr>
        <w:numPr>
          <w:ilvl w:val="0"/>
          <w:numId w:val="7"/>
        </w:numPr>
        <w:spacing w:before="100" w:beforeAutospacing="1" w:after="120" w:line="240" w:lineRule="auto"/>
        <w:rPr>
          <w:rFonts w:ascii="Arial" w:hAnsi="Arial" w:cs="Arial"/>
        </w:rPr>
      </w:pPr>
      <w:r>
        <w:rPr>
          <w:rFonts w:ascii="Arial" w:hAnsi="Arial" w:cs="Arial"/>
        </w:rPr>
        <w:t>Configure data collection</w:t>
      </w:r>
    </w:p>
    <w:p w14:paraId="0C6AE0CA" w14:textId="77777777" w:rsidR="00AB5843" w:rsidRDefault="00AB5843" w:rsidP="00AB5843">
      <w:pPr>
        <w:numPr>
          <w:ilvl w:val="1"/>
          <w:numId w:val="7"/>
        </w:numPr>
        <w:spacing w:before="100" w:beforeAutospacing="1" w:after="120" w:line="240" w:lineRule="auto"/>
        <w:rPr>
          <w:rFonts w:ascii="Arial" w:hAnsi="Arial" w:cs="Arial"/>
        </w:rPr>
      </w:pPr>
      <w:hyperlink r:id="rId76" w:tgtFrame="_blank" w:history="1">
        <w:r>
          <w:rPr>
            <w:rStyle w:val="Hyperlink"/>
            <w:rFonts w:ascii="Arial" w:hAnsi="Arial" w:cs="Arial"/>
            <w:sz w:val="18"/>
            <w:szCs w:val="18"/>
          </w:rPr>
          <w:t>Enable data collection</w:t>
        </w:r>
      </w:hyperlink>
    </w:p>
    <w:p w14:paraId="7B3E5077" w14:textId="77777777" w:rsidR="00AB5843" w:rsidRPr="00635B55" w:rsidRDefault="00AB5843" w:rsidP="00AB5843">
      <w:r w:rsidRPr="00635B55">
        <w:t>Manage Azure Defender Alert Rules</w:t>
      </w:r>
    </w:p>
    <w:p w14:paraId="20A1D015" w14:textId="77777777" w:rsidR="00AB5843" w:rsidRDefault="00AB5843" w:rsidP="00AB5843">
      <w:pPr>
        <w:numPr>
          <w:ilvl w:val="0"/>
          <w:numId w:val="8"/>
        </w:numPr>
        <w:spacing w:before="100" w:beforeAutospacing="1" w:after="120" w:line="240" w:lineRule="auto"/>
        <w:rPr>
          <w:rFonts w:ascii="Arial" w:hAnsi="Arial" w:cs="Arial"/>
          <w:sz w:val="24"/>
          <w:szCs w:val="24"/>
        </w:rPr>
      </w:pPr>
      <w:r>
        <w:rPr>
          <w:rFonts w:ascii="Arial" w:hAnsi="Arial" w:cs="Arial"/>
        </w:rPr>
        <w:t>Validate alert configuration</w:t>
      </w:r>
    </w:p>
    <w:p w14:paraId="7AB86A00" w14:textId="77777777" w:rsidR="00AB5843" w:rsidRDefault="00AB5843" w:rsidP="00AB5843">
      <w:pPr>
        <w:numPr>
          <w:ilvl w:val="1"/>
          <w:numId w:val="8"/>
        </w:numPr>
        <w:spacing w:before="100" w:beforeAutospacing="1" w:after="120" w:line="240" w:lineRule="auto"/>
        <w:rPr>
          <w:rFonts w:ascii="Arial" w:hAnsi="Arial" w:cs="Arial"/>
        </w:rPr>
      </w:pPr>
      <w:hyperlink r:id="rId77" w:tgtFrame="_blank" w:history="1">
        <w:r>
          <w:rPr>
            <w:rStyle w:val="Hyperlink"/>
            <w:rFonts w:ascii="Arial" w:hAnsi="Arial" w:cs="Arial"/>
            <w:sz w:val="18"/>
            <w:szCs w:val="18"/>
          </w:rPr>
          <w:t>Validating Azure Defender for DNS alerts</w:t>
        </w:r>
      </w:hyperlink>
    </w:p>
    <w:p w14:paraId="0FC780EF" w14:textId="77777777" w:rsidR="00AB5843" w:rsidRDefault="00AB5843" w:rsidP="00AB5843">
      <w:pPr>
        <w:numPr>
          <w:ilvl w:val="1"/>
          <w:numId w:val="8"/>
        </w:numPr>
        <w:spacing w:before="100" w:beforeAutospacing="1" w:after="120" w:line="240" w:lineRule="auto"/>
        <w:rPr>
          <w:rFonts w:ascii="Arial" w:hAnsi="Arial" w:cs="Arial"/>
        </w:rPr>
      </w:pPr>
      <w:hyperlink r:id="rId78" w:tgtFrame="_blank" w:history="1">
        <w:r>
          <w:rPr>
            <w:rStyle w:val="Hyperlink"/>
            <w:rFonts w:ascii="Arial" w:hAnsi="Arial" w:cs="Arial"/>
            <w:sz w:val="18"/>
            <w:szCs w:val="18"/>
          </w:rPr>
          <w:t>Alert validation in Azure Security Center</w:t>
        </w:r>
      </w:hyperlink>
    </w:p>
    <w:p w14:paraId="73A9F8E8" w14:textId="77777777" w:rsidR="00AB5843" w:rsidRDefault="00AB5843" w:rsidP="00AB5843">
      <w:pPr>
        <w:numPr>
          <w:ilvl w:val="0"/>
          <w:numId w:val="8"/>
        </w:numPr>
        <w:spacing w:before="100" w:beforeAutospacing="1" w:after="120" w:line="240" w:lineRule="auto"/>
        <w:rPr>
          <w:rFonts w:ascii="Arial" w:hAnsi="Arial" w:cs="Arial"/>
        </w:rPr>
      </w:pPr>
      <w:r>
        <w:rPr>
          <w:rFonts w:ascii="Arial" w:hAnsi="Arial" w:cs="Arial"/>
        </w:rPr>
        <w:t>Setup email notifications</w:t>
      </w:r>
    </w:p>
    <w:p w14:paraId="5ABEE34D" w14:textId="77777777" w:rsidR="00AB5843" w:rsidRDefault="00AB5843" w:rsidP="00AB5843">
      <w:pPr>
        <w:numPr>
          <w:ilvl w:val="1"/>
          <w:numId w:val="8"/>
        </w:numPr>
        <w:spacing w:before="100" w:beforeAutospacing="1" w:after="120" w:line="240" w:lineRule="auto"/>
        <w:rPr>
          <w:rFonts w:ascii="Arial" w:hAnsi="Arial" w:cs="Arial"/>
        </w:rPr>
      </w:pPr>
      <w:hyperlink r:id="rId79" w:tgtFrame="_blank" w:history="1">
        <w:r>
          <w:rPr>
            <w:rStyle w:val="Hyperlink"/>
            <w:rFonts w:ascii="Arial" w:hAnsi="Arial" w:cs="Arial"/>
            <w:sz w:val="18"/>
            <w:szCs w:val="18"/>
          </w:rPr>
          <w:t>Configure email notifications for security alerts</w:t>
        </w:r>
      </w:hyperlink>
    </w:p>
    <w:p w14:paraId="6822E719" w14:textId="77777777" w:rsidR="00AB5843" w:rsidRDefault="00AB5843" w:rsidP="00AB5843">
      <w:pPr>
        <w:numPr>
          <w:ilvl w:val="0"/>
          <w:numId w:val="8"/>
        </w:numPr>
        <w:spacing w:before="100" w:beforeAutospacing="1" w:after="120" w:line="240" w:lineRule="auto"/>
        <w:rPr>
          <w:rFonts w:ascii="Arial" w:hAnsi="Arial" w:cs="Arial"/>
        </w:rPr>
      </w:pPr>
      <w:r>
        <w:rPr>
          <w:rFonts w:ascii="Arial" w:hAnsi="Arial" w:cs="Arial"/>
        </w:rPr>
        <w:t>Create and manage alert suppression rules</w:t>
      </w:r>
    </w:p>
    <w:p w14:paraId="1E089A07" w14:textId="77777777" w:rsidR="00AB5843" w:rsidRDefault="00AB5843" w:rsidP="00AB5843">
      <w:pPr>
        <w:numPr>
          <w:ilvl w:val="1"/>
          <w:numId w:val="8"/>
        </w:numPr>
        <w:spacing w:before="100" w:beforeAutospacing="1" w:after="120" w:line="240" w:lineRule="auto"/>
        <w:rPr>
          <w:rFonts w:ascii="Arial" w:hAnsi="Arial" w:cs="Arial"/>
        </w:rPr>
      </w:pPr>
      <w:hyperlink r:id="rId80" w:tgtFrame="_blank" w:history="1">
        <w:r>
          <w:rPr>
            <w:rStyle w:val="Hyperlink"/>
            <w:rFonts w:ascii="Arial" w:hAnsi="Arial" w:cs="Arial"/>
            <w:sz w:val="18"/>
            <w:szCs w:val="18"/>
          </w:rPr>
          <w:t>Suppress alerts from Azure Defender</w:t>
        </w:r>
      </w:hyperlink>
    </w:p>
    <w:p w14:paraId="4B09C041" w14:textId="77777777" w:rsidR="00AB5843" w:rsidRDefault="00AB5843" w:rsidP="00AB5843">
      <w:pPr>
        <w:numPr>
          <w:ilvl w:val="1"/>
          <w:numId w:val="8"/>
        </w:numPr>
        <w:spacing w:before="100" w:beforeAutospacing="1" w:after="120" w:line="240" w:lineRule="auto"/>
        <w:rPr>
          <w:rFonts w:ascii="Arial" w:hAnsi="Arial" w:cs="Arial"/>
        </w:rPr>
      </w:pPr>
      <w:hyperlink r:id="rId81" w:tgtFrame="_blank" w:history="1">
        <w:r>
          <w:rPr>
            <w:rStyle w:val="Hyperlink"/>
            <w:rFonts w:ascii="Arial" w:hAnsi="Arial" w:cs="Arial"/>
            <w:sz w:val="18"/>
            <w:szCs w:val="18"/>
          </w:rPr>
          <w:t>Manage suppression rules</w:t>
        </w:r>
      </w:hyperlink>
    </w:p>
    <w:p w14:paraId="502162EA" w14:textId="77777777" w:rsidR="00AB5843" w:rsidRPr="00635B55" w:rsidRDefault="00AB5843" w:rsidP="00AB5843">
      <w:r w:rsidRPr="00635B55">
        <w:t>Configure Automation and Remediation</w:t>
      </w:r>
    </w:p>
    <w:p w14:paraId="2BDC9B07" w14:textId="77777777" w:rsidR="00AB5843" w:rsidRDefault="00AB5843" w:rsidP="00AB5843">
      <w:pPr>
        <w:numPr>
          <w:ilvl w:val="0"/>
          <w:numId w:val="9"/>
        </w:numPr>
        <w:spacing w:before="100" w:beforeAutospacing="1" w:after="120" w:line="240" w:lineRule="auto"/>
        <w:rPr>
          <w:rFonts w:ascii="Arial" w:hAnsi="Arial" w:cs="Arial"/>
          <w:sz w:val="24"/>
          <w:szCs w:val="24"/>
        </w:rPr>
      </w:pPr>
      <w:r>
        <w:rPr>
          <w:rFonts w:ascii="Arial" w:hAnsi="Arial" w:cs="Arial"/>
        </w:rPr>
        <w:t>Configure automated responses in Azure Security Center</w:t>
      </w:r>
    </w:p>
    <w:p w14:paraId="49342439" w14:textId="77777777" w:rsidR="00AB5843" w:rsidRDefault="00AB5843" w:rsidP="00AB5843">
      <w:pPr>
        <w:numPr>
          <w:ilvl w:val="1"/>
          <w:numId w:val="9"/>
        </w:numPr>
        <w:spacing w:before="100" w:beforeAutospacing="1" w:after="120" w:line="240" w:lineRule="auto"/>
        <w:rPr>
          <w:rFonts w:ascii="Arial" w:hAnsi="Arial" w:cs="Arial"/>
        </w:rPr>
      </w:pPr>
      <w:hyperlink r:id="rId82" w:tgtFrame="_blank" w:history="1">
        <w:r>
          <w:rPr>
            <w:rStyle w:val="Hyperlink"/>
            <w:rFonts w:ascii="Arial" w:hAnsi="Arial" w:cs="Arial"/>
            <w:sz w:val="18"/>
            <w:szCs w:val="18"/>
          </w:rPr>
          <w:t>Automate responses to Security Center triggers</w:t>
        </w:r>
      </w:hyperlink>
    </w:p>
    <w:p w14:paraId="705E7FE3" w14:textId="77777777" w:rsidR="00AB5843" w:rsidRDefault="00AB5843" w:rsidP="00AB5843">
      <w:pPr>
        <w:numPr>
          <w:ilvl w:val="0"/>
          <w:numId w:val="9"/>
        </w:numPr>
        <w:spacing w:before="100" w:beforeAutospacing="1" w:after="120" w:line="240" w:lineRule="auto"/>
        <w:rPr>
          <w:rFonts w:ascii="Arial" w:hAnsi="Arial" w:cs="Arial"/>
        </w:rPr>
      </w:pPr>
      <w:r>
        <w:rPr>
          <w:rFonts w:ascii="Arial" w:hAnsi="Arial" w:cs="Arial"/>
        </w:rPr>
        <w:t>Design and configure playbook in Azure Defender</w:t>
      </w:r>
    </w:p>
    <w:p w14:paraId="745D17DB" w14:textId="77777777" w:rsidR="00AB5843" w:rsidRDefault="00AB5843" w:rsidP="00AB5843">
      <w:pPr>
        <w:numPr>
          <w:ilvl w:val="1"/>
          <w:numId w:val="9"/>
        </w:numPr>
        <w:spacing w:before="100" w:beforeAutospacing="1" w:after="120" w:line="240" w:lineRule="auto"/>
        <w:rPr>
          <w:rFonts w:ascii="Arial" w:hAnsi="Arial" w:cs="Arial"/>
        </w:rPr>
      </w:pPr>
      <w:hyperlink r:id="rId83" w:tgtFrame="_blank" w:history="1">
        <w:r>
          <w:rPr>
            <w:rStyle w:val="Hyperlink"/>
            <w:rFonts w:ascii="Arial" w:hAnsi="Arial" w:cs="Arial"/>
            <w:sz w:val="18"/>
            <w:szCs w:val="18"/>
          </w:rPr>
          <w:t>Reconnaissance playbook</w:t>
        </w:r>
      </w:hyperlink>
    </w:p>
    <w:p w14:paraId="32691815" w14:textId="77777777" w:rsidR="00AB5843" w:rsidRDefault="00AB5843" w:rsidP="00AB5843">
      <w:pPr>
        <w:numPr>
          <w:ilvl w:val="0"/>
          <w:numId w:val="9"/>
        </w:numPr>
        <w:spacing w:before="100" w:beforeAutospacing="1" w:after="120" w:line="240" w:lineRule="auto"/>
        <w:rPr>
          <w:rFonts w:ascii="Arial" w:hAnsi="Arial" w:cs="Arial"/>
        </w:rPr>
      </w:pPr>
      <w:r>
        <w:rPr>
          <w:rFonts w:ascii="Arial" w:hAnsi="Arial" w:cs="Arial"/>
        </w:rPr>
        <w:t>Remediate incidents by using Azure Defender recommendations</w:t>
      </w:r>
    </w:p>
    <w:p w14:paraId="04CDAA49" w14:textId="77777777" w:rsidR="00AB5843" w:rsidRDefault="00AB5843" w:rsidP="00AB5843">
      <w:pPr>
        <w:numPr>
          <w:ilvl w:val="1"/>
          <w:numId w:val="9"/>
        </w:numPr>
        <w:spacing w:before="100" w:beforeAutospacing="1" w:after="120" w:line="240" w:lineRule="auto"/>
        <w:rPr>
          <w:rFonts w:ascii="Arial" w:hAnsi="Arial" w:cs="Arial"/>
        </w:rPr>
      </w:pPr>
      <w:hyperlink r:id="rId84" w:tgtFrame="_blank" w:history="1">
        <w:r>
          <w:rPr>
            <w:rStyle w:val="Hyperlink"/>
            <w:rFonts w:ascii="Arial" w:hAnsi="Arial" w:cs="Arial"/>
            <w:sz w:val="18"/>
            <w:szCs w:val="18"/>
          </w:rPr>
          <w:t>Remediate recommendations in Azure Security Center</w:t>
        </w:r>
      </w:hyperlink>
    </w:p>
    <w:p w14:paraId="610A5F06" w14:textId="77777777" w:rsidR="00AB5843" w:rsidRDefault="00AB5843" w:rsidP="00AB5843">
      <w:pPr>
        <w:numPr>
          <w:ilvl w:val="0"/>
          <w:numId w:val="9"/>
        </w:numPr>
        <w:spacing w:before="100" w:beforeAutospacing="1" w:after="120" w:line="240" w:lineRule="auto"/>
        <w:rPr>
          <w:rFonts w:ascii="Arial" w:hAnsi="Arial" w:cs="Arial"/>
        </w:rPr>
      </w:pPr>
      <w:r>
        <w:rPr>
          <w:rFonts w:ascii="Arial" w:hAnsi="Arial" w:cs="Arial"/>
        </w:rPr>
        <w:t>Create an automatic response using an Azure Resource Manager template</w:t>
      </w:r>
    </w:p>
    <w:p w14:paraId="65EC6555" w14:textId="77777777" w:rsidR="00AB5843" w:rsidRDefault="00AB5843" w:rsidP="00AB5843">
      <w:pPr>
        <w:numPr>
          <w:ilvl w:val="1"/>
          <w:numId w:val="9"/>
        </w:numPr>
        <w:spacing w:before="100" w:beforeAutospacing="1" w:after="120" w:line="240" w:lineRule="auto"/>
        <w:rPr>
          <w:rFonts w:ascii="Arial" w:hAnsi="Arial" w:cs="Arial"/>
        </w:rPr>
      </w:pPr>
      <w:hyperlink r:id="rId85" w:tgtFrame="_blank" w:history="1">
        <w:r>
          <w:rPr>
            <w:rStyle w:val="Hyperlink"/>
            <w:rFonts w:ascii="Arial" w:hAnsi="Arial" w:cs="Arial"/>
            <w:sz w:val="18"/>
            <w:szCs w:val="18"/>
          </w:rPr>
          <w:t>Create an automatic response using an ARM template</w:t>
        </w:r>
      </w:hyperlink>
    </w:p>
    <w:p w14:paraId="38F86D42" w14:textId="77777777" w:rsidR="00AB5843" w:rsidRPr="00635B55" w:rsidRDefault="00AB5843" w:rsidP="00AB5843">
      <w:r w:rsidRPr="00635B55">
        <w:t>Investigate Azure Defender Alerts and Incidents</w:t>
      </w:r>
    </w:p>
    <w:p w14:paraId="2D844EBA" w14:textId="77777777" w:rsidR="00AB5843" w:rsidRDefault="00AB5843" w:rsidP="00AB5843">
      <w:pPr>
        <w:numPr>
          <w:ilvl w:val="0"/>
          <w:numId w:val="10"/>
        </w:numPr>
        <w:spacing w:before="100" w:beforeAutospacing="1" w:after="120" w:line="240" w:lineRule="auto"/>
        <w:rPr>
          <w:rFonts w:ascii="Arial" w:hAnsi="Arial" w:cs="Arial"/>
          <w:sz w:val="24"/>
          <w:szCs w:val="24"/>
        </w:rPr>
      </w:pPr>
      <w:r>
        <w:rPr>
          <w:rFonts w:ascii="Arial" w:hAnsi="Arial" w:cs="Arial"/>
        </w:rPr>
        <w:t>Describe alert types for Azure workloads</w:t>
      </w:r>
    </w:p>
    <w:p w14:paraId="47CCEF91" w14:textId="77777777" w:rsidR="00AB5843" w:rsidRDefault="00AB5843" w:rsidP="00AB5843">
      <w:pPr>
        <w:numPr>
          <w:ilvl w:val="1"/>
          <w:numId w:val="10"/>
        </w:numPr>
        <w:spacing w:before="100" w:beforeAutospacing="1" w:after="120" w:line="240" w:lineRule="auto"/>
        <w:rPr>
          <w:rFonts w:ascii="Arial" w:hAnsi="Arial" w:cs="Arial"/>
        </w:rPr>
      </w:pPr>
      <w:hyperlink r:id="rId86" w:tgtFrame="_blank" w:history="1">
        <w:r>
          <w:rPr>
            <w:rStyle w:val="Hyperlink"/>
            <w:rFonts w:ascii="Arial" w:hAnsi="Arial" w:cs="Arial"/>
            <w:sz w:val="18"/>
            <w:szCs w:val="18"/>
          </w:rPr>
          <w:t>Security alerts – a reference guide</w:t>
        </w:r>
      </w:hyperlink>
    </w:p>
    <w:p w14:paraId="1C0F57C8" w14:textId="77777777" w:rsidR="00AB5843" w:rsidRDefault="00AB5843" w:rsidP="00AB5843">
      <w:pPr>
        <w:numPr>
          <w:ilvl w:val="0"/>
          <w:numId w:val="10"/>
        </w:numPr>
        <w:spacing w:before="100" w:beforeAutospacing="1" w:after="120" w:line="240" w:lineRule="auto"/>
        <w:rPr>
          <w:rFonts w:ascii="Arial" w:hAnsi="Arial" w:cs="Arial"/>
        </w:rPr>
      </w:pPr>
      <w:r>
        <w:rPr>
          <w:rFonts w:ascii="Arial" w:hAnsi="Arial" w:cs="Arial"/>
        </w:rPr>
        <w:t>Manage security alerts</w:t>
      </w:r>
    </w:p>
    <w:p w14:paraId="13A75FC9" w14:textId="77777777" w:rsidR="00AB5843" w:rsidRDefault="00AB5843" w:rsidP="00AB5843">
      <w:pPr>
        <w:numPr>
          <w:ilvl w:val="1"/>
          <w:numId w:val="10"/>
        </w:numPr>
        <w:spacing w:before="100" w:beforeAutospacing="1" w:after="120" w:line="240" w:lineRule="auto"/>
        <w:rPr>
          <w:rFonts w:ascii="Arial" w:hAnsi="Arial" w:cs="Arial"/>
        </w:rPr>
      </w:pPr>
      <w:hyperlink r:id="rId87" w:anchor="what-are-security-alerts-and-security-incidents" w:tgtFrame="_blank" w:history="1">
        <w:r>
          <w:rPr>
            <w:rStyle w:val="Hyperlink"/>
            <w:rFonts w:ascii="Arial" w:hAnsi="Arial" w:cs="Arial"/>
            <w:sz w:val="18"/>
            <w:szCs w:val="18"/>
          </w:rPr>
          <w:t>What are security alerts?</w:t>
        </w:r>
      </w:hyperlink>
    </w:p>
    <w:p w14:paraId="17126A7A" w14:textId="77777777" w:rsidR="00AB5843" w:rsidRDefault="00AB5843" w:rsidP="00AB5843">
      <w:pPr>
        <w:numPr>
          <w:ilvl w:val="0"/>
          <w:numId w:val="10"/>
        </w:numPr>
        <w:spacing w:before="100" w:beforeAutospacing="1" w:after="120" w:line="240" w:lineRule="auto"/>
        <w:rPr>
          <w:rFonts w:ascii="Arial" w:hAnsi="Arial" w:cs="Arial"/>
        </w:rPr>
      </w:pPr>
      <w:r>
        <w:rPr>
          <w:rFonts w:ascii="Arial" w:hAnsi="Arial" w:cs="Arial"/>
        </w:rPr>
        <w:t>Manage security incidents</w:t>
      </w:r>
    </w:p>
    <w:p w14:paraId="388B9699" w14:textId="77777777" w:rsidR="00AB5843" w:rsidRDefault="00AB5843" w:rsidP="00AB5843">
      <w:pPr>
        <w:numPr>
          <w:ilvl w:val="1"/>
          <w:numId w:val="10"/>
        </w:numPr>
        <w:spacing w:before="100" w:beforeAutospacing="1" w:after="120" w:line="240" w:lineRule="auto"/>
        <w:rPr>
          <w:rFonts w:ascii="Arial" w:hAnsi="Arial" w:cs="Arial"/>
        </w:rPr>
      </w:pPr>
      <w:hyperlink r:id="rId88" w:anchor="cloud-smart-alert-correlation-in-azure-security-center-incidents" w:tgtFrame="_blank" w:history="1">
        <w:r>
          <w:rPr>
            <w:rStyle w:val="Hyperlink"/>
            <w:rFonts w:ascii="Arial" w:hAnsi="Arial" w:cs="Arial"/>
            <w:sz w:val="18"/>
            <w:szCs w:val="18"/>
          </w:rPr>
          <w:t>Incidents in Azure Security Center</w:t>
        </w:r>
      </w:hyperlink>
    </w:p>
    <w:p w14:paraId="5E1D41F9" w14:textId="77777777" w:rsidR="00AB5843" w:rsidRDefault="00AB5843" w:rsidP="00AB5843">
      <w:pPr>
        <w:numPr>
          <w:ilvl w:val="0"/>
          <w:numId w:val="10"/>
        </w:numPr>
        <w:spacing w:before="100" w:beforeAutospacing="1" w:after="120" w:line="240" w:lineRule="auto"/>
        <w:rPr>
          <w:rFonts w:ascii="Arial" w:hAnsi="Arial" w:cs="Arial"/>
        </w:rPr>
      </w:pPr>
      <w:r>
        <w:rPr>
          <w:rFonts w:ascii="Arial" w:hAnsi="Arial" w:cs="Arial"/>
        </w:rPr>
        <w:t>Analyze Azure Defender threat intelligence</w:t>
      </w:r>
    </w:p>
    <w:p w14:paraId="2378D7DB" w14:textId="77777777" w:rsidR="00AB5843" w:rsidRDefault="00AB5843" w:rsidP="00AB5843">
      <w:pPr>
        <w:numPr>
          <w:ilvl w:val="1"/>
          <w:numId w:val="10"/>
        </w:numPr>
        <w:spacing w:before="100" w:beforeAutospacing="1" w:after="120" w:line="240" w:lineRule="auto"/>
        <w:rPr>
          <w:rFonts w:ascii="Arial" w:hAnsi="Arial" w:cs="Arial"/>
        </w:rPr>
      </w:pPr>
      <w:hyperlink r:id="rId89" w:anchor="threat-intelligence" w:tgtFrame="_blank" w:history="1">
        <w:r>
          <w:rPr>
            <w:rStyle w:val="Hyperlink"/>
            <w:rFonts w:ascii="Arial" w:hAnsi="Arial" w:cs="Arial"/>
            <w:sz w:val="18"/>
            <w:szCs w:val="18"/>
          </w:rPr>
          <w:t>Threat intelligence</w:t>
        </w:r>
      </w:hyperlink>
    </w:p>
    <w:p w14:paraId="6DFDC3B3" w14:textId="77777777" w:rsidR="00AB5843" w:rsidRDefault="00AB5843" w:rsidP="00AB5843">
      <w:pPr>
        <w:numPr>
          <w:ilvl w:val="1"/>
          <w:numId w:val="10"/>
        </w:numPr>
        <w:spacing w:before="100" w:beforeAutospacing="1" w:after="120" w:line="240" w:lineRule="auto"/>
        <w:rPr>
          <w:rFonts w:ascii="Arial" w:hAnsi="Arial" w:cs="Arial"/>
        </w:rPr>
      </w:pPr>
      <w:hyperlink r:id="rId90" w:tgtFrame="_blank" w:history="1">
        <w:r>
          <w:rPr>
            <w:rStyle w:val="Hyperlink"/>
            <w:rFonts w:ascii="Arial" w:hAnsi="Arial" w:cs="Arial"/>
            <w:sz w:val="18"/>
            <w:szCs w:val="18"/>
          </w:rPr>
          <w:t>Azure Defender powered by Microsoft threat intelligence</w:t>
        </w:r>
      </w:hyperlink>
    </w:p>
    <w:p w14:paraId="3B498D62" w14:textId="77777777" w:rsidR="00AB5843" w:rsidRDefault="00AB5843" w:rsidP="00AB5843">
      <w:pPr>
        <w:numPr>
          <w:ilvl w:val="0"/>
          <w:numId w:val="10"/>
        </w:numPr>
        <w:spacing w:before="100" w:beforeAutospacing="1" w:after="120" w:line="240" w:lineRule="auto"/>
        <w:rPr>
          <w:rFonts w:ascii="Arial" w:hAnsi="Arial" w:cs="Arial"/>
        </w:rPr>
      </w:pPr>
      <w:r>
        <w:rPr>
          <w:rFonts w:ascii="Arial" w:hAnsi="Arial" w:cs="Arial"/>
        </w:rPr>
        <w:t>Respond to Azure Defender for Key Vault alerts</w:t>
      </w:r>
    </w:p>
    <w:p w14:paraId="0FC1BD0D" w14:textId="77777777" w:rsidR="00AB5843" w:rsidRDefault="00AB5843" w:rsidP="00AB5843">
      <w:pPr>
        <w:numPr>
          <w:ilvl w:val="1"/>
          <w:numId w:val="10"/>
        </w:numPr>
        <w:spacing w:before="100" w:beforeAutospacing="1" w:after="120" w:line="240" w:lineRule="auto"/>
        <w:rPr>
          <w:rFonts w:ascii="Arial" w:hAnsi="Arial" w:cs="Arial"/>
        </w:rPr>
      </w:pPr>
      <w:hyperlink r:id="rId91" w:tgtFrame="_blank" w:history="1">
        <w:r>
          <w:rPr>
            <w:rStyle w:val="Hyperlink"/>
            <w:rFonts w:ascii="Arial" w:hAnsi="Arial" w:cs="Arial"/>
            <w:sz w:val="18"/>
            <w:szCs w:val="18"/>
          </w:rPr>
          <w:t>Respond to Azure Defender for Key Vault alerts</w:t>
        </w:r>
      </w:hyperlink>
    </w:p>
    <w:p w14:paraId="167E4409" w14:textId="77777777" w:rsidR="00AB5843" w:rsidRDefault="00AB5843" w:rsidP="00AB5843">
      <w:pPr>
        <w:numPr>
          <w:ilvl w:val="0"/>
          <w:numId w:val="10"/>
        </w:numPr>
        <w:spacing w:before="100" w:beforeAutospacing="1" w:after="120" w:line="240" w:lineRule="auto"/>
        <w:rPr>
          <w:rFonts w:ascii="Arial" w:hAnsi="Arial" w:cs="Arial"/>
        </w:rPr>
      </w:pPr>
      <w:r>
        <w:rPr>
          <w:rFonts w:ascii="Arial" w:hAnsi="Arial" w:cs="Arial"/>
        </w:rPr>
        <w:t>Manage user data discovered during an investigation</w:t>
      </w:r>
    </w:p>
    <w:p w14:paraId="0504DC79" w14:textId="77777777" w:rsidR="00AB5843" w:rsidRDefault="00AB5843" w:rsidP="00AB5843">
      <w:pPr>
        <w:numPr>
          <w:ilvl w:val="1"/>
          <w:numId w:val="10"/>
        </w:numPr>
        <w:spacing w:before="100" w:beforeAutospacing="1" w:after="120" w:line="240" w:lineRule="auto"/>
        <w:rPr>
          <w:rFonts w:ascii="Arial" w:hAnsi="Arial" w:cs="Arial"/>
        </w:rPr>
      </w:pPr>
      <w:hyperlink r:id="rId92" w:tgtFrame="_blank" w:history="1">
        <w:r>
          <w:rPr>
            <w:rStyle w:val="Hyperlink"/>
            <w:rFonts w:ascii="Arial" w:hAnsi="Arial" w:cs="Arial"/>
            <w:sz w:val="18"/>
            <w:szCs w:val="18"/>
          </w:rPr>
          <w:t>How does Azure Security Center helps analyze attacks using Investigation?</w:t>
        </w:r>
      </w:hyperlink>
    </w:p>
    <w:p w14:paraId="268AC136" w14:textId="77777777" w:rsidR="00AB5843" w:rsidRPr="00635B55" w:rsidRDefault="00AB5843" w:rsidP="00AB5843">
      <w:pPr>
        <w:pStyle w:val="Heading3"/>
        <w:rPr>
          <w:rFonts w:asciiTheme="majorHAnsi" w:eastAsiaTheme="majorEastAsia" w:hAnsiTheme="majorHAnsi" w:cstheme="majorBidi"/>
          <w:b w:val="0"/>
          <w:bCs w:val="0"/>
          <w:color w:val="2F5496" w:themeColor="accent1" w:themeShade="BF"/>
          <w:sz w:val="24"/>
          <w:szCs w:val="24"/>
        </w:rPr>
      </w:pPr>
      <w:bookmarkStart w:id="5" w:name="_Toc86388887"/>
      <w:r w:rsidRPr="00635B55">
        <w:rPr>
          <w:rFonts w:asciiTheme="majorHAnsi" w:eastAsiaTheme="majorEastAsia" w:hAnsiTheme="majorHAnsi" w:cstheme="majorBidi"/>
          <w:b w:val="0"/>
          <w:bCs w:val="0"/>
          <w:color w:val="2F5496" w:themeColor="accent1" w:themeShade="BF"/>
          <w:sz w:val="24"/>
          <w:szCs w:val="24"/>
        </w:rPr>
        <w:t>Mitigate Threats Using Azure Sentinel (40-45%)</w:t>
      </w:r>
      <w:bookmarkEnd w:id="5"/>
    </w:p>
    <w:p w14:paraId="3422F163" w14:textId="77777777" w:rsidR="00AB5843" w:rsidRPr="00635B55" w:rsidRDefault="00AB5843" w:rsidP="00AB5843">
      <w:r w:rsidRPr="00635B55">
        <w:t>Design and Configure an Azure Sentinel Workspace</w:t>
      </w:r>
    </w:p>
    <w:p w14:paraId="3B93225B" w14:textId="77777777" w:rsidR="00AB5843" w:rsidRPr="00E64DF7" w:rsidRDefault="00AB5843" w:rsidP="00AB5843">
      <w:pPr>
        <w:numPr>
          <w:ilvl w:val="0"/>
          <w:numId w:val="10"/>
        </w:numPr>
        <w:spacing w:before="100" w:beforeAutospacing="1" w:after="120" w:line="240" w:lineRule="auto"/>
        <w:rPr>
          <w:rFonts w:ascii="Arial" w:hAnsi="Arial" w:cs="Arial"/>
        </w:rPr>
      </w:pPr>
      <w:r w:rsidRPr="00E64DF7">
        <w:rPr>
          <w:rFonts w:ascii="Arial" w:hAnsi="Arial" w:cs="Arial"/>
        </w:rPr>
        <w:t>Plan an Azure Sentinel workspace</w:t>
      </w:r>
    </w:p>
    <w:p w14:paraId="1699CA2A" w14:textId="77777777" w:rsidR="00AB5843" w:rsidRDefault="00AB5843" w:rsidP="00AB5843">
      <w:pPr>
        <w:numPr>
          <w:ilvl w:val="1"/>
          <w:numId w:val="11"/>
        </w:numPr>
        <w:spacing w:before="100" w:beforeAutospacing="1" w:after="120" w:line="240" w:lineRule="auto"/>
        <w:rPr>
          <w:rFonts w:ascii="Roboto" w:hAnsi="Roboto"/>
          <w:color w:val="7A7A7A"/>
        </w:rPr>
      </w:pPr>
      <w:hyperlink r:id="rId93" w:tgtFrame="_blank" w:history="1">
        <w:r>
          <w:rPr>
            <w:rStyle w:val="Hyperlink"/>
            <w:rFonts w:ascii="Roboto" w:hAnsi="Roboto"/>
            <w:sz w:val="18"/>
            <w:szCs w:val="18"/>
          </w:rPr>
          <w:t>Plan for the Azure Sentinel workspace</w:t>
        </w:r>
      </w:hyperlink>
    </w:p>
    <w:p w14:paraId="24ED5D37" w14:textId="77777777" w:rsidR="00AB5843" w:rsidRPr="00E64DF7" w:rsidRDefault="00AB5843" w:rsidP="00AB5843">
      <w:pPr>
        <w:numPr>
          <w:ilvl w:val="0"/>
          <w:numId w:val="10"/>
        </w:numPr>
        <w:spacing w:before="100" w:beforeAutospacing="1" w:after="120" w:line="240" w:lineRule="auto"/>
        <w:rPr>
          <w:rFonts w:ascii="Arial" w:hAnsi="Arial" w:cs="Arial"/>
        </w:rPr>
      </w:pPr>
      <w:r w:rsidRPr="00E64DF7">
        <w:rPr>
          <w:rFonts w:ascii="Arial" w:hAnsi="Arial" w:cs="Arial"/>
        </w:rPr>
        <w:t>Configure Azure Sentinel roles</w:t>
      </w:r>
    </w:p>
    <w:p w14:paraId="411DC40C" w14:textId="77777777" w:rsidR="00AB5843" w:rsidRDefault="00AB5843" w:rsidP="00AB5843">
      <w:pPr>
        <w:numPr>
          <w:ilvl w:val="1"/>
          <w:numId w:val="11"/>
        </w:numPr>
        <w:spacing w:before="100" w:beforeAutospacing="1" w:after="120" w:line="240" w:lineRule="auto"/>
        <w:rPr>
          <w:rFonts w:ascii="Roboto" w:hAnsi="Roboto"/>
          <w:color w:val="7A7A7A"/>
        </w:rPr>
      </w:pPr>
      <w:hyperlink r:id="rId94" w:tgtFrame="_blank" w:history="1">
        <w:r>
          <w:rPr>
            <w:rStyle w:val="Hyperlink"/>
            <w:rFonts w:ascii="Roboto" w:hAnsi="Roboto"/>
            <w:sz w:val="18"/>
            <w:szCs w:val="18"/>
          </w:rPr>
          <w:t>Permissions in Azure Sentinel</w:t>
        </w:r>
      </w:hyperlink>
    </w:p>
    <w:p w14:paraId="2DF6DBA0" w14:textId="77777777" w:rsidR="00AB5843" w:rsidRPr="00E64DF7" w:rsidRDefault="00AB5843" w:rsidP="00AB5843">
      <w:pPr>
        <w:numPr>
          <w:ilvl w:val="0"/>
          <w:numId w:val="10"/>
        </w:numPr>
        <w:spacing w:before="100" w:beforeAutospacing="1" w:after="120" w:line="240" w:lineRule="auto"/>
        <w:rPr>
          <w:rFonts w:ascii="Arial" w:hAnsi="Arial" w:cs="Arial"/>
        </w:rPr>
      </w:pPr>
      <w:r w:rsidRPr="00E64DF7">
        <w:rPr>
          <w:rFonts w:ascii="Arial" w:hAnsi="Arial" w:cs="Arial"/>
        </w:rPr>
        <w:lastRenderedPageBreak/>
        <w:t>Design Azure Sentinel data storage</w:t>
      </w:r>
    </w:p>
    <w:p w14:paraId="725445BD" w14:textId="77777777" w:rsidR="00AB5843" w:rsidRDefault="00AB5843" w:rsidP="00AB5843">
      <w:pPr>
        <w:numPr>
          <w:ilvl w:val="1"/>
          <w:numId w:val="11"/>
        </w:numPr>
        <w:spacing w:before="100" w:beforeAutospacing="1" w:after="120" w:line="240" w:lineRule="auto"/>
        <w:rPr>
          <w:rFonts w:ascii="Roboto" w:hAnsi="Roboto"/>
          <w:color w:val="7A7A7A"/>
        </w:rPr>
      </w:pPr>
      <w:hyperlink r:id="rId95" w:tgtFrame="_blank" w:history="1">
        <w:r>
          <w:rPr>
            <w:rStyle w:val="Hyperlink"/>
            <w:rFonts w:ascii="Roboto" w:hAnsi="Roboto"/>
            <w:sz w:val="18"/>
            <w:szCs w:val="18"/>
          </w:rPr>
          <w:t>Move Azure Sentinel logs to long-term storage</w:t>
        </w:r>
      </w:hyperlink>
    </w:p>
    <w:p w14:paraId="260461D7" w14:textId="77777777" w:rsidR="00AB5843" w:rsidRDefault="00AB5843" w:rsidP="00AB5843">
      <w:pPr>
        <w:numPr>
          <w:ilvl w:val="1"/>
          <w:numId w:val="11"/>
        </w:numPr>
        <w:spacing w:before="100" w:beforeAutospacing="1" w:after="120" w:line="240" w:lineRule="auto"/>
        <w:rPr>
          <w:rFonts w:ascii="Roboto" w:hAnsi="Roboto"/>
          <w:color w:val="7A7A7A"/>
        </w:rPr>
      </w:pPr>
      <w:hyperlink r:id="rId96" w:tgtFrame="_blank" w:history="1">
        <w:r>
          <w:rPr>
            <w:rStyle w:val="Hyperlink"/>
            <w:rFonts w:ascii="Roboto" w:hAnsi="Roboto"/>
            <w:sz w:val="18"/>
            <w:szCs w:val="18"/>
          </w:rPr>
          <w:t>Use Azure Data Explorer for retention of Azure Sentinel logs</w:t>
        </w:r>
      </w:hyperlink>
    </w:p>
    <w:p w14:paraId="112A4A74" w14:textId="77777777" w:rsidR="00AB5843" w:rsidRPr="00E64DF7" w:rsidRDefault="00AB5843" w:rsidP="00AB5843">
      <w:pPr>
        <w:numPr>
          <w:ilvl w:val="0"/>
          <w:numId w:val="10"/>
        </w:numPr>
        <w:spacing w:before="100" w:beforeAutospacing="1" w:after="120" w:line="240" w:lineRule="auto"/>
        <w:rPr>
          <w:rFonts w:ascii="Arial" w:hAnsi="Arial" w:cs="Arial"/>
        </w:rPr>
      </w:pPr>
      <w:r w:rsidRPr="00E64DF7">
        <w:rPr>
          <w:rFonts w:ascii="Arial" w:hAnsi="Arial" w:cs="Arial"/>
        </w:rPr>
        <w:t>Configure Azure Sentinel service security</w:t>
      </w:r>
    </w:p>
    <w:p w14:paraId="1E76F359" w14:textId="77777777" w:rsidR="00AB5843" w:rsidRDefault="00AB5843" w:rsidP="00AB5843">
      <w:pPr>
        <w:numPr>
          <w:ilvl w:val="1"/>
          <w:numId w:val="11"/>
        </w:numPr>
        <w:spacing w:before="100" w:beforeAutospacing="1" w:after="120" w:line="240" w:lineRule="auto"/>
        <w:rPr>
          <w:rFonts w:ascii="Roboto" w:hAnsi="Roboto"/>
          <w:color w:val="7A7A7A"/>
        </w:rPr>
      </w:pPr>
      <w:hyperlink r:id="rId97" w:tgtFrame="_blank" w:history="1">
        <w:r>
          <w:rPr>
            <w:rStyle w:val="Hyperlink"/>
            <w:rFonts w:ascii="Roboto" w:hAnsi="Roboto"/>
            <w:sz w:val="18"/>
            <w:szCs w:val="18"/>
          </w:rPr>
          <w:t>Azure security baseline for Azure Sentinel</w:t>
        </w:r>
      </w:hyperlink>
    </w:p>
    <w:p w14:paraId="54626171" w14:textId="77777777" w:rsidR="00AB5843" w:rsidRPr="00635B55" w:rsidRDefault="00AB5843" w:rsidP="00AB5843">
      <w:r w:rsidRPr="00635B55">
        <w:t>Plan and Implement the Use of Data Connectors for Ingestion of Data Sources in Azure Sentinel</w:t>
      </w:r>
    </w:p>
    <w:p w14:paraId="5D410A29" w14:textId="77777777" w:rsidR="00AB5843" w:rsidRDefault="00AB5843" w:rsidP="00AB5843">
      <w:pPr>
        <w:numPr>
          <w:ilvl w:val="0"/>
          <w:numId w:val="12"/>
        </w:numPr>
        <w:spacing w:before="100" w:beforeAutospacing="1" w:after="120" w:line="240" w:lineRule="auto"/>
        <w:rPr>
          <w:rFonts w:ascii="Arial" w:hAnsi="Arial" w:cs="Arial"/>
          <w:sz w:val="24"/>
          <w:szCs w:val="24"/>
        </w:rPr>
      </w:pPr>
      <w:r>
        <w:rPr>
          <w:rFonts w:ascii="Arial" w:hAnsi="Arial" w:cs="Arial"/>
        </w:rPr>
        <w:t>Identify data sources to be ingested for Azure Sentinel</w:t>
      </w:r>
    </w:p>
    <w:p w14:paraId="232FA621" w14:textId="77777777" w:rsidR="00AB5843" w:rsidRDefault="00AB5843" w:rsidP="00AB5843">
      <w:pPr>
        <w:numPr>
          <w:ilvl w:val="1"/>
          <w:numId w:val="12"/>
        </w:numPr>
        <w:spacing w:before="100" w:beforeAutospacing="1" w:after="120" w:line="240" w:lineRule="auto"/>
        <w:rPr>
          <w:rFonts w:ascii="Arial" w:hAnsi="Arial" w:cs="Arial"/>
        </w:rPr>
      </w:pPr>
      <w:hyperlink r:id="rId98" w:tgtFrame="_blank" w:history="1">
        <w:r>
          <w:rPr>
            <w:rStyle w:val="Hyperlink"/>
            <w:rFonts w:ascii="Arial" w:hAnsi="Arial" w:cs="Arial"/>
            <w:sz w:val="18"/>
            <w:szCs w:val="18"/>
          </w:rPr>
          <w:t>Connect data sources</w:t>
        </w:r>
      </w:hyperlink>
    </w:p>
    <w:p w14:paraId="760514A7" w14:textId="77777777" w:rsidR="00AB5843" w:rsidRDefault="00AB5843" w:rsidP="00AB5843">
      <w:pPr>
        <w:numPr>
          <w:ilvl w:val="0"/>
          <w:numId w:val="12"/>
        </w:numPr>
        <w:spacing w:before="100" w:beforeAutospacing="1" w:after="120" w:line="240" w:lineRule="auto"/>
        <w:rPr>
          <w:rFonts w:ascii="Arial" w:hAnsi="Arial" w:cs="Arial"/>
        </w:rPr>
      </w:pPr>
      <w:r>
        <w:rPr>
          <w:rFonts w:ascii="Arial" w:hAnsi="Arial" w:cs="Arial"/>
        </w:rPr>
        <w:t>Identify the prerequisites for a data connector</w:t>
      </w:r>
    </w:p>
    <w:p w14:paraId="3BF6549D" w14:textId="77777777" w:rsidR="00AB5843" w:rsidRDefault="00AB5843" w:rsidP="00AB5843">
      <w:pPr>
        <w:numPr>
          <w:ilvl w:val="1"/>
          <w:numId w:val="12"/>
        </w:numPr>
        <w:spacing w:before="100" w:beforeAutospacing="1" w:after="120" w:line="240" w:lineRule="auto"/>
        <w:rPr>
          <w:rFonts w:ascii="Arial" w:hAnsi="Arial" w:cs="Arial"/>
        </w:rPr>
      </w:pPr>
      <w:hyperlink r:id="rId99" w:tgtFrame="_blank" w:history="1">
        <w:r>
          <w:rPr>
            <w:rStyle w:val="Hyperlink"/>
            <w:rFonts w:ascii="Arial" w:hAnsi="Arial" w:cs="Arial"/>
            <w:sz w:val="18"/>
            <w:szCs w:val="18"/>
          </w:rPr>
          <w:t>On-board Azure Sentinel</w:t>
        </w:r>
      </w:hyperlink>
    </w:p>
    <w:p w14:paraId="7418CDF1" w14:textId="77777777" w:rsidR="00AB5843" w:rsidRDefault="00AB5843" w:rsidP="00AB5843">
      <w:pPr>
        <w:numPr>
          <w:ilvl w:val="0"/>
          <w:numId w:val="12"/>
        </w:numPr>
        <w:spacing w:before="100" w:beforeAutospacing="1" w:after="120" w:line="240" w:lineRule="auto"/>
        <w:rPr>
          <w:rFonts w:ascii="Arial" w:hAnsi="Arial" w:cs="Arial"/>
        </w:rPr>
      </w:pPr>
      <w:r>
        <w:rPr>
          <w:rFonts w:ascii="Arial" w:hAnsi="Arial" w:cs="Arial"/>
        </w:rPr>
        <w:t>Configure and use Azure Sentinel data connectors</w:t>
      </w:r>
    </w:p>
    <w:p w14:paraId="76A19E9E" w14:textId="77777777" w:rsidR="00AB5843" w:rsidRDefault="00AB5843" w:rsidP="00AB5843">
      <w:pPr>
        <w:numPr>
          <w:ilvl w:val="1"/>
          <w:numId w:val="12"/>
        </w:numPr>
        <w:spacing w:before="100" w:beforeAutospacing="1" w:after="120" w:line="240" w:lineRule="auto"/>
        <w:rPr>
          <w:rFonts w:ascii="Arial" w:hAnsi="Arial" w:cs="Arial"/>
        </w:rPr>
      </w:pPr>
      <w:hyperlink r:id="rId100" w:tgtFrame="_blank" w:history="1">
        <w:r>
          <w:rPr>
            <w:rStyle w:val="Hyperlink"/>
            <w:rFonts w:ascii="Arial" w:hAnsi="Arial" w:cs="Arial"/>
            <w:sz w:val="18"/>
            <w:szCs w:val="18"/>
          </w:rPr>
          <w:t>Connect data to Azure Sentinel using data connectors</w:t>
        </w:r>
      </w:hyperlink>
    </w:p>
    <w:p w14:paraId="314F0E35" w14:textId="77777777" w:rsidR="00AB5843" w:rsidRDefault="00AB5843" w:rsidP="00AB5843">
      <w:pPr>
        <w:numPr>
          <w:ilvl w:val="0"/>
          <w:numId w:val="12"/>
        </w:numPr>
        <w:spacing w:before="100" w:beforeAutospacing="1" w:after="120" w:line="240" w:lineRule="auto"/>
        <w:rPr>
          <w:rFonts w:ascii="Arial" w:hAnsi="Arial" w:cs="Arial"/>
        </w:rPr>
      </w:pPr>
      <w:r>
        <w:rPr>
          <w:rFonts w:ascii="Arial" w:hAnsi="Arial" w:cs="Arial"/>
        </w:rPr>
        <w:t>Design Syslog and CEF collections</w:t>
      </w:r>
    </w:p>
    <w:p w14:paraId="40E0D601" w14:textId="77777777" w:rsidR="00AB5843" w:rsidRDefault="00AB5843" w:rsidP="00AB5843">
      <w:pPr>
        <w:numPr>
          <w:ilvl w:val="1"/>
          <w:numId w:val="12"/>
        </w:numPr>
        <w:spacing w:before="100" w:beforeAutospacing="1" w:after="120" w:line="240" w:lineRule="auto"/>
        <w:rPr>
          <w:rFonts w:ascii="Arial" w:hAnsi="Arial" w:cs="Arial"/>
        </w:rPr>
      </w:pPr>
      <w:hyperlink r:id="rId101" w:tgtFrame="_blank" w:history="1">
        <w:r>
          <w:rPr>
            <w:rStyle w:val="Hyperlink"/>
            <w:rFonts w:ascii="Arial" w:hAnsi="Arial" w:cs="Arial"/>
            <w:sz w:val="18"/>
            <w:szCs w:val="18"/>
          </w:rPr>
          <w:t>Collect data from Linux-based sources using Syslog</w:t>
        </w:r>
      </w:hyperlink>
    </w:p>
    <w:p w14:paraId="0C7EBA89" w14:textId="77777777" w:rsidR="00AB5843" w:rsidRDefault="00AB5843" w:rsidP="00AB5843">
      <w:pPr>
        <w:numPr>
          <w:ilvl w:val="1"/>
          <w:numId w:val="12"/>
        </w:numPr>
        <w:spacing w:before="100" w:beforeAutospacing="1" w:after="120" w:line="240" w:lineRule="auto"/>
        <w:rPr>
          <w:rFonts w:ascii="Arial" w:hAnsi="Arial" w:cs="Arial"/>
        </w:rPr>
      </w:pPr>
      <w:hyperlink r:id="rId102" w:tgtFrame="_blank" w:history="1">
        <w:r>
          <w:rPr>
            <w:rStyle w:val="Hyperlink"/>
            <w:rFonts w:ascii="Arial" w:hAnsi="Arial" w:cs="Arial"/>
            <w:sz w:val="18"/>
            <w:szCs w:val="18"/>
          </w:rPr>
          <w:t>Connect your external solution using Common Event Format</w:t>
        </w:r>
      </w:hyperlink>
    </w:p>
    <w:p w14:paraId="74C6C8E6" w14:textId="77777777" w:rsidR="00AB5843" w:rsidRDefault="00AB5843" w:rsidP="00AB5843">
      <w:pPr>
        <w:numPr>
          <w:ilvl w:val="1"/>
          <w:numId w:val="12"/>
        </w:numPr>
        <w:spacing w:before="100" w:beforeAutospacing="1" w:after="120" w:line="240" w:lineRule="auto"/>
        <w:rPr>
          <w:rFonts w:ascii="Arial" w:hAnsi="Arial" w:cs="Arial"/>
        </w:rPr>
      </w:pPr>
      <w:hyperlink r:id="rId103" w:tgtFrame="_blank" w:history="1">
        <w:r>
          <w:rPr>
            <w:rStyle w:val="Hyperlink"/>
            <w:rFonts w:ascii="Arial" w:hAnsi="Arial" w:cs="Arial"/>
            <w:sz w:val="18"/>
            <w:szCs w:val="18"/>
          </w:rPr>
          <w:t>Best Practices for CEF collection in Azure Sentinel</w:t>
        </w:r>
      </w:hyperlink>
    </w:p>
    <w:p w14:paraId="09160310" w14:textId="77777777" w:rsidR="00AB5843" w:rsidRDefault="00AB5843" w:rsidP="00AB5843">
      <w:pPr>
        <w:numPr>
          <w:ilvl w:val="0"/>
          <w:numId w:val="12"/>
        </w:numPr>
        <w:spacing w:before="100" w:beforeAutospacing="1" w:after="120" w:line="240" w:lineRule="auto"/>
        <w:rPr>
          <w:rFonts w:ascii="Arial" w:hAnsi="Arial" w:cs="Arial"/>
        </w:rPr>
      </w:pPr>
      <w:r>
        <w:rPr>
          <w:rFonts w:ascii="Arial" w:hAnsi="Arial" w:cs="Arial"/>
        </w:rPr>
        <w:t>Design and Configure Windows Events collections</w:t>
      </w:r>
    </w:p>
    <w:p w14:paraId="2C8038AF" w14:textId="77777777" w:rsidR="00AB5843" w:rsidRDefault="00AB5843" w:rsidP="00AB5843">
      <w:pPr>
        <w:numPr>
          <w:ilvl w:val="1"/>
          <w:numId w:val="12"/>
        </w:numPr>
        <w:spacing w:before="100" w:beforeAutospacing="1" w:after="120" w:line="240" w:lineRule="auto"/>
        <w:rPr>
          <w:rFonts w:ascii="Arial" w:hAnsi="Arial" w:cs="Arial"/>
        </w:rPr>
      </w:pPr>
      <w:hyperlink r:id="rId104" w:tgtFrame="_blank" w:history="1">
        <w:r>
          <w:rPr>
            <w:rStyle w:val="Hyperlink"/>
            <w:rFonts w:ascii="Arial" w:hAnsi="Arial" w:cs="Arial"/>
            <w:sz w:val="18"/>
            <w:szCs w:val="18"/>
          </w:rPr>
          <w:t>Connect Windows security events</w:t>
        </w:r>
      </w:hyperlink>
    </w:p>
    <w:p w14:paraId="4E0B4A12" w14:textId="77777777" w:rsidR="00AB5843" w:rsidRDefault="00AB5843" w:rsidP="00AB5843">
      <w:pPr>
        <w:numPr>
          <w:ilvl w:val="0"/>
          <w:numId w:val="12"/>
        </w:numPr>
        <w:spacing w:before="100" w:beforeAutospacing="1" w:after="120" w:line="240" w:lineRule="auto"/>
        <w:rPr>
          <w:rFonts w:ascii="Arial" w:hAnsi="Arial" w:cs="Arial"/>
        </w:rPr>
      </w:pPr>
      <w:r>
        <w:rPr>
          <w:rFonts w:ascii="Arial" w:hAnsi="Arial" w:cs="Arial"/>
        </w:rPr>
        <w:t>Configure custom threat intelligence connectors</w:t>
      </w:r>
    </w:p>
    <w:p w14:paraId="22256CBB" w14:textId="77777777" w:rsidR="00AB5843" w:rsidRDefault="00AB5843" w:rsidP="00AB5843">
      <w:pPr>
        <w:numPr>
          <w:ilvl w:val="1"/>
          <w:numId w:val="12"/>
        </w:numPr>
        <w:spacing w:before="100" w:beforeAutospacing="1" w:after="120" w:line="240" w:lineRule="auto"/>
        <w:rPr>
          <w:rFonts w:ascii="Arial" w:hAnsi="Arial" w:cs="Arial"/>
        </w:rPr>
      </w:pPr>
      <w:hyperlink r:id="rId105" w:tgtFrame="_blank" w:history="1">
        <w:r>
          <w:rPr>
            <w:rStyle w:val="Hyperlink"/>
            <w:rFonts w:ascii="Arial" w:hAnsi="Arial" w:cs="Arial"/>
            <w:sz w:val="18"/>
            <w:szCs w:val="18"/>
          </w:rPr>
          <w:t>Connect data from threat intelligence providers</w:t>
        </w:r>
      </w:hyperlink>
    </w:p>
    <w:p w14:paraId="10C913C2" w14:textId="77777777" w:rsidR="00AB5843" w:rsidRDefault="00AB5843" w:rsidP="00AB5843">
      <w:pPr>
        <w:numPr>
          <w:ilvl w:val="0"/>
          <w:numId w:val="12"/>
        </w:numPr>
        <w:spacing w:before="100" w:beforeAutospacing="1" w:after="120" w:line="240" w:lineRule="auto"/>
        <w:rPr>
          <w:rFonts w:ascii="Arial" w:hAnsi="Arial" w:cs="Arial"/>
        </w:rPr>
      </w:pPr>
      <w:r>
        <w:rPr>
          <w:rFonts w:ascii="Arial" w:hAnsi="Arial" w:cs="Arial"/>
        </w:rPr>
        <w:t>Create custom logs in Azure Log Analytics to store custom data</w:t>
      </w:r>
    </w:p>
    <w:p w14:paraId="0D07BA71" w14:textId="77777777" w:rsidR="00AB5843" w:rsidRDefault="00AB5843" w:rsidP="00AB5843">
      <w:pPr>
        <w:numPr>
          <w:ilvl w:val="1"/>
          <w:numId w:val="12"/>
        </w:numPr>
        <w:spacing w:before="100" w:beforeAutospacing="1" w:after="120" w:line="240" w:lineRule="auto"/>
        <w:rPr>
          <w:rFonts w:ascii="Arial" w:hAnsi="Arial" w:cs="Arial"/>
        </w:rPr>
      </w:pPr>
      <w:hyperlink r:id="rId106" w:tgtFrame="_blank" w:history="1">
        <w:r>
          <w:rPr>
            <w:rStyle w:val="Hyperlink"/>
            <w:rFonts w:ascii="Arial" w:hAnsi="Arial" w:cs="Arial"/>
            <w:sz w:val="18"/>
            <w:szCs w:val="18"/>
          </w:rPr>
          <w:t>Collect custom logs with Log Analytics agent</w:t>
        </w:r>
      </w:hyperlink>
    </w:p>
    <w:p w14:paraId="7C884708" w14:textId="77777777" w:rsidR="00AB5843" w:rsidRPr="00635B55" w:rsidRDefault="00AB5843" w:rsidP="00AB5843">
      <w:r w:rsidRPr="00635B55">
        <w:t>Manage Azure Sentinel Analytics Rules</w:t>
      </w:r>
    </w:p>
    <w:p w14:paraId="1319F0C6" w14:textId="77777777" w:rsidR="00AB5843" w:rsidRDefault="00AB5843" w:rsidP="00AB5843">
      <w:pPr>
        <w:numPr>
          <w:ilvl w:val="0"/>
          <w:numId w:val="13"/>
        </w:numPr>
        <w:spacing w:before="100" w:beforeAutospacing="1" w:after="120" w:line="240" w:lineRule="auto"/>
        <w:rPr>
          <w:rFonts w:ascii="Arial" w:hAnsi="Arial" w:cs="Arial"/>
          <w:sz w:val="24"/>
          <w:szCs w:val="24"/>
        </w:rPr>
      </w:pPr>
      <w:r>
        <w:rPr>
          <w:rFonts w:ascii="Arial" w:hAnsi="Arial" w:cs="Arial"/>
        </w:rPr>
        <w:t>Design and configure analytics rules</w:t>
      </w:r>
    </w:p>
    <w:p w14:paraId="6536A0F0" w14:textId="77777777" w:rsidR="00AB5843" w:rsidRDefault="00AB5843" w:rsidP="00AB5843">
      <w:pPr>
        <w:numPr>
          <w:ilvl w:val="1"/>
          <w:numId w:val="13"/>
        </w:numPr>
        <w:spacing w:before="100" w:beforeAutospacing="1" w:after="120" w:line="240" w:lineRule="auto"/>
        <w:rPr>
          <w:rFonts w:ascii="Arial" w:hAnsi="Arial" w:cs="Arial"/>
        </w:rPr>
      </w:pPr>
      <w:hyperlink r:id="rId107" w:anchor="define-the-rule-query-logic-and-configure-settings" w:tgtFrame="_blank" w:history="1">
        <w:r>
          <w:rPr>
            <w:rStyle w:val="Hyperlink"/>
            <w:rFonts w:ascii="Arial" w:hAnsi="Arial" w:cs="Arial"/>
            <w:sz w:val="18"/>
            <w:szCs w:val="18"/>
          </w:rPr>
          <w:t>Define rule query logic &amp; configure settings</w:t>
        </w:r>
      </w:hyperlink>
    </w:p>
    <w:p w14:paraId="7BC8FC30" w14:textId="77777777" w:rsidR="00AB5843" w:rsidRDefault="00AB5843" w:rsidP="00AB5843">
      <w:pPr>
        <w:numPr>
          <w:ilvl w:val="0"/>
          <w:numId w:val="13"/>
        </w:numPr>
        <w:spacing w:before="100" w:beforeAutospacing="1" w:after="120" w:line="240" w:lineRule="auto"/>
        <w:rPr>
          <w:rFonts w:ascii="Arial" w:hAnsi="Arial" w:cs="Arial"/>
        </w:rPr>
      </w:pPr>
      <w:r>
        <w:rPr>
          <w:rFonts w:ascii="Arial" w:hAnsi="Arial" w:cs="Arial"/>
        </w:rPr>
        <w:t>Create custom analytics rules to detect threats</w:t>
      </w:r>
    </w:p>
    <w:p w14:paraId="687FB7F1" w14:textId="77777777" w:rsidR="00AB5843" w:rsidRDefault="00AB5843" w:rsidP="00AB5843">
      <w:pPr>
        <w:numPr>
          <w:ilvl w:val="1"/>
          <w:numId w:val="13"/>
        </w:numPr>
        <w:spacing w:before="100" w:beforeAutospacing="1" w:after="120" w:line="240" w:lineRule="auto"/>
        <w:rPr>
          <w:rFonts w:ascii="Arial" w:hAnsi="Arial" w:cs="Arial"/>
        </w:rPr>
      </w:pPr>
      <w:hyperlink r:id="rId108" w:anchor="create-a-custom-analytics-rule-with-a-scheduled-query" w:tgtFrame="_blank" w:history="1">
        <w:r>
          <w:rPr>
            <w:rStyle w:val="Hyperlink"/>
            <w:rFonts w:ascii="Arial" w:hAnsi="Arial" w:cs="Arial"/>
            <w:sz w:val="18"/>
            <w:szCs w:val="18"/>
          </w:rPr>
          <w:t>Create a custom analytics rule with a scheduled query</w:t>
        </w:r>
      </w:hyperlink>
    </w:p>
    <w:p w14:paraId="06C09828" w14:textId="77777777" w:rsidR="00AB5843" w:rsidRDefault="00AB5843" w:rsidP="00AB5843">
      <w:pPr>
        <w:numPr>
          <w:ilvl w:val="0"/>
          <w:numId w:val="13"/>
        </w:numPr>
        <w:spacing w:before="100" w:beforeAutospacing="1" w:after="120" w:line="240" w:lineRule="auto"/>
        <w:rPr>
          <w:rFonts w:ascii="Arial" w:hAnsi="Arial" w:cs="Arial"/>
        </w:rPr>
      </w:pPr>
      <w:r>
        <w:rPr>
          <w:rFonts w:ascii="Arial" w:hAnsi="Arial" w:cs="Arial"/>
        </w:rPr>
        <w:t>Activate Microsoft security analytical rules</w:t>
      </w:r>
    </w:p>
    <w:p w14:paraId="2599F6D2" w14:textId="77777777" w:rsidR="00AB5843" w:rsidRDefault="00AB5843" w:rsidP="00AB5843">
      <w:pPr>
        <w:numPr>
          <w:ilvl w:val="1"/>
          <w:numId w:val="13"/>
        </w:numPr>
        <w:spacing w:before="100" w:beforeAutospacing="1" w:after="120" w:line="240" w:lineRule="auto"/>
        <w:rPr>
          <w:rFonts w:ascii="Arial" w:hAnsi="Arial" w:cs="Arial"/>
        </w:rPr>
      </w:pPr>
      <w:hyperlink r:id="rId109" w:anchor="using-microsoft-security-incident-creation-analytics-rules" w:tgtFrame="_blank" w:history="1">
        <w:r>
          <w:rPr>
            <w:rStyle w:val="Hyperlink"/>
            <w:rFonts w:ascii="Arial" w:hAnsi="Arial" w:cs="Arial"/>
            <w:sz w:val="18"/>
            <w:szCs w:val="18"/>
          </w:rPr>
          <w:t>Using Microsoft Security incident creation analytics rules</w:t>
        </w:r>
      </w:hyperlink>
    </w:p>
    <w:p w14:paraId="1E9EAA49" w14:textId="77777777" w:rsidR="00AB5843" w:rsidRDefault="00AB5843" w:rsidP="00AB5843">
      <w:pPr>
        <w:numPr>
          <w:ilvl w:val="0"/>
          <w:numId w:val="13"/>
        </w:numPr>
        <w:spacing w:before="100" w:beforeAutospacing="1" w:after="120" w:line="240" w:lineRule="auto"/>
        <w:rPr>
          <w:rFonts w:ascii="Arial" w:hAnsi="Arial" w:cs="Arial"/>
        </w:rPr>
      </w:pPr>
      <w:r>
        <w:rPr>
          <w:rFonts w:ascii="Arial" w:hAnsi="Arial" w:cs="Arial"/>
        </w:rPr>
        <w:t>Configure connector provided scheduled queries</w:t>
      </w:r>
    </w:p>
    <w:p w14:paraId="47F77DBF" w14:textId="77777777" w:rsidR="00AB5843" w:rsidRDefault="00AB5843" w:rsidP="00AB5843">
      <w:pPr>
        <w:numPr>
          <w:ilvl w:val="1"/>
          <w:numId w:val="13"/>
        </w:numPr>
        <w:spacing w:before="100" w:beforeAutospacing="1" w:after="120" w:line="240" w:lineRule="auto"/>
        <w:rPr>
          <w:rFonts w:ascii="Arial" w:hAnsi="Arial" w:cs="Arial"/>
        </w:rPr>
      </w:pPr>
      <w:hyperlink r:id="rId110" w:tgtFrame="_blank" w:history="1">
        <w:r>
          <w:rPr>
            <w:rStyle w:val="Hyperlink"/>
            <w:rFonts w:ascii="Arial" w:hAnsi="Arial" w:cs="Arial"/>
            <w:sz w:val="18"/>
            <w:szCs w:val="18"/>
          </w:rPr>
          <w:t>Azure Sentinel: The connectors grand</w:t>
        </w:r>
      </w:hyperlink>
    </w:p>
    <w:p w14:paraId="7C9FF04F" w14:textId="77777777" w:rsidR="00AB5843" w:rsidRDefault="00AB5843" w:rsidP="00AB5843">
      <w:pPr>
        <w:numPr>
          <w:ilvl w:val="1"/>
          <w:numId w:val="13"/>
        </w:numPr>
        <w:spacing w:before="100" w:beforeAutospacing="1" w:after="120" w:line="240" w:lineRule="auto"/>
        <w:rPr>
          <w:rFonts w:ascii="Arial" w:hAnsi="Arial" w:cs="Arial"/>
        </w:rPr>
      </w:pPr>
      <w:hyperlink r:id="rId111" w:tgtFrame="_blank" w:history="1">
        <w:r>
          <w:rPr>
            <w:rStyle w:val="Hyperlink"/>
            <w:rFonts w:ascii="Arial" w:hAnsi="Arial" w:cs="Arial"/>
            <w:sz w:val="18"/>
            <w:szCs w:val="18"/>
          </w:rPr>
          <w:t>Operationalize Azure Sentinel: From log ingestion to incident detection</w:t>
        </w:r>
      </w:hyperlink>
    </w:p>
    <w:p w14:paraId="1ED3046E" w14:textId="77777777" w:rsidR="00AB5843" w:rsidRDefault="00AB5843" w:rsidP="00AB5843">
      <w:pPr>
        <w:numPr>
          <w:ilvl w:val="0"/>
          <w:numId w:val="13"/>
        </w:numPr>
        <w:spacing w:before="100" w:beforeAutospacing="1" w:after="120" w:line="240" w:lineRule="auto"/>
        <w:rPr>
          <w:rFonts w:ascii="Arial" w:hAnsi="Arial" w:cs="Arial"/>
        </w:rPr>
      </w:pPr>
      <w:r>
        <w:rPr>
          <w:rFonts w:ascii="Arial" w:hAnsi="Arial" w:cs="Arial"/>
        </w:rPr>
        <w:t>Configure custom scheduled queries</w:t>
      </w:r>
    </w:p>
    <w:p w14:paraId="205DC202" w14:textId="77777777" w:rsidR="00AB5843" w:rsidRDefault="00AB5843" w:rsidP="00AB5843">
      <w:pPr>
        <w:numPr>
          <w:ilvl w:val="1"/>
          <w:numId w:val="13"/>
        </w:numPr>
        <w:spacing w:before="100" w:beforeAutospacing="1" w:after="120" w:line="240" w:lineRule="auto"/>
        <w:rPr>
          <w:rFonts w:ascii="Arial" w:hAnsi="Arial" w:cs="Arial"/>
        </w:rPr>
      </w:pPr>
      <w:hyperlink r:id="rId112" w:anchor="create-a-custom-analytics-rule-with-a-scheduled-query" w:tgtFrame="_blank" w:history="1">
        <w:r>
          <w:rPr>
            <w:rStyle w:val="Hyperlink"/>
            <w:rFonts w:ascii="Arial" w:hAnsi="Arial" w:cs="Arial"/>
            <w:sz w:val="18"/>
            <w:szCs w:val="18"/>
          </w:rPr>
          <w:t>Create a custom analytics rule with a scheduled query</w:t>
        </w:r>
      </w:hyperlink>
    </w:p>
    <w:p w14:paraId="47E89C98" w14:textId="77777777" w:rsidR="00AB5843" w:rsidRDefault="00AB5843" w:rsidP="00AB5843">
      <w:pPr>
        <w:numPr>
          <w:ilvl w:val="0"/>
          <w:numId w:val="13"/>
        </w:numPr>
        <w:spacing w:before="100" w:beforeAutospacing="1" w:after="120" w:line="240" w:lineRule="auto"/>
        <w:rPr>
          <w:rFonts w:ascii="Arial" w:hAnsi="Arial" w:cs="Arial"/>
        </w:rPr>
      </w:pPr>
      <w:r>
        <w:rPr>
          <w:rFonts w:ascii="Arial" w:hAnsi="Arial" w:cs="Arial"/>
        </w:rPr>
        <w:lastRenderedPageBreak/>
        <w:t>Define incident creation logic</w:t>
      </w:r>
    </w:p>
    <w:p w14:paraId="41CC5334" w14:textId="77777777" w:rsidR="00AB5843" w:rsidRDefault="00AB5843" w:rsidP="00AB5843">
      <w:pPr>
        <w:numPr>
          <w:ilvl w:val="1"/>
          <w:numId w:val="13"/>
        </w:numPr>
        <w:spacing w:before="100" w:beforeAutospacing="1" w:after="120" w:line="240" w:lineRule="auto"/>
        <w:rPr>
          <w:rFonts w:ascii="Arial" w:hAnsi="Arial" w:cs="Arial"/>
        </w:rPr>
      </w:pPr>
      <w:hyperlink r:id="rId113" w:anchor="configure-the-incident-creation-settings" w:tgtFrame="_blank" w:history="1">
        <w:r>
          <w:rPr>
            <w:rStyle w:val="Hyperlink"/>
            <w:rFonts w:ascii="Arial" w:hAnsi="Arial" w:cs="Arial"/>
            <w:sz w:val="18"/>
            <w:szCs w:val="18"/>
          </w:rPr>
          <w:t>Configure the incident creation settings</w:t>
        </w:r>
      </w:hyperlink>
    </w:p>
    <w:p w14:paraId="56A0BF84" w14:textId="77777777" w:rsidR="00AB5843" w:rsidRPr="00635B55" w:rsidRDefault="00AB5843" w:rsidP="00AB5843">
      <w:r w:rsidRPr="00635B55">
        <w:t>Configure Security Orchestration Automation and Remediation (SOAR) in Azure Sentinel</w:t>
      </w:r>
    </w:p>
    <w:p w14:paraId="6FE00BAF" w14:textId="77777777" w:rsidR="00AB5843" w:rsidRDefault="00AB5843" w:rsidP="00AB5843">
      <w:pPr>
        <w:numPr>
          <w:ilvl w:val="0"/>
          <w:numId w:val="14"/>
        </w:numPr>
        <w:spacing w:before="100" w:beforeAutospacing="1" w:after="120" w:line="240" w:lineRule="auto"/>
        <w:rPr>
          <w:rFonts w:ascii="Arial" w:hAnsi="Arial" w:cs="Arial"/>
          <w:sz w:val="24"/>
          <w:szCs w:val="24"/>
        </w:rPr>
      </w:pPr>
      <w:r>
        <w:rPr>
          <w:rFonts w:ascii="Arial" w:hAnsi="Arial" w:cs="Arial"/>
        </w:rPr>
        <w:t>Create Azure Sentinel playbooks</w:t>
      </w:r>
    </w:p>
    <w:p w14:paraId="012D2586" w14:textId="77777777" w:rsidR="00AB5843" w:rsidRDefault="00AB5843" w:rsidP="00AB5843">
      <w:pPr>
        <w:numPr>
          <w:ilvl w:val="1"/>
          <w:numId w:val="14"/>
        </w:numPr>
        <w:spacing w:before="100" w:beforeAutospacing="1" w:after="120" w:line="240" w:lineRule="auto"/>
        <w:rPr>
          <w:rFonts w:ascii="Arial" w:hAnsi="Arial" w:cs="Arial"/>
        </w:rPr>
      </w:pPr>
      <w:hyperlink r:id="rId114" w:tgtFrame="_blank" w:history="1">
        <w:r>
          <w:rPr>
            <w:rStyle w:val="Hyperlink"/>
            <w:rFonts w:ascii="Arial" w:hAnsi="Arial" w:cs="Arial"/>
            <w:sz w:val="18"/>
            <w:szCs w:val="18"/>
          </w:rPr>
          <w:t>Use playbooks with automation rules in Azure Sentinel</w:t>
        </w:r>
      </w:hyperlink>
    </w:p>
    <w:p w14:paraId="3C053D5A" w14:textId="77777777" w:rsidR="00AB5843" w:rsidRDefault="00AB5843" w:rsidP="00AB5843">
      <w:pPr>
        <w:numPr>
          <w:ilvl w:val="0"/>
          <w:numId w:val="14"/>
        </w:numPr>
        <w:spacing w:before="100" w:beforeAutospacing="1" w:after="120" w:line="240" w:lineRule="auto"/>
        <w:rPr>
          <w:rFonts w:ascii="Arial" w:hAnsi="Arial" w:cs="Arial"/>
        </w:rPr>
      </w:pPr>
      <w:r>
        <w:rPr>
          <w:rFonts w:ascii="Arial" w:hAnsi="Arial" w:cs="Arial"/>
        </w:rPr>
        <w:t>Configure rules and incidents to trigger playbooks</w:t>
      </w:r>
    </w:p>
    <w:p w14:paraId="300F7DF7" w14:textId="77777777" w:rsidR="00AB5843" w:rsidRDefault="00AB5843" w:rsidP="00AB5843">
      <w:pPr>
        <w:numPr>
          <w:ilvl w:val="1"/>
          <w:numId w:val="14"/>
        </w:numPr>
        <w:spacing w:before="100" w:beforeAutospacing="1" w:after="120" w:line="240" w:lineRule="auto"/>
        <w:rPr>
          <w:rFonts w:ascii="Arial" w:hAnsi="Arial" w:cs="Arial"/>
        </w:rPr>
      </w:pPr>
      <w:hyperlink r:id="rId115" w:anchor="choose-the-trigger" w:tgtFrame="_blank" w:history="1">
        <w:r>
          <w:rPr>
            <w:rStyle w:val="Hyperlink"/>
            <w:rFonts w:ascii="Arial" w:hAnsi="Arial" w:cs="Arial"/>
            <w:sz w:val="18"/>
            <w:szCs w:val="18"/>
          </w:rPr>
          <w:t>Choose the trigger</w:t>
        </w:r>
      </w:hyperlink>
    </w:p>
    <w:p w14:paraId="5D602A9F" w14:textId="77777777" w:rsidR="00AB5843" w:rsidRDefault="00AB5843" w:rsidP="00AB5843">
      <w:pPr>
        <w:numPr>
          <w:ilvl w:val="1"/>
          <w:numId w:val="14"/>
        </w:numPr>
        <w:spacing w:before="100" w:beforeAutospacing="1" w:after="120" w:line="240" w:lineRule="auto"/>
        <w:rPr>
          <w:rFonts w:ascii="Arial" w:hAnsi="Arial" w:cs="Arial"/>
        </w:rPr>
      </w:pPr>
      <w:hyperlink r:id="rId116" w:tgtFrame="_blank" w:history="1">
        <w:r>
          <w:rPr>
            <w:rStyle w:val="Hyperlink"/>
            <w:rFonts w:ascii="Arial" w:hAnsi="Arial" w:cs="Arial"/>
            <w:sz w:val="18"/>
            <w:szCs w:val="18"/>
          </w:rPr>
          <w:t>Automate threat response with playbooks in Azure Sentinel</w:t>
        </w:r>
      </w:hyperlink>
    </w:p>
    <w:p w14:paraId="4D4FF0F3" w14:textId="77777777" w:rsidR="00AB5843" w:rsidRDefault="00AB5843" w:rsidP="00AB5843">
      <w:pPr>
        <w:numPr>
          <w:ilvl w:val="0"/>
          <w:numId w:val="14"/>
        </w:numPr>
        <w:spacing w:before="100" w:beforeAutospacing="1" w:after="120" w:line="240" w:lineRule="auto"/>
        <w:rPr>
          <w:rFonts w:ascii="Arial" w:hAnsi="Arial" w:cs="Arial"/>
        </w:rPr>
      </w:pPr>
      <w:r>
        <w:rPr>
          <w:rFonts w:ascii="Arial" w:hAnsi="Arial" w:cs="Arial"/>
        </w:rPr>
        <w:t>Use playbooks to remediate threats</w:t>
      </w:r>
    </w:p>
    <w:p w14:paraId="0EDB764B" w14:textId="77777777" w:rsidR="00AB5843" w:rsidRDefault="00AB5843" w:rsidP="00AB5843">
      <w:pPr>
        <w:numPr>
          <w:ilvl w:val="1"/>
          <w:numId w:val="14"/>
        </w:numPr>
        <w:spacing w:before="100" w:beforeAutospacing="1" w:after="120" w:line="240" w:lineRule="auto"/>
        <w:rPr>
          <w:rFonts w:ascii="Arial" w:hAnsi="Arial" w:cs="Arial"/>
        </w:rPr>
      </w:pPr>
      <w:hyperlink r:id="rId117" w:tgtFrame="_blank" w:history="1">
        <w:r>
          <w:rPr>
            <w:rStyle w:val="Hyperlink"/>
            <w:rFonts w:ascii="Arial" w:hAnsi="Arial" w:cs="Arial"/>
            <w:sz w:val="18"/>
            <w:szCs w:val="18"/>
          </w:rPr>
          <w:t>Use playbooks with automation rules in Azure Sentinel</w:t>
        </w:r>
      </w:hyperlink>
    </w:p>
    <w:p w14:paraId="1455D0D3" w14:textId="77777777" w:rsidR="00AB5843" w:rsidRDefault="00AB5843" w:rsidP="00AB5843">
      <w:pPr>
        <w:numPr>
          <w:ilvl w:val="0"/>
          <w:numId w:val="14"/>
        </w:numPr>
        <w:spacing w:before="100" w:beforeAutospacing="1" w:after="120" w:line="240" w:lineRule="auto"/>
        <w:rPr>
          <w:rFonts w:ascii="Arial" w:hAnsi="Arial" w:cs="Arial"/>
        </w:rPr>
      </w:pPr>
      <w:r>
        <w:rPr>
          <w:rFonts w:ascii="Arial" w:hAnsi="Arial" w:cs="Arial"/>
        </w:rPr>
        <w:t>Use playbooks to manage incidents</w:t>
      </w:r>
    </w:p>
    <w:p w14:paraId="3B38DD42" w14:textId="77777777" w:rsidR="00AB5843" w:rsidRDefault="00AB5843" w:rsidP="00AB5843">
      <w:pPr>
        <w:numPr>
          <w:ilvl w:val="1"/>
          <w:numId w:val="14"/>
        </w:numPr>
        <w:spacing w:before="100" w:beforeAutospacing="1" w:after="120" w:line="240" w:lineRule="auto"/>
        <w:rPr>
          <w:rFonts w:ascii="Arial" w:hAnsi="Arial" w:cs="Arial"/>
        </w:rPr>
      </w:pPr>
      <w:hyperlink r:id="rId118" w:tgtFrame="_blank" w:history="1">
        <w:r>
          <w:rPr>
            <w:rStyle w:val="Hyperlink"/>
            <w:rFonts w:ascii="Arial" w:hAnsi="Arial" w:cs="Arial"/>
            <w:sz w:val="18"/>
            <w:szCs w:val="18"/>
          </w:rPr>
          <w:t>Configure security playbook in Azure Sentinel</w:t>
        </w:r>
      </w:hyperlink>
    </w:p>
    <w:p w14:paraId="0F8D0612" w14:textId="77777777" w:rsidR="00AB5843" w:rsidRDefault="00AB5843" w:rsidP="00AB5843">
      <w:pPr>
        <w:numPr>
          <w:ilvl w:val="0"/>
          <w:numId w:val="14"/>
        </w:numPr>
        <w:spacing w:before="100" w:beforeAutospacing="1" w:after="120" w:line="240" w:lineRule="auto"/>
        <w:rPr>
          <w:rFonts w:ascii="Arial" w:hAnsi="Arial" w:cs="Arial"/>
        </w:rPr>
      </w:pPr>
      <w:r>
        <w:rPr>
          <w:rFonts w:ascii="Arial" w:hAnsi="Arial" w:cs="Arial"/>
        </w:rPr>
        <w:t>Use playbooks across Microsoft Defender solutions</w:t>
      </w:r>
    </w:p>
    <w:p w14:paraId="302E92E4" w14:textId="77777777" w:rsidR="00AB5843" w:rsidRDefault="00AB5843" w:rsidP="00AB5843">
      <w:pPr>
        <w:numPr>
          <w:ilvl w:val="1"/>
          <w:numId w:val="14"/>
        </w:numPr>
        <w:spacing w:before="100" w:beforeAutospacing="1" w:after="120" w:line="240" w:lineRule="auto"/>
        <w:rPr>
          <w:rFonts w:ascii="Arial" w:hAnsi="Arial" w:cs="Arial"/>
        </w:rPr>
      </w:pPr>
      <w:hyperlink r:id="rId119" w:anchor="security-automation--orchestration" w:tgtFrame="_blank" w:history="1">
        <w:r>
          <w:rPr>
            <w:rStyle w:val="Hyperlink"/>
            <w:rFonts w:ascii="Arial" w:hAnsi="Arial" w:cs="Arial"/>
            <w:sz w:val="18"/>
            <w:szCs w:val="18"/>
          </w:rPr>
          <w:t>Security automation &amp; orchestration</w:t>
        </w:r>
      </w:hyperlink>
    </w:p>
    <w:p w14:paraId="05C61112" w14:textId="77777777" w:rsidR="00AB5843" w:rsidRDefault="00AB5843" w:rsidP="00AB5843">
      <w:pPr>
        <w:numPr>
          <w:ilvl w:val="1"/>
          <w:numId w:val="14"/>
        </w:numPr>
        <w:spacing w:before="100" w:beforeAutospacing="1" w:after="120" w:line="240" w:lineRule="auto"/>
        <w:rPr>
          <w:rFonts w:ascii="Arial" w:hAnsi="Arial" w:cs="Arial"/>
        </w:rPr>
      </w:pPr>
      <w:hyperlink r:id="rId120" w:tgtFrame="_blank" w:history="1">
        <w:r>
          <w:rPr>
            <w:rStyle w:val="Hyperlink"/>
            <w:rFonts w:ascii="Arial" w:hAnsi="Arial" w:cs="Arial"/>
            <w:sz w:val="18"/>
            <w:szCs w:val="18"/>
          </w:rPr>
          <w:t>Azure Sentinel Microsoft Defender ATP</w:t>
        </w:r>
      </w:hyperlink>
    </w:p>
    <w:p w14:paraId="1A8983A8" w14:textId="77777777" w:rsidR="00AB5843" w:rsidRPr="00635B55" w:rsidRDefault="00AB5843" w:rsidP="00AB5843">
      <w:r w:rsidRPr="00635B55">
        <w:t>Manage Azure Sentinel Incidents</w:t>
      </w:r>
    </w:p>
    <w:p w14:paraId="288C8CA3" w14:textId="77777777" w:rsidR="00AB5843" w:rsidRDefault="00AB5843" w:rsidP="00AB5843">
      <w:pPr>
        <w:numPr>
          <w:ilvl w:val="0"/>
          <w:numId w:val="15"/>
        </w:numPr>
        <w:spacing w:before="100" w:beforeAutospacing="1" w:after="120" w:line="240" w:lineRule="auto"/>
        <w:rPr>
          <w:rFonts w:ascii="Arial" w:hAnsi="Arial" w:cs="Arial"/>
          <w:sz w:val="24"/>
          <w:szCs w:val="24"/>
        </w:rPr>
      </w:pPr>
      <w:r>
        <w:rPr>
          <w:rFonts w:ascii="Arial" w:hAnsi="Arial" w:cs="Arial"/>
        </w:rPr>
        <w:t>Investigate incidents in Azure Sentinel</w:t>
      </w:r>
    </w:p>
    <w:p w14:paraId="32FC236E" w14:textId="77777777" w:rsidR="00AB5843" w:rsidRDefault="00AB5843" w:rsidP="00AB5843">
      <w:pPr>
        <w:numPr>
          <w:ilvl w:val="1"/>
          <w:numId w:val="15"/>
        </w:numPr>
        <w:spacing w:before="100" w:beforeAutospacing="1" w:after="120" w:line="240" w:lineRule="auto"/>
        <w:rPr>
          <w:rFonts w:ascii="Arial" w:hAnsi="Arial" w:cs="Arial"/>
        </w:rPr>
      </w:pPr>
      <w:hyperlink r:id="rId121" w:tgtFrame="_blank" w:history="1">
        <w:r>
          <w:rPr>
            <w:rStyle w:val="Hyperlink"/>
            <w:rFonts w:ascii="Arial" w:hAnsi="Arial" w:cs="Arial"/>
            <w:sz w:val="18"/>
            <w:szCs w:val="18"/>
          </w:rPr>
          <w:t>Investigate incidents with Azure Sentinel</w:t>
        </w:r>
      </w:hyperlink>
    </w:p>
    <w:p w14:paraId="0DE8011D" w14:textId="77777777" w:rsidR="00AB5843" w:rsidRDefault="00AB5843" w:rsidP="00AB5843">
      <w:pPr>
        <w:numPr>
          <w:ilvl w:val="0"/>
          <w:numId w:val="15"/>
        </w:numPr>
        <w:spacing w:before="100" w:beforeAutospacing="1" w:after="120" w:line="240" w:lineRule="auto"/>
        <w:rPr>
          <w:rFonts w:ascii="Arial" w:hAnsi="Arial" w:cs="Arial"/>
        </w:rPr>
      </w:pPr>
      <w:r>
        <w:rPr>
          <w:rFonts w:ascii="Arial" w:hAnsi="Arial" w:cs="Arial"/>
        </w:rPr>
        <w:t>Triage incidents in Azure Sentinel</w:t>
      </w:r>
    </w:p>
    <w:p w14:paraId="187F7A52" w14:textId="77777777" w:rsidR="00AB5843" w:rsidRDefault="00AB5843" w:rsidP="00AB5843">
      <w:pPr>
        <w:numPr>
          <w:ilvl w:val="1"/>
          <w:numId w:val="15"/>
        </w:numPr>
        <w:spacing w:before="100" w:beforeAutospacing="1" w:after="120" w:line="240" w:lineRule="auto"/>
        <w:rPr>
          <w:rFonts w:ascii="Arial" w:hAnsi="Arial" w:cs="Arial"/>
        </w:rPr>
      </w:pPr>
      <w:hyperlink r:id="rId122" w:anchor="triage-security-alerts" w:tgtFrame="_blank" w:history="1">
        <w:r>
          <w:rPr>
            <w:rStyle w:val="Hyperlink"/>
            <w:rFonts w:ascii="Arial" w:hAnsi="Arial" w:cs="Arial"/>
            <w:sz w:val="18"/>
            <w:szCs w:val="18"/>
          </w:rPr>
          <w:t>Triage security alerts</w:t>
        </w:r>
      </w:hyperlink>
    </w:p>
    <w:p w14:paraId="6D846BE3" w14:textId="77777777" w:rsidR="00AB5843" w:rsidRDefault="00AB5843" w:rsidP="00AB5843">
      <w:pPr>
        <w:numPr>
          <w:ilvl w:val="0"/>
          <w:numId w:val="15"/>
        </w:numPr>
        <w:spacing w:before="100" w:beforeAutospacing="1" w:after="120" w:line="240" w:lineRule="auto"/>
        <w:rPr>
          <w:rFonts w:ascii="Arial" w:hAnsi="Arial" w:cs="Arial"/>
        </w:rPr>
      </w:pPr>
      <w:r>
        <w:rPr>
          <w:rFonts w:ascii="Arial" w:hAnsi="Arial" w:cs="Arial"/>
        </w:rPr>
        <w:t>Respond to incidents in Azure Sentinel</w:t>
      </w:r>
    </w:p>
    <w:p w14:paraId="0C2BC3FA" w14:textId="77777777" w:rsidR="00AB5843" w:rsidRDefault="00AB5843" w:rsidP="00AB5843">
      <w:pPr>
        <w:numPr>
          <w:ilvl w:val="1"/>
          <w:numId w:val="15"/>
        </w:numPr>
        <w:spacing w:before="100" w:beforeAutospacing="1" w:after="120" w:line="240" w:lineRule="auto"/>
        <w:rPr>
          <w:rFonts w:ascii="Arial" w:hAnsi="Arial" w:cs="Arial"/>
        </w:rPr>
      </w:pPr>
      <w:hyperlink r:id="rId123" w:anchor="respond-to-a-security-alert" w:tgtFrame="_blank" w:history="1">
        <w:r>
          <w:rPr>
            <w:rStyle w:val="Hyperlink"/>
            <w:rFonts w:ascii="Arial" w:hAnsi="Arial" w:cs="Arial"/>
            <w:sz w:val="18"/>
            <w:szCs w:val="18"/>
          </w:rPr>
          <w:t>Respond to a security alert</w:t>
        </w:r>
      </w:hyperlink>
    </w:p>
    <w:p w14:paraId="0609FF80" w14:textId="77777777" w:rsidR="00AB5843" w:rsidRDefault="00AB5843" w:rsidP="00AB5843">
      <w:pPr>
        <w:numPr>
          <w:ilvl w:val="0"/>
          <w:numId w:val="15"/>
        </w:numPr>
        <w:spacing w:before="100" w:beforeAutospacing="1" w:after="120" w:line="240" w:lineRule="auto"/>
        <w:rPr>
          <w:rFonts w:ascii="Arial" w:hAnsi="Arial" w:cs="Arial"/>
        </w:rPr>
      </w:pPr>
      <w:r>
        <w:rPr>
          <w:rFonts w:ascii="Arial" w:hAnsi="Arial" w:cs="Arial"/>
        </w:rPr>
        <w:t>Investigate multi-workspace incidents</w:t>
      </w:r>
    </w:p>
    <w:p w14:paraId="489B9563" w14:textId="77777777" w:rsidR="00AB5843" w:rsidRDefault="00AB5843" w:rsidP="00AB5843">
      <w:pPr>
        <w:numPr>
          <w:ilvl w:val="1"/>
          <w:numId w:val="15"/>
        </w:numPr>
        <w:spacing w:before="100" w:beforeAutospacing="1" w:after="120" w:line="240" w:lineRule="auto"/>
        <w:rPr>
          <w:rFonts w:ascii="Arial" w:hAnsi="Arial" w:cs="Arial"/>
        </w:rPr>
      </w:pPr>
      <w:hyperlink r:id="rId124" w:tgtFrame="_blank" w:history="1">
        <w:r>
          <w:rPr>
            <w:rStyle w:val="Hyperlink"/>
            <w:rFonts w:ascii="Arial" w:hAnsi="Arial" w:cs="Arial"/>
            <w:sz w:val="18"/>
            <w:szCs w:val="18"/>
          </w:rPr>
          <w:t>Work with incidents in many workspaces at once</w:t>
        </w:r>
      </w:hyperlink>
    </w:p>
    <w:p w14:paraId="13BEC02C" w14:textId="77777777" w:rsidR="00AB5843" w:rsidRDefault="00AB5843" w:rsidP="00AB5843">
      <w:pPr>
        <w:numPr>
          <w:ilvl w:val="1"/>
          <w:numId w:val="15"/>
        </w:numPr>
        <w:spacing w:before="100" w:beforeAutospacing="1" w:after="120" w:line="240" w:lineRule="auto"/>
        <w:rPr>
          <w:rFonts w:ascii="Arial" w:hAnsi="Arial" w:cs="Arial"/>
        </w:rPr>
      </w:pPr>
      <w:hyperlink r:id="rId125" w:tgtFrame="_blank" w:history="1">
        <w:r>
          <w:rPr>
            <w:rStyle w:val="Hyperlink"/>
            <w:rFonts w:ascii="Arial" w:hAnsi="Arial" w:cs="Arial"/>
            <w:sz w:val="18"/>
            <w:szCs w:val="18"/>
          </w:rPr>
          <w:t>Cross workspace Hunting is now available</w:t>
        </w:r>
      </w:hyperlink>
    </w:p>
    <w:p w14:paraId="17DF1D39" w14:textId="77777777" w:rsidR="00AB5843" w:rsidRDefault="00AB5843" w:rsidP="00AB5843">
      <w:pPr>
        <w:numPr>
          <w:ilvl w:val="0"/>
          <w:numId w:val="15"/>
        </w:numPr>
        <w:spacing w:before="100" w:beforeAutospacing="1" w:after="120" w:line="240" w:lineRule="auto"/>
        <w:rPr>
          <w:rFonts w:ascii="Arial" w:hAnsi="Arial" w:cs="Arial"/>
        </w:rPr>
      </w:pPr>
      <w:r>
        <w:rPr>
          <w:rFonts w:ascii="Arial" w:hAnsi="Arial" w:cs="Arial"/>
        </w:rPr>
        <w:t>Identify advanced threats with User and Entity Behavior Analytics (UEBA)</w:t>
      </w:r>
    </w:p>
    <w:p w14:paraId="6570C0E3" w14:textId="77777777" w:rsidR="00AB5843" w:rsidRDefault="00AB5843" w:rsidP="00AB5843">
      <w:pPr>
        <w:numPr>
          <w:ilvl w:val="1"/>
          <w:numId w:val="15"/>
        </w:numPr>
        <w:spacing w:before="100" w:beforeAutospacing="1" w:after="120" w:line="240" w:lineRule="auto"/>
        <w:rPr>
          <w:rFonts w:ascii="Arial" w:hAnsi="Arial" w:cs="Arial"/>
        </w:rPr>
      </w:pPr>
      <w:hyperlink r:id="rId126" w:tgtFrame="_blank" w:history="1">
        <w:r>
          <w:rPr>
            <w:rStyle w:val="Hyperlink"/>
            <w:rFonts w:ascii="Arial" w:hAnsi="Arial" w:cs="Arial"/>
            <w:sz w:val="18"/>
            <w:szCs w:val="18"/>
          </w:rPr>
          <w:t>Identify advanced threats with UEBA in Azure Sentinel</w:t>
        </w:r>
      </w:hyperlink>
    </w:p>
    <w:p w14:paraId="31A4B29C" w14:textId="77777777" w:rsidR="00AB5843" w:rsidRPr="00635B55" w:rsidRDefault="00AB5843" w:rsidP="00AB5843">
      <w:r w:rsidRPr="00635B55">
        <w:t>Use Azure Sentinel Workbooks to Analyze and Interpret Data</w:t>
      </w:r>
    </w:p>
    <w:p w14:paraId="1664E4F7" w14:textId="77777777" w:rsidR="00AB5843" w:rsidRDefault="00AB5843" w:rsidP="00AB5843">
      <w:pPr>
        <w:numPr>
          <w:ilvl w:val="0"/>
          <w:numId w:val="16"/>
        </w:numPr>
        <w:spacing w:before="100" w:beforeAutospacing="1" w:after="120" w:line="240" w:lineRule="auto"/>
        <w:rPr>
          <w:rFonts w:ascii="Arial" w:hAnsi="Arial" w:cs="Arial"/>
          <w:sz w:val="24"/>
          <w:szCs w:val="24"/>
        </w:rPr>
      </w:pPr>
      <w:r>
        <w:rPr>
          <w:rFonts w:ascii="Arial" w:hAnsi="Arial" w:cs="Arial"/>
        </w:rPr>
        <w:t>Activate and customize Azure Sentinel workbook templates</w:t>
      </w:r>
    </w:p>
    <w:p w14:paraId="37B0867D" w14:textId="77777777" w:rsidR="00AB5843" w:rsidRDefault="00AB5843" w:rsidP="00AB5843">
      <w:pPr>
        <w:numPr>
          <w:ilvl w:val="1"/>
          <w:numId w:val="16"/>
        </w:numPr>
        <w:spacing w:before="100" w:beforeAutospacing="1" w:after="120" w:line="240" w:lineRule="auto"/>
        <w:rPr>
          <w:rFonts w:ascii="Arial" w:hAnsi="Arial" w:cs="Arial"/>
        </w:rPr>
      </w:pPr>
      <w:hyperlink r:id="rId127" w:anchor="workbooks-versus-workbook-templates" w:tgtFrame="_blank" w:history="1">
        <w:r>
          <w:rPr>
            <w:rStyle w:val="Hyperlink"/>
            <w:rFonts w:ascii="Arial" w:hAnsi="Arial" w:cs="Arial"/>
            <w:sz w:val="18"/>
            <w:szCs w:val="18"/>
          </w:rPr>
          <w:t>Workbooks vs. workbook templates</w:t>
        </w:r>
      </w:hyperlink>
    </w:p>
    <w:p w14:paraId="0A242A14" w14:textId="77777777" w:rsidR="00AB5843" w:rsidRDefault="00AB5843" w:rsidP="00AB5843">
      <w:pPr>
        <w:numPr>
          <w:ilvl w:val="1"/>
          <w:numId w:val="16"/>
        </w:numPr>
        <w:spacing w:before="100" w:beforeAutospacing="1" w:after="120" w:line="240" w:lineRule="auto"/>
        <w:rPr>
          <w:rFonts w:ascii="Arial" w:hAnsi="Arial" w:cs="Arial"/>
        </w:rPr>
      </w:pPr>
      <w:hyperlink r:id="rId128" w:anchor="azure-resource-manager-template-for-deploying-a-workbook-template" w:tgtFrame="_blank" w:history="1">
        <w:r>
          <w:rPr>
            <w:rStyle w:val="Hyperlink"/>
            <w:rFonts w:ascii="Arial" w:hAnsi="Arial" w:cs="Arial"/>
            <w:sz w:val="18"/>
            <w:szCs w:val="18"/>
          </w:rPr>
          <w:t>ARM template for deploying a workbook template</w:t>
        </w:r>
      </w:hyperlink>
    </w:p>
    <w:p w14:paraId="286EEB61" w14:textId="77777777" w:rsidR="00AB5843" w:rsidRDefault="00AB5843" w:rsidP="00AB5843">
      <w:pPr>
        <w:numPr>
          <w:ilvl w:val="0"/>
          <w:numId w:val="16"/>
        </w:numPr>
        <w:spacing w:before="100" w:beforeAutospacing="1" w:after="120" w:line="240" w:lineRule="auto"/>
        <w:rPr>
          <w:rFonts w:ascii="Arial" w:hAnsi="Arial" w:cs="Arial"/>
        </w:rPr>
      </w:pPr>
      <w:r>
        <w:rPr>
          <w:rFonts w:ascii="Arial" w:hAnsi="Arial" w:cs="Arial"/>
        </w:rPr>
        <w:t>Create custom workbooks</w:t>
      </w:r>
    </w:p>
    <w:p w14:paraId="42489EDC" w14:textId="77777777" w:rsidR="00AB5843" w:rsidRDefault="00AB5843" w:rsidP="00AB5843">
      <w:pPr>
        <w:numPr>
          <w:ilvl w:val="1"/>
          <w:numId w:val="16"/>
        </w:numPr>
        <w:spacing w:before="100" w:beforeAutospacing="1" w:after="120" w:line="240" w:lineRule="auto"/>
        <w:rPr>
          <w:rFonts w:ascii="Arial" w:hAnsi="Arial" w:cs="Arial"/>
        </w:rPr>
      </w:pPr>
      <w:hyperlink r:id="rId129" w:anchor="create-new-workbooks" w:tgtFrame="_blank" w:history="1">
        <w:r>
          <w:rPr>
            <w:rStyle w:val="Hyperlink"/>
            <w:rFonts w:ascii="Arial" w:hAnsi="Arial" w:cs="Arial"/>
            <w:sz w:val="18"/>
            <w:szCs w:val="18"/>
          </w:rPr>
          <w:t>Create new workbooks</w:t>
        </w:r>
      </w:hyperlink>
    </w:p>
    <w:p w14:paraId="770347B8" w14:textId="77777777" w:rsidR="00AB5843" w:rsidRDefault="00AB5843" w:rsidP="00AB5843">
      <w:pPr>
        <w:numPr>
          <w:ilvl w:val="0"/>
          <w:numId w:val="16"/>
        </w:numPr>
        <w:spacing w:before="100" w:beforeAutospacing="1" w:after="120" w:line="240" w:lineRule="auto"/>
        <w:rPr>
          <w:rFonts w:ascii="Arial" w:hAnsi="Arial" w:cs="Arial"/>
        </w:rPr>
      </w:pPr>
      <w:r>
        <w:rPr>
          <w:rFonts w:ascii="Arial" w:hAnsi="Arial" w:cs="Arial"/>
        </w:rPr>
        <w:t>Configure advanced visualizations</w:t>
      </w:r>
    </w:p>
    <w:p w14:paraId="53E349F7" w14:textId="77777777" w:rsidR="00AB5843" w:rsidRDefault="00AB5843" w:rsidP="00AB5843">
      <w:pPr>
        <w:numPr>
          <w:ilvl w:val="1"/>
          <w:numId w:val="16"/>
        </w:numPr>
        <w:spacing w:before="100" w:beforeAutospacing="1" w:after="120" w:line="240" w:lineRule="auto"/>
        <w:rPr>
          <w:rFonts w:ascii="Arial" w:hAnsi="Arial" w:cs="Arial"/>
        </w:rPr>
      </w:pPr>
      <w:hyperlink r:id="rId130" w:tgtFrame="_blank" w:history="1">
        <w:r>
          <w:rPr>
            <w:rStyle w:val="Hyperlink"/>
            <w:rFonts w:ascii="Arial" w:hAnsi="Arial" w:cs="Arial"/>
            <w:sz w:val="18"/>
            <w:szCs w:val="18"/>
          </w:rPr>
          <w:t>Query and visualize data with Azure Sentinel Workbooks</w:t>
        </w:r>
      </w:hyperlink>
    </w:p>
    <w:p w14:paraId="519966C4" w14:textId="77777777" w:rsidR="00AB5843" w:rsidRDefault="00AB5843" w:rsidP="00AB5843">
      <w:pPr>
        <w:numPr>
          <w:ilvl w:val="0"/>
          <w:numId w:val="16"/>
        </w:numPr>
        <w:spacing w:before="100" w:beforeAutospacing="1" w:after="120" w:line="240" w:lineRule="auto"/>
        <w:rPr>
          <w:rFonts w:ascii="Arial" w:hAnsi="Arial" w:cs="Arial"/>
        </w:rPr>
      </w:pPr>
      <w:r>
        <w:rPr>
          <w:rFonts w:ascii="Arial" w:hAnsi="Arial" w:cs="Arial"/>
        </w:rPr>
        <w:lastRenderedPageBreak/>
        <w:t>View and analyze Azure Sentinel data using workbooks</w:t>
      </w:r>
    </w:p>
    <w:p w14:paraId="05084579" w14:textId="77777777" w:rsidR="00AB5843" w:rsidRDefault="00AB5843" w:rsidP="00AB5843">
      <w:pPr>
        <w:numPr>
          <w:ilvl w:val="1"/>
          <w:numId w:val="16"/>
        </w:numPr>
        <w:spacing w:before="100" w:beforeAutospacing="1" w:after="120" w:line="240" w:lineRule="auto"/>
        <w:rPr>
          <w:rFonts w:ascii="Arial" w:hAnsi="Arial" w:cs="Arial"/>
        </w:rPr>
      </w:pPr>
      <w:hyperlink r:id="rId131" w:tgtFrame="_blank" w:history="1">
        <w:r>
          <w:rPr>
            <w:rStyle w:val="Hyperlink"/>
            <w:rFonts w:ascii="Arial" w:hAnsi="Arial" w:cs="Arial"/>
            <w:sz w:val="18"/>
            <w:szCs w:val="18"/>
          </w:rPr>
          <w:t>Visualize and monitor your data</w:t>
        </w:r>
      </w:hyperlink>
    </w:p>
    <w:p w14:paraId="295DE563" w14:textId="77777777" w:rsidR="00AB5843" w:rsidRDefault="00AB5843" w:rsidP="00AB5843">
      <w:pPr>
        <w:numPr>
          <w:ilvl w:val="1"/>
          <w:numId w:val="16"/>
        </w:numPr>
        <w:spacing w:before="100" w:beforeAutospacing="1" w:after="120" w:line="240" w:lineRule="auto"/>
        <w:rPr>
          <w:rFonts w:ascii="Arial" w:hAnsi="Arial" w:cs="Arial"/>
        </w:rPr>
      </w:pPr>
      <w:hyperlink r:id="rId132" w:anchor="get-visualization" w:tgtFrame="_blank" w:history="1">
        <w:r>
          <w:rPr>
            <w:rStyle w:val="Hyperlink"/>
            <w:rFonts w:ascii="Arial" w:hAnsi="Arial" w:cs="Arial"/>
            <w:sz w:val="18"/>
            <w:szCs w:val="18"/>
          </w:rPr>
          <w:t>Visualize data in Azure Sentinel</w:t>
        </w:r>
      </w:hyperlink>
    </w:p>
    <w:p w14:paraId="1235C3CF" w14:textId="77777777" w:rsidR="00AB5843" w:rsidRDefault="00AB5843" w:rsidP="00AB5843">
      <w:pPr>
        <w:numPr>
          <w:ilvl w:val="0"/>
          <w:numId w:val="16"/>
        </w:numPr>
        <w:spacing w:before="100" w:beforeAutospacing="1" w:after="120" w:line="240" w:lineRule="auto"/>
        <w:rPr>
          <w:rFonts w:ascii="Arial" w:hAnsi="Arial" w:cs="Arial"/>
        </w:rPr>
      </w:pPr>
      <w:r>
        <w:rPr>
          <w:rFonts w:ascii="Arial" w:hAnsi="Arial" w:cs="Arial"/>
        </w:rPr>
        <w:t>Track incident metrics using the security operations efficiency workbook</w:t>
      </w:r>
    </w:p>
    <w:p w14:paraId="33A5A28F" w14:textId="77777777" w:rsidR="00AB5843" w:rsidRDefault="00AB5843" w:rsidP="00AB5843">
      <w:pPr>
        <w:numPr>
          <w:ilvl w:val="1"/>
          <w:numId w:val="16"/>
        </w:numPr>
        <w:spacing w:before="100" w:beforeAutospacing="1" w:after="120" w:line="240" w:lineRule="auto"/>
        <w:rPr>
          <w:rFonts w:ascii="Arial" w:hAnsi="Arial" w:cs="Arial"/>
        </w:rPr>
      </w:pPr>
      <w:hyperlink r:id="rId133" w:tgtFrame="_blank" w:history="1">
        <w:r>
          <w:rPr>
            <w:rStyle w:val="Hyperlink"/>
            <w:rFonts w:ascii="Arial" w:hAnsi="Arial" w:cs="Arial"/>
            <w:sz w:val="18"/>
            <w:szCs w:val="18"/>
          </w:rPr>
          <w:t>Manage your SOC better with incident metrics</w:t>
        </w:r>
      </w:hyperlink>
    </w:p>
    <w:p w14:paraId="745A10ED" w14:textId="77777777" w:rsidR="00AB5843" w:rsidRPr="00635B55" w:rsidRDefault="00AB5843" w:rsidP="00AB5843">
      <w:r w:rsidRPr="00635B55">
        <w:t>Hunt for Threats Using the Azure Sentinel Portal</w:t>
      </w:r>
    </w:p>
    <w:p w14:paraId="3E485127" w14:textId="77777777" w:rsidR="00AB5843" w:rsidRDefault="00AB5843" w:rsidP="00AB5843">
      <w:pPr>
        <w:numPr>
          <w:ilvl w:val="0"/>
          <w:numId w:val="17"/>
        </w:numPr>
        <w:spacing w:before="100" w:beforeAutospacing="1" w:after="120" w:line="240" w:lineRule="auto"/>
        <w:rPr>
          <w:rFonts w:ascii="Arial" w:hAnsi="Arial" w:cs="Arial"/>
          <w:sz w:val="24"/>
          <w:szCs w:val="24"/>
        </w:rPr>
      </w:pPr>
      <w:r>
        <w:rPr>
          <w:rFonts w:ascii="Arial" w:hAnsi="Arial" w:cs="Arial"/>
        </w:rPr>
        <w:t>Create custom hunting queries</w:t>
      </w:r>
    </w:p>
    <w:p w14:paraId="775E2526" w14:textId="77777777" w:rsidR="00AB5843" w:rsidRDefault="00AB5843" w:rsidP="00AB5843">
      <w:pPr>
        <w:numPr>
          <w:ilvl w:val="1"/>
          <w:numId w:val="17"/>
        </w:numPr>
        <w:spacing w:before="100" w:beforeAutospacing="1" w:after="120" w:line="240" w:lineRule="auto"/>
        <w:rPr>
          <w:rFonts w:ascii="Arial" w:hAnsi="Arial" w:cs="Arial"/>
        </w:rPr>
      </w:pPr>
      <w:hyperlink r:id="rId134" w:anchor="create-custom-queries-to-refine-threat-hunting" w:tgtFrame="_blank" w:history="1">
        <w:r>
          <w:rPr>
            <w:rStyle w:val="Hyperlink"/>
            <w:rFonts w:ascii="Arial" w:hAnsi="Arial" w:cs="Arial"/>
            <w:sz w:val="18"/>
            <w:szCs w:val="18"/>
          </w:rPr>
          <w:t>Create custom queries to refine threat hunting</w:t>
        </w:r>
      </w:hyperlink>
    </w:p>
    <w:p w14:paraId="71C416CA" w14:textId="77777777" w:rsidR="00AB5843" w:rsidRDefault="00AB5843" w:rsidP="00AB5843">
      <w:pPr>
        <w:numPr>
          <w:ilvl w:val="1"/>
          <w:numId w:val="17"/>
        </w:numPr>
        <w:spacing w:before="100" w:beforeAutospacing="1" w:after="120" w:line="240" w:lineRule="auto"/>
        <w:rPr>
          <w:rFonts w:ascii="Arial" w:hAnsi="Arial" w:cs="Arial"/>
        </w:rPr>
      </w:pPr>
      <w:hyperlink r:id="rId135" w:tgtFrame="_blank" w:history="1">
        <w:r>
          <w:rPr>
            <w:rStyle w:val="Hyperlink"/>
            <w:rFonts w:ascii="Arial" w:hAnsi="Arial" w:cs="Arial"/>
            <w:sz w:val="18"/>
            <w:szCs w:val="18"/>
          </w:rPr>
          <w:t>Creating custom Azure Sentinel Hunting queries</w:t>
        </w:r>
      </w:hyperlink>
    </w:p>
    <w:p w14:paraId="0AAB4A7B" w14:textId="77777777" w:rsidR="00AB5843" w:rsidRDefault="00AB5843" w:rsidP="00AB5843">
      <w:pPr>
        <w:numPr>
          <w:ilvl w:val="0"/>
          <w:numId w:val="17"/>
        </w:numPr>
        <w:spacing w:before="100" w:beforeAutospacing="1" w:after="120" w:line="240" w:lineRule="auto"/>
        <w:rPr>
          <w:rFonts w:ascii="Arial" w:hAnsi="Arial" w:cs="Arial"/>
        </w:rPr>
      </w:pPr>
      <w:r>
        <w:rPr>
          <w:rFonts w:ascii="Arial" w:hAnsi="Arial" w:cs="Arial"/>
        </w:rPr>
        <w:t>Run hunting queries manually</w:t>
      </w:r>
    </w:p>
    <w:p w14:paraId="68551757" w14:textId="77777777" w:rsidR="00AB5843" w:rsidRDefault="00AB5843" w:rsidP="00AB5843">
      <w:pPr>
        <w:numPr>
          <w:ilvl w:val="1"/>
          <w:numId w:val="17"/>
        </w:numPr>
        <w:spacing w:before="100" w:beforeAutospacing="1" w:after="120" w:line="240" w:lineRule="auto"/>
        <w:rPr>
          <w:rFonts w:ascii="Arial" w:hAnsi="Arial" w:cs="Arial"/>
        </w:rPr>
      </w:pPr>
      <w:hyperlink r:id="rId136" w:tgtFrame="_blank" w:history="1">
        <w:r>
          <w:rPr>
            <w:rStyle w:val="Hyperlink"/>
            <w:rFonts w:ascii="Arial" w:hAnsi="Arial" w:cs="Arial"/>
            <w:sz w:val="18"/>
            <w:szCs w:val="18"/>
          </w:rPr>
          <w:t>Hunt for threats by using Azure Sentinel</w:t>
        </w:r>
      </w:hyperlink>
    </w:p>
    <w:p w14:paraId="236D4976" w14:textId="77777777" w:rsidR="00AB5843" w:rsidRDefault="00AB5843" w:rsidP="00AB5843">
      <w:pPr>
        <w:numPr>
          <w:ilvl w:val="0"/>
          <w:numId w:val="17"/>
        </w:numPr>
        <w:spacing w:before="100" w:beforeAutospacing="1" w:after="120" w:line="240" w:lineRule="auto"/>
        <w:rPr>
          <w:rFonts w:ascii="Arial" w:hAnsi="Arial" w:cs="Arial"/>
        </w:rPr>
      </w:pPr>
      <w:r>
        <w:rPr>
          <w:rFonts w:ascii="Arial" w:hAnsi="Arial" w:cs="Arial"/>
        </w:rPr>
        <w:t>Monitor hunting queries by using Livestream</w:t>
      </w:r>
    </w:p>
    <w:p w14:paraId="32A7FA13" w14:textId="77777777" w:rsidR="00AB5843" w:rsidRDefault="00AB5843" w:rsidP="00AB5843">
      <w:pPr>
        <w:numPr>
          <w:ilvl w:val="1"/>
          <w:numId w:val="17"/>
        </w:numPr>
        <w:spacing w:before="100" w:beforeAutospacing="1" w:after="120" w:line="240" w:lineRule="auto"/>
        <w:rPr>
          <w:rFonts w:ascii="Arial" w:hAnsi="Arial" w:cs="Arial"/>
        </w:rPr>
      </w:pPr>
      <w:hyperlink r:id="rId137" w:tgtFrame="_blank" w:history="1">
        <w:r>
          <w:rPr>
            <w:rStyle w:val="Hyperlink"/>
            <w:rFonts w:ascii="Arial" w:hAnsi="Arial" w:cs="Arial"/>
            <w:sz w:val="18"/>
            <w:szCs w:val="18"/>
          </w:rPr>
          <w:t>Manage hunting and Livestream queries in Azure Sentinel</w:t>
        </w:r>
      </w:hyperlink>
    </w:p>
    <w:p w14:paraId="71318C4E" w14:textId="77777777" w:rsidR="00AB5843" w:rsidRDefault="00AB5843" w:rsidP="00AB5843">
      <w:pPr>
        <w:numPr>
          <w:ilvl w:val="0"/>
          <w:numId w:val="17"/>
        </w:numPr>
        <w:spacing w:before="100" w:beforeAutospacing="1" w:after="120" w:line="240" w:lineRule="auto"/>
        <w:rPr>
          <w:rFonts w:ascii="Arial" w:hAnsi="Arial" w:cs="Arial"/>
        </w:rPr>
      </w:pPr>
      <w:r>
        <w:rPr>
          <w:rFonts w:ascii="Arial" w:hAnsi="Arial" w:cs="Arial"/>
        </w:rPr>
        <w:t>Perform advanced hunting with notebooks</w:t>
      </w:r>
    </w:p>
    <w:p w14:paraId="14E091A3" w14:textId="77777777" w:rsidR="00AB5843" w:rsidRDefault="00AB5843" w:rsidP="00AB5843">
      <w:pPr>
        <w:numPr>
          <w:ilvl w:val="1"/>
          <w:numId w:val="17"/>
        </w:numPr>
        <w:spacing w:before="100" w:beforeAutospacing="1" w:after="120" w:line="240" w:lineRule="auto"/>
        <w:rPr>
          <w:rFonts w:ascii="Arial" w:hAnsi="Arial" w:cs="Arial"/>
        </w:rPr>
      </w:pPr>
      <w:hyperlink r:id="rId138" w:tgtFrame="_blank" w:history="1">
        <w:r>
          <w:rPr>
            <w:rStyle w:val="Hyperlink"/>
            <w:rFonts w:ascii="Arial" w:hAnsi="Arial" w:cs="Arial"/>
            <w:sz w:val="18"/>
            <w:szCs w:val="18"/>
          </w:rPr>
          <w:t>Use Jupyter Notebook to hunt for security threats</w:t>
        </w:r>
      </w:hyperlink>
    </w:p>
    <w:p w14:paraId="063FD317" w14:textId="77777777" w:rsidR="00AB5843" w:rsidRDefault="00AB5843" w:rsidP="00AB5843">
      <w:pPr>
        <w:numPr>
          <w:ilvl w:val="1"/>
          <w:numId w:val="17"/>
        </w:numPr>
        <w:spacing w:before="100" w:beforeAutospacing="1" w:after="120" w:line="240" w:lineRule="auto"/>
        <w:rPr>
          <w:rFonts w:ascii="Arial" w:hAnsi="Arial" w:cs="Arial"/>
        </w:rPr>
      </w:pPr>
      <w:hyperlink r:id="rId139" w:tgtFrame="_blank" w:history="1">
        <w:r>
          <w:rPr>
            <w:rStyle w:val="Hyperlink"/>
            <w:rFonts w:ascii="Arial" w:hAnsi="Arial" w:cs="Arial"/>
            <w:sz w:val="18"/>
            <w:szCs w:val="18"/>
          </w:rPr>
          <w:t>Hunt for threats using notebooks in Azure Sentinel</w:t>
        </w:r>
      </w:hyperlink>
    </w:p>
    <w:p w14:paraId="5991C7A9" w14:textId="77777777" w:rsidR="00AB5843" w:rsidRDefault="00AB5843" w:rsidP="00AB5843">
      <w:pPr>
        <w:numPr>
          <w:ilvl w:val="0"/>
          <w:numId w:val="17"/>
        </w:numPr>
        <w:spacing w:before="100" w:beforeAutospacing="1" w:after="120" w:line="240" w:lineRule="auto"/>
        <w:rPr>
          <w:rFonts w:ascii="Arial" w:hAnsi="Arial" w:cs="Arial"/>
        </w:rPr>
      </w:pPr>
      <w:r>
        <w:rPr>
          <w:rFonts w:ascii="Arial" w:hAnsi="Arial" w:cs="Arial"/>
        </w:rPr>
        <w:t>Track query results with bookmarks</w:t>
      </w:r>
    </w:p>
    <w:p w14:paraId="48A581F9" w14:textId="77777777" w:rsidR="00AB5843" w:rsidRDefault="00AB5843" w:rsidP="00AB5843">
      <w:pPr>
        <w:numPr>
          <w:ilvl w:val="1"/>
          <w:numId w:val="17"/>
        </w:numPr>
        <w:spacing w:before="100" w:beforeAutospacing="1" w:after="120" w:line="240" w:lineRule="auto"/>
        <w:rPr>
          <w:rFonts w:ascii="Arial" w:hAnsi="Arial" w:cs="Arial"/>
        </w:rPr>
      </w:pPr>
      <w:hyperlink r:id="rId140" w:anchor="add-a-bookmark" w:tgtFrame="_blank" w:history="1">
        <w:r>
          <w:rPr>
            <w:rStyle w:val="Hyperlink"/>
            <w:rFonts w:ascii="Arial" w:hAnsi="Arial" w:cs="Arial"/>
            <w:sz w:val="18"/>
            <w:szCs w:val="18"/>
          </w:rPr>
          <w:t>Track query results</w:t>
        </w:r>
      </w:hyperlink>
    </w:p>
    <w:p w14:paraId="107816A9" w14:textId="77777777" w:rsidR="00AB5843" w:rsidRDefault="00AB5843" w:rsidP="00AB5843">
      <w:pPr>
        <w:numPr>
          <w:ilvl w:val="0"/>
          <w:numId w:val="17"/>
        </w:numPr>
        <w:spacing w:before="100" w:beforeAutospacing="1" w:after="120" w:line="240" w:lineRule="auto"/>
        <w:rPr>
          <w:rFonts w:ascii="Arial" w:hAnsi="Arial" w:cs="Arial"/>
        </w:rPr>
      </w:pPr>
      <w:r>
        <w:rPr>
          <w:rFonts w:ascii="Arial" w:hAnsi="Arial" w:cs="Arial"/>
        </w:rPr>
        <w:t>Use hunting bookmarks for data investigations</w:t>
      </w:r>
    </w:p>
    <w:p w14:paraId="6A0A05C4" w14:textId="77777777" w:rsidR="00AB5843" w:rsidRDefault="00AB5843" w:rsidP="00AB5843">
      <w:pPr>
        <w:numPr>
          <w:ilvl w:val="1"/>
          <w:numId w:val="17"/>
        </w:numPr>
        <w:spacing w:before="100" w:beforeAutospacing="1" w:after="120" w:line="240" w:lineRule="auto"/>
        <w:rPr>
          <w:rFonts w:ascii="Arial" w:hAnsi="Arial" w:cs="Arial"/>
        </w:rPr>
      </w:pPr>
      <w:hyperlink r:id="rId141" w:anchor="exploring-bookmarks-in-the-investigation-graph" w:tgtFrame="_blank" w:history="1">
        <w:r>
          <w:rPr>
            <w:rStyle w:val="Hyperlink"/>
            <w:rFonts w:ascii="Arial" w:hAnsi="Arial" w:cs="Arial"/>
            <w:sz w:val="18"/>
            <w:szCs w:val="18"/>
          </w:rPr>
          <w:t>Explore bookmarks in the investigation graph</w:t>
        </w:r>
      </w:hyperlink>
    </w:p>
    <w:p w14:paraId="1D8C2F22" w14:textId="77777777" w:rsidR="00AB5843" w:rsidRDefault="00AB5843" w:rsidP="00AB5843">
      <w:pPr>
        <w:numPr>
          <w:ilvl w:val="0"/>
          <w:numId w:val="17"/>
        </w:numPr>
        <w:spacing w:before="100" w:beforeAutospacing="1" w:after="120" w:line="240" w:lineRule="auto"/>
        <w:rPr>
          <w:rFonts w:ascii="Arial" w:hAnsi="Arial" w:cs="Arial"/>
        </w:rPr>
      </w:pPr>
      <w:r>
        <w:rPr>
          <w:rFonts w:ascii="Arial" w:hAnsi="Arial" w:cs="Arial"/>
        </w:rPr>
        <w:t>Convert a hunting query to an analytical rule</w:t>
      </w:r>
    </w:p>
    <w:p w14:paraId="25F8F9A7" w14:textId="77777777" w:rsidR="00AB5843" w:rsidRDefault="00AB5843" w:rsidP="00AB5843">
      <w:pPr>
        <w:numPr>
          <w:ilvl w:val="1"/>
          <w:numId w:val="17"/>
        </w:numPr>
        <w:spacing w:before="100" w:beforeAutospacing="1" w:after="120" w:line="240" w:lineRule="auto"/>
        <w:rPr>
          <w:rFonts w:ascii="Arial" w:hAnsi="Arial" w:cs="Arial"/>
        </w:rPr>
      </w:pPr>
      <w:hyperlink r:id="rId142" w:tgtFrame="_blank" w:history="1">
        <w:r>
          <w:rPr>
            <w:rStyle w:val="Hyperlink"/>
            <w:rFonts w:ascii="Arial" w:hAnsi="Arial" w:cs="Arial"/>
            <w:sz w:val="18"/>
            <w:szCs w:val="18"/>
          </w:rPr>
          <w:t>Turning Hunting queries into Analytics Rules</w:t>
        </w:r>
      </w:hyperlink>
    </w:p>
    <w:p w14:paraId="5B8E4E63" w14:textId="77777777" w:rsidR="00AB5843" w:rsidRDefault="00AB5843" w:rsidP="00AB5843">
      <w:pPr>
        <w:numPr>
          <w:ilvl w:val="1"/>
          <w:numId w:val="17"/>
        </w:numPr>
        <w:spacing w:before="100" w:beforeAutospacing="1" w:after="120" w:line="240" w:lineRule="auto"/>
        <w:rPr>
          <w:rFonts w:ascii="Arial" w:hAnsi="Arial" w:cs="Arial"/>
        </w:rPr>
      </w:pPr>
      <w:hyperlink r:id="rId143" w:tgtFrame="_blank" w:history="1">
        <w:r>
          <w:rPr>
            <w:rStyle w:val="Hyperlink"/>
            <w:rFonts w:ascii="Arial" w:hAnsi="Arial" w:cs="Arial"/>
            <w:sz w:val="18"/>
            <w:szCs w:val="18"/>
          </w:rPr>
          <w:t>Threat hunting vs Analytics rule</w:t>
        </w:r>
      </w:hyperlink>
    </w:p>
    <w:p w14:paraId="7D621A2E" w14:textId="77777777" w:rsidR="00AB5843" w:rsidRDefault="00AB5843" w:rsidP="00AB5843">
      <w:pPr>
        <w:spacing w:before="100" w:beforeAutospacing="1" w:after="120" w:line="240" w:lineRule="auto"/>
        <w:ind w:left="720"/>
        <w:rPr>
          <w:rFonts w:ascii="Arial" w:hAnsi="Arial" w:cs="Arial"/>
        </w:rPr>
      </w:pPr>
    </w:p>
    <w:p w14:paraId="08AA2D85" w14:textId="77777777" w:rsidR="000B4DED" w:rsidRDefault="000B4DED"/>
    <w:sectPr w:rsidR="000B4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B3DBD"/>
    <w:multiLevelType w:val="multilevel"/>
    <w:tmpl w:val="92EE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93D44"/>
    <w:multiLevelType w:val="multilevel"/>
    <w:tmpl w:val="55644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73D97"/>
    <w:multiLevelType w:val="multilevel"/>
    <w:tmpl w:val="18527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E6C16"/>
    <w:multiLevelType w:val="multilevel"/>
    <w:tmpl w:val="B282C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17F43"/>
    <w:multiLevelType w:val="multilevel"/>
    <w:tmpl w:val="1A6A9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475EB"/>
    <w:multiLevelType w:val="multilevel"/>
    <w:tmpl w:val="FC12D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E5281"/>
    <w:multiLevelType w:val="multilevel"/>
    <w:tmpl w:val="EB50F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274945"/>
    <w:multiLevelType w:val="multilevel"/>
    <w:tmpl w:val="540A9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C86309"/>
    <w:multiLevelType w:val="multilevel"/>
    <w:tmpl w:val="766C8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640480"/>
    <w:multiLevelType w:val="multilevel"/>
    <w:tmpl w:val="CA523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464843"/>
    <w:multiLevelType w:val="multilevel"/>
    <w:tmpl w:val="F62C8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A633A9"/>
    <w:multiLevelType w:val="multilevel"/>
    <w:tmpl w:val="52AE5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C975DE"/>
    <w:multiLevelType w:val="multilevel"/>
    <w:tmpl w:val="15301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4D3DD7"/>
    <w:multiLevelType w:val="multilevel"/>
    <w:tmpl w:val="65EC8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E255CE"/>
    <w:multiLevelType w:val="multilevel"/>
    <w:tmpl w:val="EBB4F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DD1425"/>
    <w:multiLevelType w:val="multilevel"/>
    <w:tmpl w:val="2B547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B57772"/>
    <w:multiLevelType w:val="multilevel"/>
    <w:tmpl w:val="6A4A3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5"/>
  </w:num>
  <w:num w:numId="4">
    <w:abstractNumId w:val="15"/>
  </w:num>
  <w:num w:numId="5">
    <w:abstractNumId w:val="9"/>
  </w:num>
  <w:num w:numId="6">
    <w:abstractNumId w:val="7"/>
  </w:num>
  <w:num w:numId="7">
    <w:abstractNumId w:val="2"/>
  </w:num>
  <w:num w:numId="8">
    <w:abstractNumId w:val="11"/>
  </w:num>
  <w:num w:numId="9">
    <w:abstractNumId w:val="1"/>
  </w:num>
  <w:num w:numId="10">
    <w:abstractNumId w:val="6"/>
  </w:num>
  <w:num w:numId="11">
    <w:abstractNumId w:val="14"/>
  </w:num>
  <w:num w:numId="12">
    <w:abstractNumId w:val="16"/>
  </w:num>
  <w:num w:numId="13">
    <w:abstractNumId w:val="4"/>
  </w:num>
  <w:num w:numId="14">
    <w:abstractNumId w:val="0"/>
  </w:num>
  <w:num w:numId="15">
    <w:abstractNumId w:val="13"/>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FAA"/>
    <w:rsid w:val="000B4DED"/>
    <w:rsid w:val="00A04FAA"/>
    <w:rsid w:val="00AB5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6DBAC-4633-4F57-80AB-4985D258B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843"/>
  </w:style>
  <w:style w:type="paragraph" w:styleId="Heading2">
    <w:name w:val="heading 2"/>
    <w:basedOn w:val="Normal"/>
    <w:link w:val="Heading2Char"/>
    <w:uiPriority w:val="9"/>
    <w:qFormat/>
    <w:rsid w:val="00AB58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58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58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584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B5843"/>
    <w:rPr>
      <w:color w:val="0000FF"/>
      <w:u w:val="single"/>
    </w:rPr>
  </w:style>
  <w:style w:type="paragraph" w:styleId="NormalWeb">
    <w:name w:val="Normal (Web)"/>
    <w:basedOn w:val="Normal"/>
    <w:uiPriority w:val="99"/>
    <w:unhideWhenUsed/>
    <w:rsid w:val="00AB58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en-us/azure/sentinel/tutorial-respond-threats-playbook" TargetMode="External"/><Relationship Id="rId21" Type="http://schemas.openxmlformats.org/officeDocument/2006/relationships/hyperlink" Target="https://docs.microsoft.com/en-us/microsoft-365/security/office-365-security/air-remediation-actions?view=o365-worldwide" TargetMode="External"/><Relationship Id="rId42" Type="http://schemas.openxmlformats.org/officeDocument/2006/relationships/hyperlink" Target="https://docs.microsoft.com/en-us/windows/security/threat-protection/microsoft-defender-atp/indicator-manage" TargetMode="External"/><Relationship Id="rId63" Type="http://schemas.openxmlformats.org/officeDocument/2006/relationships/hyperlink" Target="https://docs.microsoft.com/en-us/microsoft-365/security/defender-endpoint/user-roles?view=o365-worldwide" TargetMode="External"/><Relationship Id="rId84" Type="http://schemas.openxmlformats.org/officeDocument/2006/relationships/hyperlink" Target="https://docs.microsoft.com/en-us/azure/security-center/security-center-remediate-recommendations" TargetMode="External"/><Relationship Id="rId138" Type="http://schemas.openxmlformats.org/officeDocument/2006/relationships/hyperlink" Target="https://docs.microsoft.com/en-us/azure/sentinel/notebooks" TargetMode="External"/><Relationship Id="rId107" Type="http://schemas.openxmlformats.org/officeDocument/2006/relationships/hyperlink" Target="https://docs.microsoft.com/en-us/azure/sentinel/tutorial-detect-threats-custom" TargetMode="External"/><Relationship Id="rId11" Type="http://schemas.openxmlformats.org/officeDocument/2006/relationships/hyperlink" Target="https://docs.microsoft.com/en-us/azure/active-directory/roles/administrative-units" TargetMode="External"/><Relationship Id="rId32" Type="http://schemas.openxmlformats.org/officeDocument/2006/relationships/hyperlink" Target="https://docs.microsoft.com/en-us/windows/security/threat-protection/microsoft-defender-atp/attack-surface-reduction" TargetMode="External"/><Relationship Id="rId53" Type="http://schemas.openxmlformats.org/officeDocument/2006/relationships/hyperlink" Target="https://docs.microsoft.com/en-us/defender-for-identity/technical-faq" TargetMode="External"/><Relationship Id="rId74" Type="http://schemas.openxmlformats.org/officeDocument/2006/relationships/hyperlink" Target="https://docs.microsoft.com/en-us/learn/modules/connect-non-azure-machines-to-azure-defender/5-connect-gcp-accounts" TargetMode="External"/><Relationship Id="rId128" Type="http://schemas.openxmlformats.org/officeDocument/2006/relationships/hyperlink" Target="https://docs.microsoft.com/en-us/azure/azure-monitor/visualize/workbooks-automate" TargetMode="External"/><Relationship Id="rId5" Type="http://schemas.openxmlformats.org/officeDocument/2006/relationships/hyperlink" Target="https://docs.microsoft.com/en-us/learn/certifications/exams/sc-300" TargetMode="External"/><Relationship Id="rId90" Type="http://schemas.openxmlformats.org/officeDocument/2006/relationships/hyperlink" Target="https://azure.microsoft.com/en-us/blog/azure-defender-for-storage-powered-by-microsoft-threat-intelligence/" TargetMode="External"/><Relationship Id="rId95" Type="http://schemas.openxmlformats.org/officeDocument/2006/relationships/hyperlink" Target="https://techcommunity.microsoft.com/t5/azure-sentinel/move-your-azure-sentinel-logs-to-long-term-storage-with-ease/ba-p/1407153" TargetMode="External"/><Relationship Id="rId22" Type="http://schemas.openxmlformats.org/officeDocument/2006/relationships/hyperlink" Target="https://techcommunity.microsoft.com/t5/microsoft-security-and/introducing-an-exciting-new-way-to-review-and-manage-microsoft/ba-p/1807990" TargetMode="External"/><Relationship Id="rId27" Type="http://schemas.openxmlformats.org/officeDocument/2006/relationships/hyperlink" Target="https://docs.microsoft.com/en-us/windows/security/threat-protection/microsoft-defender-atp/data-retention-settings" TargetMode="External"/><Relationship Id="rId43" Type="http://schemas.openxmlformats.org/officeDocument/2006/relationships/hyperlink" Target="https://docs.microsoft.com/en-us/windows/security/threat-protection/microsoft-defender-atp/threat-analytics-analyst-reports" TargetMode="External"/><Relationship Id="rId48" Type="http://schemas.openxmlformats.org/officeDocument/2006/relationships/hyperlink" Target="https://docs.microsoft.com/en-us/azure/security-center/security-center-remediate-recommendations" TargetMode="External"/><Relationship Id="rId64" Type="http://schemas.openxmlformats.org/officeDocument/2006/relationships/hyperlink" Target="https://docs.microsoft.com/en-us/microsoft-365/security/defender-endpoint/rbac?view=o365-worldwide" TargetMode="External"/><Relationship Id="rId69" Type="http://schemas.openxmlformats.org/officeDocument/2006/relationships/hyperlink" Target="https://docs.microsoft.com/en-us/azure/cloud-adoption-framework/manage/azure-server-management/onboarding-automation" TargetMode="External"/><Relationship Id="rId113" Type="http://schemas.openxmlformats.org/officeDocument/2006/relationships/hyperlink" Target="https://docs.microsoft.com/en-us/azure/sentinel/tutorial-detect-threats-custom" TargetMode="External"/><Relationship Id="rId118" Type="http://schemas.openxmlformats.org/officeDocument/2006/relationships/hyperlink" Target="https://www.youtube.com/watch?v=6Hha2UPRtI0" TargetMode="External"/><Relationship Id="rId134" Type="http://schemas.openxmlformats.org/officeDocument/2006/relationships/hyperlink" Target="https://docs.microsoft.com/en-us/learn/modules/hunt-threats-sentinel/3-query-management-creation" TargetMode="External"/><Relationship Id="rId139" Type="http://schemas.openxmlformats.org/officeDocument/2006/relationships/hyperlink" Target="https://docs.microsoft.com/en-us/learn/modules/perform-threat-hunting-sentinel-with-notebooks/" TargetMode="External"/><Relationship Id="rId80" Type="http://schemas.openxmlformats.org/officeDocument/2006/relationships/hyperlink" Target="https://docs.microsoft.com/en-us/azure/security-center/alerts-suppression-rules" TargetMode="External"/><Relationship Id="rId85" Type="http://schemas.openxmlformats.org/officeDocument/2006/relationships/hyperlink" Target="https://docs.microsoft.com/en-us/azure/security-center/quickstart-automation-alert" TargetMode="External"/><Relationship Id="rId12" Type="http://schemas.openxmlformats.org/officeDocument/2006/relationships/hyperlink" Target="https://docs.microsoft.com/en-us/microsoft-365/education/deploy/intro-azure-active-directory" TargetMode="External"/><Relationship Id="rId17" Type="http://schemas.openxmlformats.org/officeDocument/2006/relationships/hyperlink" Target="https://docs.microsoft.com/en-us/microsoft-365/security/office-365-security/remediate-malicious-email-delivered-office-365?view=o365-worldwide" TargetMode="External"/><Relationship Id="rId33" Type="http://schemas.openxmlformats.org/officeDocument/2006/relationships/hyperlink" Target="https://docs.microsoft.com/en-us/windows/security/threat-protection/microsoft-defender-atp/overview-custom-detections" TargetMode="External"/><Relationship Id="rId38" Type="http://schemas.openxmlformats.org/officeDocument/2006/relationships/hyperlink" Target="https://docs.microsoft.com/en-us/windows/security/threat-protection/microsoft-defender-atp/configure-automated-investigations-remediation" TargetMode="External"/><Relationship Id="rId59" Type="http://schemas.openxmlformats.org/officeDocument/2006/relationships/hyperlink" Target="https://docs.microsoft.com/en-us/microsoft-365/security/mtp/mtp-autoir-actions?view=o365-worldwide" TargetMode="External"/><Relationship Id="rId103" Type="http://schemas.openxmlformats.org/officeDocument/2006/relationships/hyperlink" Target="https://techcommunity.microsoft.com/t5/azure-sentinel/best-practices-for-common-event-format-cef-collection-in-azure/ba-p/969990" TargetMode="External"/><Relationship Id="rId108" Type="http://schemas.openxmlformats.org/officeDocument/2006/relationships/hyperlink" Target="https://docs.microsoft.com/en-us/azure/sentinel/tutorial-detect-threats-custom" TargetMode="External"/><Relationship Id="rId124" Type="http://schemas.openxmlformats.org/officeDocument/2006/relationships/hyperlink" Target="https://docs.microsoft.com/bs-cyrl-ba/azure/sentinel/multiple-workspace-view" TargetMode="External"/><Relationship Id="rId129" Type="http://schemas.openxmlformats.org/officeDocument/2006/relationships/hyperlink" Target="https://docs.microsoft.com/en-us/azure/sentinel/quickstart-get-visibility" TargetMode="External"/><Relationship Id="rId54" Type="http://schemas.openxmlformats.org/officeDocument/2006/relationships/hyperlink" Target="https://docs.microsoft.com/en-us/cloud-app-security/investigate" TargetMode="External"/><Relationship Id="rId70" Type="http://schemas.openxmlformats.org/officeDocument/2006/relationships/hyperlink" Target="https://docs.microsoft.com/th-th/azure/security-center/security-center-powershell-onboarding" TargetMode="External"/><Relationship Id="rId75" Type="http://schemas.openxmlformats.org/officeDocument/2006/relationships/hyperlink" Target="https://docs.microsoft.com/en-us/azure/security-center/quickstart-onboard-gcp" TargetMode="External"/><Relationship Id="rId91" Type="http://schemas.openxmlformats.org/officeDocument/2006/relationships/hyperlink" Target="https://docs.microsoft.com/en-us/azure/security-center/defender-for-key-vault-usage" TargetMode="External"/><Relationship Id="rId96" Type="http://schemas.openxmlformats.org/officeDocument/2006/relationships/hyperlink" Target="https://techcommunity.microsoft.com/t5/azure-sentinel/using-azure-data-explorer-for-long-term-retention-of-azure/ba-p/1883947" TargetMode="External"/><Relationship Id="rId140" Type="http://schemas.openxmlformats.org/officeDocument/2006/relationships/hyperlink" Target="https://docs.microsoft.com/en-us/azure/sentinel/bookmarks"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azure/active-directory/roles/concept-understand-roles" TargetMode="External"/><Relationship Id="rId23" Type="http://schemas.openxmlformats.org/officeDocument/2006/relationships/hyperlink" Target="https://docs.microsoft.com/en-us/microsoft-365/compliance/dlp-configure-view-alerts-policies?view=o365-worldwide" TargetMode="External"/><Relationship Id="rId28" Type="http://schemas.openxmlformats.org/officeDocument/2006/relationships/hyperlink" Target="https://docs.microsoft.com/en-us/windows/security/threat-protection/microsoft-defender-atp/configure-email-notifications" TargetMode="External"/><Relationship Id="rId49" Type="http://schemas.openxmlformats.org/officeDocument/2006/relationships/hyperlink" Target="https://docs.microsoft.com/en-us/azure/security/fundamentals/identity-management-best-practices" TargetMode="External"/><Relationship Id="rId114" Type="http://schemas.openxmlformats.org/officeDocument/2006/relationships/hyperlink" Target="https://docs.microsoft.com/en-us/azure/sentinel/tutorial-respond-threats-playbook" TargetMode="External"/><Relationship Id="rId119" Type="http://schemas.openxmlformats.org/officeDocument/2006/relationships/hyperlink" Target="https://docs.microsoft.com/en-us/azure/sentinel/overview" TargetMode="External"/><Relationship Id="rId44" Type="http://schemas.openxmlformats.org/officeDocument/2006/relationships/hyperlink" Target="https://docs.microsoft.com/en-us/azure/active-directory/identity-protection/howto-identity-protection-remediate-unblock" TargetMode="External"/><Relationship Id="rId60" Type="http://schemas.openxmlformats.org/officeDocument/2006/relationships/hyperlink" Target="https://docs.microsoft.com/en-us/microsoft-365/security/mtp/advanced-hunting-overview?view=o365-worldwide" TargetMode="External"/><Relationship Id="rId65" Type="http://schemas.openxmlformats.org/officeDocument/2006/relationships/hyperlink" Target="https://docs.microsoft.com/en-us/microsoft-365/security/defender-endpoint/data-storage-privacy?view=o365-worldwide" TargetMode="External"/><Relationship Id="rId81" Type="http://schemas.openxmlformats.org/officeDocument/2006/relationships/hyperlink" Target="https://docs.microsoft.com/en-us/microsoft-365/security/defender-endpoint/manage-suppression-rules?view=o365-worldwide" TargetMode="External"/><Relationship Id="rId86" Type="http://schemas.openxmlformats.org/officeDocument/2006/relationships/hyperlink" Target="https://docs.microsoft.com/en-us/azure/security-center/alerts-reference" TargetMode="External"/><Relationship Id="rId130" Type="http://schemas.openxmlformats.org/officeDocument/2006/relationships/hyperlink" Target="https://docs.microsoft.com/en-us/learn/modules/query-data-sentinel/2-exercise-setup" TargetMode="External"/><Relationship Id="rId135" Type="http://schemas.openxmlformats.org/officeDocument/2006/relationships/hyperlink" Target="https://blog.sec-labs.com/2019/03/creating-custom-azure-sentinel-hunting-queries/" TargetMode="External"/><Relationship Id="rId13" Type="http://schemas.openxmlformats.org/officeDocument/2006/relationships/hyperlink" Target="https://docs.microsoft.com/en-us/learn/modules/implement-initial-configuration-of-azure-active-directory/7-configure-tenant-wide-options" TargetMode="External"/><Relationship Id="rId18" Type="http://schemas.openxmlformats.org/officeDocument/2006/relationships/hyperlink" Target="https://docs.microsoft.com/en-us/microsoft-365/security/office-365-security/threat-explorer?view=o365-worldwide" TargetMode="External"/><Relationship Id="rId39" Type="http://schemas.openxmlformats.org/officeDocument/2006/relationships/hyperlink" Target="https://www.microsoft.com/security/blog/2019/07/02/microsofts-threat-vulnerability-management-now-helps-thousands-of-customers-to-discover-prioritize-and-remediate-vulnerabilities-in-real-time/" TargetMode="External"/><Relationship Id="rId109" Type="http://schemas.openxmlformats.org/officeDocument/2006/relationships/hyperlink" Target="https://docs.microsoft.com/en-us/azure/sentinel/create-incidents-from-alerts" TargetMode="External"/><Relationship Id="rId34" Type="http://schemas.openxmlformats.org/officeDocument/2006/relationships/hyperlink" Target="https://docs.microsoft.com/en-us/windows/security/threat-protection/microsoft-defender-atp/custom-detection-rules" TargetMode="External"/><Relationship Id="rId50" Type="http://schemas.openxmlformats.org/officeDocument/2006/relationships/hyperlink" Target="https://docs.microsoft.com/en-us/learn/modules/protect-identities-with-aad-idp/3-detect-risks-with-policies" TargetMode="External"/><Relationship Id="rId55" Type="http://schemas.openxmlformats.org/officeDocument/2006/relationships/hyperlink" Target="https://docs.microsoft.com/en-us/cloud-app-security/managing-alerts" TargetMode="External"/><Relationship Id="rId76" Type="http://schemas.openxmlformats.org/officeDocument/2006/relationships/hyperlink" Target="https://docs.microsoft.com/en-us/azure/security-center/security-center-enable-data-collection" TargetMode="External"/><Relationship Id="rId97" Type="http://schemas.openxmlformats.org/officeDocument/2006/relationships/hyperlink" Target="https://docs.microsoft.com/en-us/azure/sentinel/security-baseline" TargetMode="External"/><Relationship Id="rId104" Type="http://schemas.openxmlformats.org/officeDocument/2006/relationships/hyperlink" Target="https://docs.microsoft.com/en-us/azure/sentinel/connect-windows-security-events" TargetMode="External"/><Relationship Id="rId120" Type="http://schemas.openxmlformats.org/officeDocument/2006/relationships/hyperlink" Target="https://medium.com/@antonio.formato/azure-sentinel-microsoft-defender-atp-automatic-advanced-hunting-56e6e0944d18" TargetMode="External"/><Relationship Id="rId125" Type="http://schemas.openxmlformats.org/officeDocument/2006/relationships/hyperlink" Target="https://techcommunity.microsoft.com/t5/azure-sentinel/what-s-new-cross-workspace-hunting-is-now-available/ba-p/1519195" TargetMode="External"/><Relationship Id="rId141" Type="http://schemas.openxmlformats.org/officeDocument/2006/relationships/hyperlink" Target="https://docs.microsoft.com/en-us/azure/sentinel/bookmarks" TargetMode="External"/><Relationship Id="rId7" Type="http://schemas.openxmlformats.org/officeDocument/2006/relationships/hyperlink" Target="https://docs.microsoft.com/en-us/learn/modules/implement-initial-configuration-of-azure-active-directory/2-configure-manage-roles" TargetMode="External"/><Relationship Id="rId71" Type="http://schemas.openxmlformats.org/officeDocument/2006/relationships/hyperlink" Target="https://docs.microsoft.com/en-us/learn/modules/connect-non-azure-machines-to-azure-defender/3-connect-non-azure-machines" TargetMode="External"/><Relationship Id="rId92" Type="http://schemas.openxmlformats.org/officeDocument/2006/relationships/hyperlink" Target="https://azure.microsoft.com/en-in/blog/how-azure-security-center-helps-analyze-attacks-using-investigation-and-log-search/" TargetMode="External"/><Relationship Id="rId2" Type="http://schemas.openxmlformats.org/officeDocument/2006/relationships/styles" Target="styles.xml"/><Relationship Id="rId29" Type="http://schemas.openxmlformats.org/officeDocument/2006/relationships/hyperlink" Target="https://docs.microsoft.com/en-us/windows/security/threat-protection/microsoft-defender-atp/manage-alerts" TargetMode="External"/><Relationship Id="rId24" Type="http://schemas.openxmlformats.org/officeDocument/2006/relationships/hyperlink" Target="https://docs.microsoft.com/en-us/windows/security/threat-protection/microsoft-defender-atp/information-protection-investigation" TargetMode="External"/><Relationship Id="rId40" Type="http://schemas.openxmlformats.org/officeDocument/2006/relationships/hyperlink" Target="https://docs.microsoft.com/en-us/windows/security/threat-protection/microsoft-defender-atp/next-gen-threat-and-vuln-mgt" TargetMode="External"/><Relationship Id="rId45" Type="http://schemas.openxmlformats.org/officeDocument/2006/relationships/hyperlink" Target="https://docs.microsoft.com/en-us/windows/security/threat-protection/microsoft-defender-atp/configure-conditional-access" TargetMode="External"/><Relationship Id="rId66" Type="http://schemas.openxmlformats.org/officeDocument/2006/relationships/hyperlink" Target="https://docs.microsoft.com/en-us/azure/security-center/azure-defender" TargetMode="External"/><Relationship Id="rId87" Type="http://schemas.openxmlformats.org/officeDocument/2006/relationships/hyperlink" Target="https://docs.microsoft.com/en-us/azure/security-center/security-center-alerts-overview" TargetMode="External"/><Relationship Id="rId110" Type="http://schemas.openxmlformats.org/officeDocument/2006/relationships/hyperlink" Target="https://techcommunity.microsoft.com/t5/azure-sentinel/azure-sentinel-the-connectors-grand-cef-syslog-direct-agent/ba-p/803891" TargetMode="External"/><Relationship Id="rId115" Type="http://schemas.openxmlformats.org/officeDocument/2006/relationships/hyperlink" Target="https://docs.microsoft.com/en-us/azure/sentinel/tutorial-respond-threats-playbook" TargetMode="External"/><Relationship Id="rId131" Type="http://schemas.openxmlformats.org/officeDocument/2006/relationships/hyperlink" Target="https://docs.microsoft.com/en-us/azure/sentinel/tutorial-monitor-your-data" TargetMode="External"/><Relationship Id="rId136" Type="http://schemas.openxmlformats.org/officeDocument/2006/relationships/hyperlink" Target="https://docs.microsoft.com/en-us/learn/modules/hunt-threats-sentinel/6-exercise-hunt-for-threats" TargetMode="External"/><Relationship Id="rId61" Type="http://schemas.openxmlformats.org/officeDocument/2006/relationships/hyperlink" Target="https://docs.microsoft.com/en-us/windows/security/threat-protection/microsoft-defender-atp/advanced-hunting-overview" TargetMode="External"/><Relationship Id="rId82" Type="http://schemas.openxmlformats.org/officeDocument/2006/relationships/hyperlink" Target="https://docs.microsoft.com/en-us/azure/security-center/workflow-automation" TargetMode="External"/><Relationship Id="rId19" Type="http://schemas.openxmlformats.org/officeDocument/2006/relationships/hyperlink" Target="https://docs.microsoft.com/en-us/microsoft-365/security/office-365-security/automated-investigation-response-office?view=o365-worldwide" TargetMode="External"/><Relationship Id="rId14" Type="http://schemas.openxmlformats.org/officeDocument/2006/relationships/hyperlink" Target="https://docs.microsoft.com/en-us/microsoft-365/security/office-365-security/threat-explorer?view=o365-worldwide" TargetMode="External"/><Relationship Id="rId30" Type="http://schemas.openxmlformats.org/officeDocument/2006/relationships/hyperlink" Target="https://docs.microsoft.com/en-us/windows/security/threat-protection/microsoft-defender-atp/advanced-features" TargetMode="External"/><Relationship Id="rId35" Type="http://schemas.openxmlformats.org/officeDocument/2006/relationships/hyperlink" Target="https://docs.microsoft.com/en-us/windows/security/threat-protection/microsoft-defender-atp/review-alerts" TargetMode="External"/><Relationship Id="rId56" Type="http://schemas.openxmlformats.org/officeDocument/2006/relationships/hyperlink" Target="https://docs.microsoft.com/en-us/cloud-app-security/built-in-reports" TargetMode="External"/><Relationship Id="rId77" Type="http://schemas.openxmlformats.org/officeDocument/2006/relationships/hyperlink" Target="https://techcommunity.microsoft.com/t5/azure-security-center/validating-azure-defender-for-dns-alerts/ba-p/2227845" TargetMode="External"/><Relationship Id="rId100" Type="http://schemas.openxmlformats.org/officeDocument/2006/relationships/hyperlink" Target="https://docs.microsoft.com/en-us/learn/modules/connect-data-to-azure-sentinel-with-data-connectors/" TargetMode="External"/><Relationship Id="rId105" Type="http://schemas.openxmlformats.org/officeDocument/2006/relationships/hyperlink" Target="https://docs.microsoft.com/en-us/azure/sentinel/connect-threat-intelligence" TargetMode="External"/><Relationship Id="rId126" Type="http://schemas.openxmlformats.org/officeDocument/2006/relationships/hyperlink" Target="https://docs.microsoft.com/en-us/azure/sentinel/identify-threats-with-entity-behavior-analytics" TargetMode="External"/><Relationship Id="rId8" Type="http://schemas.openxmlformats.org/officeDocument/2006/relationships/hyperlink" Target="https://docs.microsoft.com/en-us/learn/modules/add-custom-domain-name-azure-active-directory/" TargetMode="External"/><Relationship Id="rId51" Type="http://schemas.openxmlformats.org/officeDocument/2006/relationships/hyperlink" Target="https://docs.microsoft.com/en-us/azure/active-directory/identity-protection/howto-identity-protection-configure-notifications" TargetMode="External"/><Relationship Id="rId72" Type="http://schemas.openxmlformats.org/officeDocument/2006/relationships/hyperlink" Target="https://docs.microsoft.com/en-us/learn/modules/connect-non-azure-machines-to-azure-defender/4-connect-aws-accounts" TargetMode="External"/><Relationship Id="rId93" Type="http://schemas.openxmlformats.org/officeDocument/2006/relationships/hyperlink" Target="https://docs.microsoft.com/en-us/learn/modules/create-manage-azure-sentinel-workspaces/2-plan-for-azure-sentinel-workspace" TargetMode="External"/><Relationship Id="rId98" Type="http://schemas.openxmlformats.org/officeDocument/2006/relationships/hyperlink" Target="https://docs.microsoft.com/en-us/azure/sentinel/connect-data-sources" TargetMode="External"/><Relationship Id="rId121" Type="http://schemas.openxmlformats.org/officeDocument/2006/relationships/hyperlink" Target="https://docs.microsoft.com/en-us/azure/sentinel/tutorial-investigate-cases" TargetMode="External"/><Relationship Id="rId142" Type="http://schemas.openxmlformats.org/officeDocument/2006/relationships/hyperlink" Target="https://azurecloudai.blog/2021/01/04/evolving-the-soc-with-azure-sentinel-hunting-queries/" TargetMode="External"/><Relationship Id="rId3" Type="http://schemas.openxmlformats.org/officeDocument/2006/relationships/settings" Target="settings.xml"/><Relationship Id="rId25" Type="http://schemas.openxmlformats.org/officeDocument/2006/relationships/hyperlink" Target="https://docs.microsoft.com/en-us/microsoft-365/compliance/insider-risk-management-policies?view=o365-worldwide" TargetMode="External"/><Relationship Id="rId46" Type="http://schemas.openxmlformats.org/officeDocument/2006/relationships/hyperlink" Target="https://docs.microsoft.com/en-us/azure/active-directory/identity-protection/howto-identity-protection-remediate-unblock" TargetMode="External"/><Relationship Id="rId67" Type="http://schemas.openxmlformats.org/officeDocument/2006/relationships/hyperlink" Target="https://cloudsecurityalliance.org/blog/2021/01/07/cloud-workload-security-part-3-explaining-azure-s-security-features/" TargetMode="External"/><Relationship Id="rId116" Type="http://schemas.openxmlformats.org/officeDocument/2006/relationships/hyperlink" Target="https://docs.microsoft.com/en-us/azure/sentinel/automate-responses-with-playbooks" TargetMode="External"/><Relationship Id="rId137" Type="http://schemas.openxmlformats.org/officeDocument/2006/relationships/hyperlink" Target="https://docs.microsoft.com/en-us/azure/sentinel/hunting-with-rest-api" TargetMode="External"/><Relationship Id="rId20" Type="http://schemas.openxmlformats.org/officeDocument/2006/relationships/hyperlink" Target="https://docs.microsoft.com/en-us/microsoft-365/security/office-365-security/office-365-air?view=o365-worldwide" TargetMode="External"/><Relationship Id="rId41" Type="http://schemas.openxmlformats.org/officeDocument/2006/relationships/hyperlink" Target="https://docs.microsoft.com/en-us/windows/security/threat-protection/microsoft-defender-atp/tvm-remediation" TargetMode="External"/><Relationship Id="rId62" Type="http://schemas.openxmlformats.org/officeDocument/2006/relationships/hyperlink" Target="https://docs.microsoft.com/en-us/azure/security-center/enable-azure-defender" TargetMode="External"/><Relationship Id="rId83" Type="http://schemas.openxmlformats.org/officeDocument/2006/relationships/hyperlink" Target="https://docs.microsoft.com/en-us/defender-for-identity/playbook-reconnaissance" TargetMode="External"/><Relationship Id="rId88" Type="http://schemas.openxmlformats.org/officeDocument/2006/relationships/hyperlink" Target="https://docs.microsoft.com/en-us/azure/security-center/security-center-alerts-overview" TargetMode="External"/><Relationship Id="rId111" Type="http://schemas.openxmlformats.org/officeDocument/2006/relationships/hyperlink" Target="https://www.bridewellconsulting.com/operationalising-azure-sentinel-from-log-ingestion-to-incident-detection" TargetMode="External"/><Relationship Id="rId132" Type="http://schemas.openxmlformats.org/officeDocument/2006/relationships/hyperlink" Target="https://docs.microsoft.com/en-us/azure/sentinel/quickstart-get-visibility" TargetMode="External"/><Relationship Id="rId15" Type="http://schemas.openxmlformats.org/officeDocument/2006/relationships/hyperlink" Target="https://docs.microsoft.com/en-us/microsoft-365/security/office-365-security/office-365-ti?view=o365-worldwide" TargetMode="External"/><Relationship Id="rId36" Type="http://schemas.openxmlformats.org/officeDocument/2006/relationships/hyperlink" Target="https://docs.microsoft.com/en-us/windows/security/threat-protection/microsoft-defender-atp/respond-machine-alerts" TargetMode="External"/><Relationship Id="rId57" Type="http://schemas.openxmlformats.org/officeDocument/2006/relationships/hyperlink" Target="https://docs.microsoft.com/en-us/microsoft-365/security/mtp/manage-incidents?view=o365-worldwide" TargetMode="External"/><Relationship Id="rId106" Type="http://schemas.openxmlformats.org/officeDocument/2006/relationships/hyperlink" Target="https://docs.microsoft.com/en-us/azure/azure-monitor/agents/data-sources-custom-logs" TargetMode="External"/><Relationship Id="rId127" Type="http://schemas.openxmlformats.org/officeDocument/2006/relationships/hyperlink" Target="https://docs.microsoft.com/en-us/azure/azure-monitor/visualize/workbooks-overview" TargetMode="External"/><Relationship Id="rId10" Type="http://schemas.openxmlformats.org/officeDocument/2006/relationships/hyperlink" Target="https://docs.microsoft.com/en-us/learn/modules/implement-initial-configuration-of-azure-active-directory/5-configure-manage-device-registration" TargetMode="External"/><Relationship Id="rId31" Type="http://schemas.openxmlformats.org/officeDocument/2006/relationships/hyperlink" Target="https://docs.microsoft.com/en-us/windows/security/threat-protection/microsoft-defender-atp/enable-attack-surface-reduction" TargetMode="External"/><Relationship Id="rId52" Type="http://schemas.openxmlformats.org/officeDocument/2006/relationships/hyperlink" Target="https://docs.microsoft.com/en-us/learn/modules/perform-evidence-entities-investigations-microsoft-defender-for-endpoint/5-investigate-domain" TargetMode="External"/><Relationship Id="rId73" Type="http://schemas.openxmlformats.org/officeDocument/2006/relationships/hyperlink" Target="https://docs.microsoft.com/en-us/azure/security-center/quickstart-onboard-aws" TargetMode="External"/><Relationship Id="rId78" Type="http://schemas.openxmlformats.org/officeDocument/2006/relationships/hyperlink" Target="https://docs.microsoft.com/en-us/azure/security-center/security-center-alert-validation" TargetMode="External"/><Relationship Id="rId94" Type="http://schemas.openxmlformats.org/officeDocument/2006/relationships/hyperlink" Target="https://docs.microsoft.com/en-us/azure/sentinel/roles" TargetMode="External"/><Relationship Id="rId99" Type="http://schemas.openxmlformats.org/officeDocument/2006/relationships/hyperlink" Target="https://docs.microsoft.com/en-us/azure/sentinel/quickstart-onboard" TargetMode="External"/><Relationship Id="rId101" Type="http://schemas.openxmlformats.org/officeDocument/2006/relationships/hyperlink" Target="https://docs.microsoft.com/en-us/azure/sentinel/connect-syslog" TargetMode="External"/><Relationship Id="rId122" Type="http://schemas.openxmlformats.org/officeDocument/2006/relationships/hyperlink" Target="https://docs.microsoft.com/en-us/azure/security-center/tutorial-security-incident" TargetMode="External"/><Relationship Id="rId143" Type="http://schemas.openxmlformats.org/officeDocument/2006/relationships/hyperlink" Target="https://techcommunity.microsoft.com/t5/azure-sentinel/threat-hunting-vs-analytics-rule/m-p/1217252" TargetMode="External"/><Relationship Id="rId4" Type="http://schemas.openxmlformats.org/officeDocument/2006/relationships/webSettings" Target="webSettings.xml"/><Relationship Id="rId9" Type="http://schemas.openxmlformats.org/officeDocument/2006/relationships/hyperlink" Target="https://docs.microsoft.com/en-us/learn/modules/implement-initial-configuration-of-azure-active-directory/4-configure-manage-custom-domains" TargetMode="External"/><Relationship Id="rId26" Type="http://schemas.openxmlformats.org/officeDocument/2006/relationships/hyperlink" Target="https://docs.microsoft.com/en-us/windows/security/threat-protection/microsoft-defender-atp/data-storage-privacy" TargetMode="External"/><Relationship Id="rId47" Type="http://schemas.openxmlformats.org/officeDocument/2006/relationships/hyperlink" Target="https://docs.microsoft.com/en-us/azure/active-directory/reports-monitoring/howto-remediate-users-flagged-for-risk" TargetMode="External"/><Relationship Id="rId68" Type="http://schemas.openxmlformats.org/officeDocument/2006/relationships/hyperlink" Target="https://techcommunity.microsoft.com/t5/azure-sentinel/categorizing-microsoft-alerts-across-data-sources-in-azure/ba-p/1503367" TargetMode="External"/><Relationship Id="rId89" Type="http://schemas.openxmlformats.org/officeDocument/2006/relationships/hyperlink" Target="https://docs.microsoft.com/en-us/azure/security/fundamentals/threat-detection" TargetMode="External"/><Relationship Id="rId112" Type="http://schemas.openxmlformats.org/officeDocument/2006/relationships/hyperlink" Target="https://docs.microsoft.com/en-us/azure/sentinel/tutorial-detect-threats-custom" TargetMode="External"/><Relationship Id="rId133" Type="http://schemas.openxmlformats.org/officeDocument/2006/relationships/hyperlink" Target="https://docs.microsoft.com/en-us/azure/sentinel/manage-soc-with-incident-metrics" TargetMode="External"/><Relationship Id="rId16" Type="http://schemas.openxmlformats.org/officeDocument/2006/relationships/hyperlink" Target="https://www.microsoft.com/en-us/itshowcase/microsoft-uses-threat-intelligence-to-protect-detect-and-respond-to-threats" TargetMode="External"/><Relationship Id="rId37" Type="http://schemas.openxmlformats.org/officeDocument/2006/relationships/hyperlink" Target="https://docs.microsoft.com/en-us/windows/security/threat-protection/microsoft-defender-atp/automated-investigations" TargetMode="External"/><Relationship Id="rId58" Type="http://schemas.openxmlformats.org/officeDocument/2006/relationships/hyperlink" Target="https://docs.microsoft.com/en-us/microsoft-365/security/mtp/mtp-action-center?view=o365-worldwide" TargetMode="External"/><Relationship Id="rId79" Type="http://schemas.openxmlformats.org/officeDocument/2006/relationships/hyperlink" Target="https://docs.microsoft.com/en-us/azure/security-center/security-center-provide-security-contact-details" TargetMode="External"/><Relationship Id="rId102" Type="http://schemas.openxmlformats.org/officeDocument/2006/relationships/hyperlink" Target="https://docs.microsoft.com/en-us/azure/sentinel/connect-common-event-format" TargetMode="External"/><Relationship Id="rId123" Type="http://schemas.openxmlformats.org/officeDocument/2006/relationships/hyperlink" Target="https://docs.microsoft.com/en-us/azure/security-center/tutorial-security-incident" TargetMode="Externa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4607</Words>
  <Characters>26263</Characters>
  <Application>Microsoft Office Word</Application>
  <DocSecurity>0</DocSecurity>
  <Lines>218</Lines>
  <Paragraphs>61</Paragraphs>
  <ScaleCrop>false</ScaleCrop>
  <Company/>
  <LinksUpToDate>false</LinksUpToDate>
  <CharactersWithSpaces>30809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Natwick</dc:creator>
  <cp:keywords/>
  <dc:description/>
  <cp:lastModifiedBy>Dwayne Natwick</cp:lastModifiedBy>
  <cp:revision>2</cp:revision>
  <dcterms:created xsi:type="dcterms:W3CDTF">2021-11-04T16:25:00Z</dcterms:created>
  <dcterms:modified xsi:type="dcterms:W3CDTF">2021-11-04T16:25:00Z</dcterms:modified>
</cp:coreProperties>
</file>