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7719" w14:textId="54D7CA95" w:rsidR="00A96BB6" w:rsidRPr="00102AA6" w:rsidRDefault="00102AA6" w:rsidP="00102AA6">
      <w:pPr>
        <w:jc w:val="right"/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>Беркман Даниела</w:t>
      </w:r>
    </w:p>
    <w:p w14:paraId="525F5877" w14:textId="582F65C7" w:rsidR="00102AA6" w:rsidRPr="00102AA6" w:rsidRDefault="00102AA6" w:rsidP="00102AA6">
      <w:pPr>
        <w:jc w:val="right"/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>М01ММ-23</w:t>
      </w:r>
    </w:p>
    <w:p w14:paraId="66296447" w14:textId="7D03C94A" w:rsidR="00102AA6" w:rsidRPr="00102AA6" w:rsidRDefault="00102AA6" w:rsidP="00102A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2AA6">
        <w:rPr>
          <w:rFonts w:ascii="Times New Roman" w:hAnsi="Times New Roman" w:cs="Times New Roman"/>
          <w:b/>
          <w:bCs/>
          <w:sz w:val="28"/>
          <w:szCs w:val="28"/>
        </w:rPr>
        <w:t>Отчет по 3 работе «Калибровка манипулятора»</w:t>
      </w:r>
    </w:p>
    <w:p w14:paraId="4AF68861" w14:textId="59C79A48" w:rsidR="00102AA6" w:rsidRPr="00102AA6" w:rsidRDefault="00102AA6" w:rsidP="00102A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2AA6">
        <w:rPr>
          <w:rFonts w:ascii="Times New Roman" w:hAnsi="Times New Roman" w:cs="Times New Roman"/>
          <w:sz w:val="28"/>
          <w:szCs w:val="28"/>
          <w:u w:val="single"/>
        </w:rPr>
        <w:t xml:space="preserve">Введение </w:t>
      </w:r>
    </w:p>
    <w:p w14:paraId="0D3233EB" w14:textId="77777777" w:rsidR="00102AA6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Большое количество задач на производстве решается путем реализации кинематического (геометрического) управления промышленным манипулятором. Однако, с течением времени геометрические параметры изменяются, что приводит к уменьшению точности позиционирования. </w:t>
      </w:r>
    </w:p>
    <w:p w14:paraId="11D55E55" w14:textId="77777777" w:rsidR="00102AA6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Задача калибровки манипулятора заключается в оценке изменений его параметров и их последующего учета, например при решении обратной задачи или при планировании траектории движения. </w:t>
      </w:r>
    </w:p>
    <w:p w14:paraId="6AE6724A" w14:textId="59FE74D8" w:rsidR="00102AA6" w:rsidRPr="00102AA6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>Целью данной работы является получение навыков решения задачи калибровки манипуляторов с помощью методов выпуклой и/или нелинейной оптимизации.</w:t>
      </w:r>
    </w:p>
    <w:p w14:paraId="38C38283" w14:textId="77777777" w:rsidR="00102AA6" w:rsidRPr="00102AA6" w:rsidRDefault="00102AA6" w:rsidP="00102AA6">
      <w:pPr>
        <w:rPr>
          <w:rFonts w:ascii="Times New Roman" w:hAnsi="Times New Roman" w:cs="Times New Roman"/>
        </w:rPr>
      </w:pPr>
    </w:p>
    <w:p w14:paraId="2D485E69" w14:textId="12D90C0B" w:rsidR="00102AA6" w:rsidRPr="00102AA6" w:rsidRDefault="00102AA6" w:rsidP="00102A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2AA6">
        <w:rPr>
          <w:rFonts w:ascii="Times New Roman" w:hAnsi="Times New Roman" w:cs="Times New Roman"/>
          <w:sz w:val="28"/>
          <w:szCs w:val="28"/>
          <w:u w:val="single"/>
        </w:rPr>
        <w:t>Задача 1</w:t>
      </w:r>
    </w:p>
    <w:p w14:paraId="67B1EFF9" w14:textId="45FC5ABD" w:rsidR="00102AA6" w:rsidRPr="007D275B" w:rsidRDefault="00102AA6" w:rsidP="00102A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275B">
        <w:rPr>
          <w:rFonts w:ascii="Times New Roman" w:hAnsi="Times New Roman" w:cs="Times New Roman"/>
          <w:i/>
          <w:iCs/>
          <w:sz w:val="28"/>
          <w:szCs w:val="28"/>
        </w:rPr>
        <w:t xml:space="preserve">Построить математическую модель </w:t>
      </w:r>
      <w:r w:rsidR="003045DD" w:rsidRPr="007D275B">
        <w:rPr>
          <w:rFonts w:ascii="Times New Roman" w:hAnsi="Times New Roman" w:cs="Times New Roman"/>
          <w:i/>
          <w:iCs/>
          <w:sz w:val="28"/>
          <w:szCs w:val="28"/>
        </w:rPr>
        <w:t>трех</w:t>
      </w:r>
      <w:r w:rsidRPr="007D275B">
        <w:rPr>
          <w:rFonts w:ascii="Times New Roman" w:hAnsi="Times New Roman" w:cs="Times New Roman"/>
          <w:i/>
          <w:iCs/>
          <w:sz w:val="28"/>
          <w:szCs w:val="28"/>
        </w:rPr>
        <w:t xml:space="preserve">звенного манипулятора в представлении </w:t>
      </w:r>
      <w:proofErr w:type="spellStart"/>
      <w:r w:rsidRPr="007D275B">
        <w:rPr>
          <w:rFonts w:ascii="Times New Roman" w:hAnsi="Times New Roman" w:cs="Times New Roman"/>
          <w:i/>
          <w:iCs/>
          <w:sz w:val="28"/>
          <w:szCs w:val="28"/>
        </w:rPr>
        <w:t>Денавита-Хартенберга</w:t>
      </w:r>
      <w:proofErr w:type="spellEnd"/>
      <w:r w:rsidRPr="007D275B">
        <w:rPr>
          <w:rFonts w:ascii="Times New Roman" w:hAnsi="Times New Roman" w:cs="Times New Roman"/>
          <w:i/>
          <w:iCs/>
          <w:sz w:val="28"/>
          <w:szCs w:val="28"/>
        </w:rPr>
        <w:t xml:space="preserve"> по приведенной графической схеме.</w:t>
      </w:r>
    </w:p>
    <w:p w14:paraId="29533BD2" w14:textId="5F548089" w:rsidR="003045DD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Ключевым элементом при описании кинематики манипуляторов является матрица однородных преобразований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4×4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Pr="00102AA6">
        <w:rPr>
          <w:rFonts w:ascii="Times New Roman" w:hAnsi="Times New Roman" w:cs="Times New Roman"/>
          <w:sz w:val="24"/>
          <w:szCs w:val="24"/>
        </w:rPr>
        <w:t xml:space="preserve">Матрица T служит для описания переходов между различными системами координат. Причем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SE(3),</m:t>
        </m:r>
      </m:oMath>
      <w:r w:rsidRPr="00102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ABB70" w14:textId="7DDF13D3" w:rsidR="004B33CE" w:rsidRPr="004B33CE" w:rsidRDefault="004B33CE" w:rsidP="00102AA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 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[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R,         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779C0807" w14:textId="716F2007" w:rsidR="003045DD" w:rsidRPr="004B33CE" w:rsidRDefault="004B33CE" w:rsidP="00102AA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1]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],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DF16B72" w14:textId="5378A7FD" w:rsidR="003045DD" w:rsidRDefault="003045DD" w:rsidP="00102AA6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R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SO(3)</m:t>
        </m:r>
      </m:oMath>
      <w:r w:rsidR="00102AA6" w:rsidRPr="00102AA6">
        <w:rPr>
          <w:rFonts w:ascii="Times New Roman" w:hAnsi="Times New Roman" w:cs="Times New Roman"/>
          <w:sz w:val="24"/>
          <w:szCs w:val="24"/>
        </w:rPr>
        <w:t xml:space="preserve"> — матрица поворота, то есть: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 = I, det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1 , d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102AA6" w:rsidRPr="00102AA6">
        <w:rPr>
          <w:rFonts w:ascii="Times New Roman" w:hAnsi="Times New Roman" w:cs="Times New Roman"/>
          <w:sz w:val="24"/>
          <w:szCs w:val="24"/>
        </w:rPr>
        <w:t xml:space="preserve"> —вектор смещения систем координат. </w:t>
      </w:r>
    </w:p>
    <w:p w14:paraId="007EBD39" w14:textId="192DD281" w:rsidR="003045DD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В рассматриваемом случае для манипулятора с 3-мя степеням свободы (3 угла поворота шарнира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i = 1...3</m:t>
        </m:r>
      </m:oMath>
      <w:r w:rsidRPr="00102AA6">
        <w:rPr>
          <w:rFonts w:ascii="Times New Roman" w:hAnsi="Times New Roman" w:cs="Times New Roman"/>
          <w:sz w:val="24"/>
          <w:szCs w:val="24"/>
        </w:rPr>
        <w:t xml:space="preserve">) и абсолютной системой координат (World Frame), находящейся в базе робота, преобразование прямой кинематики (отображение из Q-space в X-space): </w:t>
      </w:r>
    </w:p>
    <w:p w14:paraId="66818CCC" w14:textId="480FB6F9" w:rsidR="003045DD" w:rsidRDefault="003045DD" w:rsidP="00102AA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 Φ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)·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),</m:t>
          </m:r>
        </m:oMath>
      </m:oMathPara>
    </w:p>
    <w:p w14:paraId="668FF09E" w14:textId="2CA6E86C" w:rsidR="003045DD" w:rsidRPr="00B1095B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</m:oMath>
      <w:r w:rsidRPr="00102AA6">
        <w:rPr>
          <w:rFonts w:ascii="Times New Roman" w:hAnsi="Times New Roman" w:cs="Times New Roman"/>
          <w:sz w:val="24"/>
          <w:szCs w:val="24"/>
        </w:rPr>
        <w:t xml:space="preserve"> — преобразование из i-й в i−1-ю систему координат,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Q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102AA6">
        <w:rPr>
          <w:rFonts w:ascii="Times New Roman" w:hAnsi="Times New Roman" w:cs="Times New Roman"/>
          <w:sz w:val="24"/>
          <w:szCs w:val="24"/>
        </w:rPr>
        <w:t xml:space="preserve"> — вектор углов поворота манипулятора,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102AA6">
        <w:rPr>
          <w:rFonts w:ascii="Times New Roman" w:hAnsi="Times New Roman" w:cs="Times New Roman"/>
          <w:sz w:val="24"/>
          <w:szCs w:val="24"/>
        </w:rPr>
        <w:t xml:space="preserve"> — вектор кинематических параметров системы,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02AA6">
        <w:rPr>
          <w:rFonts w:ascii="Times New Roman" w:hAnsi="Times New Roman" w:cs="Times New Roman"/>
          <w:sz w:val="24"/>
          <w:szCs w:val="24"/>
        </w:rPr>
        <w:t xml:space="preserve"> — угол поворота i-го шарнира,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02AA6">
        <w:rPr>
          <w:rFonts w:ascii="Times New Roman" w:hAnsi="Times New Roman" w:cs="Times New Roman"/>
          <w:sz w:val="24"/>
          <w:szCs w:val="24"/>
        </w:rPr>
        <w:t xml:space="preserve"> — кинематические параметры i-го звена</w:t>
      </w:r>
      <w:r w:rsidR="00B1095B" w:rsidRPr="00B1095B">
        <w:rPr>
          <w:rFonts w:ascii="Times New Roman" w:hAnsi="Times New Roman" w:cs="Times New Roman"/>
          <w:sz w:val="24"/>
          <w:szCs w:val="24"/>
        </w:rPr>
        <w:t>.</w:t>
      </w:r>
    </w:p>
    <w:p w14:paraId="4404D25E" w14:textId="77777777" w:rsidR="003045DD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Таким образом, первые 3 элемента 4-го столбца матрицы </w:t>
      </w:r>
      <m:oMath>
        <m:r>
          <w:rPr>
            <w:rFonts w:ascii="Cambria Math" w:hAnsi="Cambria Math" w:cs="Times New Roman"/>
            <w:sz w:val="24"/>
            <w:szCs w:val="24"/>
          </w:rPr>
          <m:t>T(Q, Φ)</m:t>
        </m:r>
      </m:oMath>
      <w:r w:rsidRPr="00102AA6">
        <w:rPr>
          <w:rFonts w:ascii="Times New Roman" w:hAnsi="Times New Roman" w:cs="Times New Roman"/>
          <w:sz w:val="24"/>
          <w:szCs w:val="24"/>
        </w:rPr>
        <w:t xml:space="preserve"> описывают положение схвата манипулятора в абсолютной системе координат, а матрица поворота R — ориентацию системы координат схвата в абсолютной системе координат. </w:t>
      </w:r>
    </w:p>
    <w:p w14:paraId="768CD710" w14:textId="77777777" w:rsidR="00F16BFB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Существует формализованный метод описания кинематических цепей — представление Денавита-Хартенберга, который позволяет использовать только 4 параметра для описания перехода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p>
        </m:sSubSup>
      </m:oMath>
      <w:r w:rsidRPr="00102AA6">
        <w:rPr>
          <w:rFonts w:ascii="Times New Roman" w:hAnsi="Times New Roman" w:cs="Times New Roman"/>
          <w:sz w:val="24"/>
          <w:szCs w:val="24"/>
        </w:rPr>
        <w:t xml:space="preserve">, который в общем случае имеет 6 степеней свободы. А именно: </w:t>
      </w:r>
    </w:p>
    <w:p w14:paraId="78B80857" w14:textId="2A18DE4C" w:rsidR="00F16BFB" w:rsidRPr="00F16BFB" w:rsidRDefault="00F16BFB" w:rsidP="00102AA6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i-1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=Rot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Trans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Rot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Trans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), </m:t>
          </m:r>
        </m:oMath>
      </m:oMathPara>
    </w:p>
    <w:p w14:paraId="710C908B" w14:textId="50DE6846" w:rsidR="00F16BFB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Rot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 xml:space="preserve">(γ) </m:t>
        </m:r>
      </m:oMath>
      <w:r w:rsidRPr="00102AA6">
        <w:rPr>
          <w:rFonts w:ascii="Times New Roman" w:hAnsi="Times New Roman" w:cs="Times New Roman"/>
          <w:sz w:val="24"/>
          <w:szCs w:val="24"/>
        </w:rPr>
        <w:t xml:space="preserve">означает поворот на угол γ вокруг оси </w:t>
      </w:r>
      <w:r w:rsidR="004B33C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02AA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1B28340" w14:textId="398D38BD" w:rsidR="00F16BFB" w:rsidRDefault="00F16BFB" w:rsidP="00102AA6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Tran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 xml:space="preserve">(p) </m:t>
        </m:r>
      </m:oMath>
      <w:r w:rsidR="00102AA6" w:rsidRPr="00102AA6">
        <w:rPr>
          <w:rFonts w:ascii="Times New Roman" w:hAnsi="Times New Roman" w:cs="Times New Roman"/>
          <w:sz w:val="24"/>
          <w:szCs w:val="24"/>
        </w:rPr>
        <w:t xml:space="preserve">— смещение на расстояние p вдоль оси </w:t>
      </w:r>
      <w:r w:rsidR="004B33C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02AA6" w:rsidRPr="00102AA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7E7E1CA" w14:textId="66FB83A5" w:rsidR="00F16BFB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набор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02AA6">
        <w:rPr>
          <w:rFonts w:ascii="Times New Roman" w:hAnsi="Times New Roman" w:cs="Times New Roman"/>
          <w:sz w:val="24"/>
          <w:szCs w:val="24"/>
        </w:rPr>
        <w:t xml:space="preserve"> называются параметрами ДенавитаХартенберга (DH-параметры). </w:t>
      </w:r>
    </w:p>
    <w:p w14:paraId="2656A6E3" w14:textId="02BA85E2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RotZ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= [[cos(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), -sin(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),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0,0];</m:t>
          </m:r>
        </m:oMath>
      </m:oMathPara>
    </w:p>
    <w:p w14:paraId="654D0D82" w14:textId="48AED11E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[sin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kern w:val="0"/>
                      <w:sz w:val="24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kern w:val="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cos(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),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0,0];</m:t>
          </m:r>
        </m:oMath>
      </m:oMathPara>
    </w:p>
    <w:p w14:paraId="580C1329" w14:textId="3B6A9AEC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[     0,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0,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1,0];</m:t>
          </m:r>
        </m:oMath>
      </m:oMathPara>
    </w:p>
    <w:p w14:paraId="6247EB0D" w14:textId="064E5E95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[     0,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0,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0,1]];</m:t>
          </m:r>
        </m:oMath>
      </m:oMathPara>
    </w:p>
    <w:p w14:paraId="7C1145C9" w14:textId="6F99EF23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</m:oMath>
      </m:oMathPara>
    </w:p>
    <w:p w14:paraId="3DAF17B9" w14:textId="405EE859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RotX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= [[1,      0,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0,        0];</m:t>
          </m:r>
        </m:oMath>
      </m:oMathPara>
    </w:p>
    <w:p w14:paraId="012DD6AC" w14:textId="1566AC71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[0, cos(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), -sin(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),0];</m:t>
          </m:r>
        </m:oMath>
      </m:oMathPara>
    </w:p>
    <w:p w14:paraId="56913C61" w14:textId="1DBDCCCE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[0, sin(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),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cos(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),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0];</m:t>
          </m:r>
        </m:oMath>
      </m:oMathPara>
    </w:p>
    <w:p w14:paraId="1CC6426A" w14:textId="3595C5C9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[0,      0,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0,        1]];</m:t>
          </m:r>
        </m:oMath>
      </m:oMathPara>
    </w:p>
    <w:p w14:paraId="7CEE8E08" w14:textId="4E2B60A4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</m:oMath>
      </m:oMathPara>
    </w:p>
    <w:p w14:paraId="66CBCB94" w14:textId="0F6EBE44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TranZ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= [[1,0,0,0];</m:t>
          </m:r>
        </m:oMath>
      </m:oMathPara>
    </w:p>
    <w:p w14:paraId="334DE494" w14:textId="6E8D5A9A" w:rsidR="00BF55A5" w:rsidRPr="00BF55A5" w:rsidRDefault="00BF55A5" w:rsidP="00FB3E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[0,1,0,0];</m:t>
          </m:r>
        </m:oMath>
      </m:oMathPara>
    </w:p>
    <w:p w14:paraId="4E46C640" w14:textId="0CFE2FD5" w:rsidR="00BF55A5" w:rsidRPr="00BF55A5" w:rsidRDefault="00BF55A5" w:rsidP="00FB3E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[0,0,1,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];</m:t>
          </m:r>
        </m:oMath>
      </m:oMathPara>
    </w:p>
    <w:p w14:paraId="0C305FD7" w14:textId="41768F69" w:rsidR="00BF55A5" w:rsidRPr="00BF55A5" w:rsidRDefault="00BF55A5" w:rsidP="00FB3E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[0,0,0,1]];</m:t>
          </m:r>
        </m:oMath>
      </m:oMathPara>
    </w:p>
    <w:p w14:paraId="36D985BC" w14:textId="44CA6F30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</m:oMath>
      </m:oMathPara>
    </w:p>
    <w:p w14:paraId="51EC53D7" w14:textId="0B009BF5" w:rsidR="00BF55A5" w:rsidRPr="00BF55A5" w:rsidRDefault="00BF55A5" w:rsidP="00BF55A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TranX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= [[1,0,0,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>];</m:t>
          </m:r>
        </m:oMath>
      </m:oMathPara>
    </w:p>
    <w:p w14:paraId="72593113" w14:textId="2605E140" w:rsidR="00BF55A5" w:rsidRPr="00BF55A5" w:rsidRDefault="00BF55A5" w:rsidP="00FB3E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</w:rPr>
            <m:t>[0,1,0,0];</m:t>
          </m:r>
        </m:oMath>
      </m:oMathPara>
    </w:p>
    <w:p w14:paraId="62BC9B2A" w14:textId="4C691198" w:rsidR="00BF55A5" w:rsidRPr="00BF55A5" w:rsidRDefault="00BF55A5" w:rsidP="00FB3E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</w:rPr>
            <m:t xml:space="preserve"> 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</w:rPr>
            <m:t xml:space="preserve">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</w:rPr>
            <m:t>[0,0,1,0];</m:t>
          </m:r>
        </m:oMath>
      </m:oMathPara>
    </w:p>
    <w:p w14:paraId="78997E6F" w14:textId="7624651D" w:rsidR="00BF55A5" w:rsidRPr="00BF55A5" w:rsidRDefault="00BF55A5" w:rsidP="00FB3E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 Math" w:hAnsi="Cambria Math" w:cs="Courier New"/>
          <w:kern w:val="0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</w:rPr>
            <m:t xml:space="preserve">                 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</w:rPr>
            <m:t xml:space="preserve">  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</w:rPr>
            <m:t xml:space="preserve"> </m:t>
          </m:r>
          <m:r>
            <w:rPr>
              <w:rFonts w:ascii="Cambria Math" w:hAnsi="Cambria Math" w:cs="Courier New"/>
              <w:color w:val="000000"/>
              <w:kern w:val="0"/>
              <w:sz w:val="24"/>
              <w:szCs w:val="24"/>
            </w:rPr>
            <m:t>[0,0,0,1]];</m:t>
          </m:r>
        </m:oMath>
      </m:oMathPara>
    </w:p>
    <w:p w14:paraId="53113CC2" w14:textId="77777777" w:rsidR="00F16BFB" w:rsidRDefault="00F16BFB" w:rsidP="00102AA6">
      <w:pPr>
        <w:rPr>
          <w:rFonts w:ascii="Times New Roman" w:hAnsi="Times New Roman" w:cs="Times New Roman"/>
          <w:sz w:val="24"/>
          <w:szCs w:val="24"/>
        </w:rPr>
      </w:pPr>
    </w:p>
    <w:p w14:paraId="3F52F992" w14:textId="358D9106" w:rsidR="00F16BFB" w:rsidRPr="00E66793" w:rsidRDefault="00102AA6" w:rsidP="00102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Соответственно, объектом исследования данной работы является манипулятор, который схематично изображен на рисунке, номинальные (т.е. </w:t>
      </w:r>
      <w:r w:rsidR="004B33CE" w:rsidRPr="004B33CE">
        <w:rPr>
          <w:rFonts w:ascii="Times New Roman" w:hAnsi="Times New Roman" w:cs="Times New Roman"/>
          <w:sz w:val="24"/>
          <w:szCs w:val="24"/>
        </w:rPr>
        <w:t>“</w:t>
      </w:r>
      <w:r w:rsidRPr="00102AA6">
        <w:rPr>
          <w:rFonts w:ascii="Times New Roman" w:hAnsi="Times New Roman" w:cs="Times New Roman"/>
          <w:sz w:val="24"/>
          <w:szCs w:val="24"/>
        </w:rPr>
        <w:t>паспортные заводские</w:t>
      </w:r>
      <w:r w:rsidR="004B33CE" w:rsidRPr="004B33CE">
        <w:rPr>
          <w:rFonts w:ascii="Times New Roman" w:hAnsi="Times New Roman" w:cs="Times New Roman"/>
          <w:sz w:val="24"/>
          <w:szCs w:val="24"/>
        </w:rPr>
        <w:t>”</w:t>
      </w:r>
      <w:r w:rsidRPr="00102AA6">
        <w:rPr>
          <w:rFonts w:ascii="Times New Roman" w:hAnsi="Times New Roman" w:cs="Times New Roman"/>
          <w:sz w:val="24"/>
          <w:szCs w:val="24"/>
        </w:rPr>
        <w:t xml:space="preserve">) DH параметры которого приведены в таблице. </w:t>
      </w:r>
    </w:p>
    <w:p w14:paraId="2648EDEE" w14:textId="09E53C73" w:rsidR="00F16BFB" w:rsidRDefault="00102AA6" w:rsidP="004B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Таблица 1: Параметры </w:t>
      </w:r>
      <w:proofErr w:type="spellStart"/>
      <w:r w:rsidRPr="00102AA6">
        <w:rPr>
          <w:rFonts w:ascii="Times New Roman" w:hAnsi="Times New Roman" w:cs="Times New Roman"/>
          <w:sz w:val="24"/>
          <w:szCs w:val="24"/>
        </w:rPr>
        <w:t>Денавита-Хартенберга</w:t>
      </w:r>
      <w:proofErr w:type="spellEnd"/>
    </w:p>
    <w:p w14:paraId="685A86D7" w14:textId="2932A9D1" w:rsidR="00F16BFB" w:rsidRPr="00E66793" w:rsidRDefault="004B33CE" w:rsidP="004B33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33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98C92" wp14:editId="12533E0E">
            <wp:extent cx="2419200" cy="874800"/>
            <wp:effectExtent l="0" t="0" r="635" b="1905"/>
            <wp:docPr id="1864505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05205" name=""/>
                    <pic:cNvPicPr/>
                  </pic:nvPicPr>
                  <pic:blipFill rotWithShape="1">
                    <a:blip r:embed="rId4"/>
                    <a:srcRect t="7273"/>
                    <a:stretch/>
                  </pic:blipFill>
                  <pic:spPr bwMode="auto">
                    <a:xfrm>
                      <a:off x="0" y="0"/>
                      <a:ext cx="2419200" cy="8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B62BD" w14:textId="1D177DCD" w:rsidR="004B33CE" w:rsidRDefault="004B33CE" w:rsidP="004B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3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41ED14" wp14:editId="5B453A95">
            <wp:extent cx="3511862" cy="1882775"/>
            <wp:effectExtent l="0" t="0" r="0" b="3175"/>
            <wp:docPr id="1224217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17872" name=""/>
                    <pic:cNvPicPr/>
                  </pic:nvPicPr>
                  <pic:blipFill rotWithShape="1">
                    <a:blip r:embed="rId5"/>
                    <a:srcRect l="6469"/>
                    <a:stretch/>
                  </pic:blipFill>
                  <pic:spPr bwMode="auto">
                    <a:xfrm>
                      <a:off x="0" y="0"/>
                      <a:ext cx="3511909" cy="18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622A8" w14:textId="652C685C" w:rsidR="00F16BFB" w:rsidRDefault="00102AA6" w:rsidP="00F16B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>Рис. 1: Номинальные параметры</w:t>
      </w:r>
    </w:p>
    <w:p w14:paraId="0C248B33" w14:textId="73F3DF30" w:rsidR="00102AA6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lastRenderedPageBreak/>
        <w:t>Результатом работы данного раздела является программа, которая описывает преобразование прямой кинематики для заданного манипулятора: то есть для заданного набора углов Q однозначно определяет положение d и ориентацию R схвата манипулятора.</w:t>
      </w:r>
    </w:p>
    <w:p w14:paraId="456B81F8" w14:textId="77777777" w:rsidR="00CB1891" w:rsidRPr="00102AA6" w:rsidRDefault="00CB1891" w:rsidP="00102AA6">
      <w:pPr>
        <w:rPr>
          <w:rFonts w:ascii="Times New Roman" w:hAnsi="Times New Roman" w:cs="Times New Roman"/>
          <w:sz w:val="24"/>
          <w:szCs w:val="24"/>
        </w:rPr>
      </w:pPr>
    </w:p>
    <w:p w14:paraId="21B1370F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66793"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</w:t>
      </w:r>
      <w:proofErr w:type="spellStart"/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kinematics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DH, q)</w:t>
      </w:r>
    </w:p>
    <w:p w14:paraId="269A1125" w14:textId="4278361D" w:rsidR="00E66793" w:rsidRPr="0096707F" w:rsidRDefault="0096707F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6707F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Инициализируем параметры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6707F">
        <w:rPr>
          <w:rFonts w:ascii="Times New Roman" w:hAnsi="Times New Roman" w:cs="Times New Roman"/>
          <w:i/>
          <w:iCs/>
          <w:sz w:val="20"/>
          <w:szCs w:val="20"/>
        </w:rPr>
        <w:t>Денавита-Хартенберга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и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eps</w:t>
      </w:r>
      <w:r w:rsidRPr="0096707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(отклонение снятых значений</w:t>
      </w:r>
      <w:r w:rsidRPr="0096707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q</w:t>
      </w:r>
      <w:r w:rsidRPr="0096707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от </w:t>
      </w:r>
      <m:oMath>
        <m:r>
          <w:rPr>
            <w:rFonts w:ascii="Cambria Math" w:hAnsi="Cambria Math" w:cs="Times New Roman"/>
            <w:sz w:val="20"/>
            <w:szCs w:val="20"/>
          </w:rPr>
          <m:t>θ</m:t>
        </m:r>
      </m:oMath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7F9071FC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DH(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1:3);</w:t>
      </w:r>
    </w:p>
    <w:p w14:paraId="6371BD91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d =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DH(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4:6);</w:t>
      </w:r>
    </w:p>
    <w:p w14:paraId="1D82489B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alpha =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DH(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7:9);</w:t>
      </w:r>
    </w:p>
    <w:p w14:paraId="2A282F7D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a =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DH(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10:12);</w:t>
      </w:r>
    </w:p>
    <w:p w14:paraId="62B28555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75B1ED2F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RotZ =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cell(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1, 3);</w:t>
      </w:r>
    </w:p>
    <w:p w14:paraId="45E52613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RotX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cell(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1, 3);</w:t>
      </w:r>
    </w:p>
    <w:p w14:paraId="02F28671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TranZ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cell(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1, 3);</w:t>
      </w:r>
    </w:p>
    <w:p w14:paraId="2D1C40DE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TranX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cell(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1, 3);</w:t>
      </w:r>
    </w:p>
    <w:p w14:paraId="2FF157BF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Ti =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cell(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1, 3);</w:t>
      </w:r>
    </w:p>
    <w:p w14:paraId="58C015B9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T =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cell(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1, 40);</w:t>
      </w:r>
    </w:p>
    <w:p w14:paraId="5C0E4427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</w:p>
    <w:p w14:paraId="2A59863A" w14:textId="77777777" w:rsid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j = 1:40 </w:t>
      </w:r>
    </w:p>
    <w:p w14:paraId="17DB324A" w14:textId="70235349" w:rsidR="00C349E6" w:rsidRPr="0096707F" w:rsidRDefault="0096707F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6707F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Вводим переменные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углов поворота</w:t>
      </w:r>
      <w:r w:rsidRPr="0096707F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0"/>
            <w:szCs w:val="20"/>
          </w:rPr>
          <m:t>+ep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0"/>
            <w:szCs w:val="20"/>
          </w:rPr>
          <m:t>, i=1…3</m:t>
        </m:r>
      </m:oMath>
    </w:p>
    <w:p w14:paraId="477F34CA" w14:textId="77777777" w:rsid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6707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teta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[q(j,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1)+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eps(1), q(j,2)+eps(2), q(j,3)+eps(3)];</w:t>
      </w:r>
    </w:p>
    <w:p w14:paraId="7618FB6D" w14:textId="51D2613E" w:rsidR="00E66793" w:rsidRPr="00C349E6" w:rsidRDefault="00C349E6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349E6">
        <w:rPr>
          <w:rFonts w:ascii="Times New Roman" w:hAnsi="Times New Roman" w:cs="Times New Roman"/>
          <w:i/>
          <w:iCs/>
          <w:kern w:val="0"/>
          <w:sz w:val="20"/>
          <w:szCs w:val="20"/>
        </w:rPr>
        <w:t>Заполнение матриц поворота и смещения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RotZ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θ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TransZ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RotX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TransX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14:paraId="377280D4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C349E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1:3</w:t>
      </w:r>
    </w:p>
    <w:p w14:paraId="3EC52526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RotZ{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 = [[cos(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teta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)), -sin(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teta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)), 0,0];</w:t>
      </w:r>
    </w:p>
    <w:p w14:paraId="2C2EFE5E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[sin(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teta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  cos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teta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)), 0,0];</w:t>
      </w:r>
    </w:p>
    <w:p w14:paraId="21E134A4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[    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0,   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0,        1,0];</w:t>
      </w:r>
    </w:p>
    <w:p w14:paraId="57AD3EE9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[    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0,   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0,        0,1]];</w:t>
      </w:r>
    </w:p>
    <w:p w14:paraId="2C53477D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1EA4DE5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RotX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 = [[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1,   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0,             0,        0];</w:t>
      </w:r>
    </w:p>
    <w:p w14:paraId="64BB089B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[0, cos(alpha(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)), -sin(alpha(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)),0];</w:t>
      </w:r>
    </w:p>
    <w:p w14:paraId="764607E9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[0, sin(alpha(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)), cos(alpha(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)), 0];</w:t>
      </w:r>
    </w:p>
    <w:p w14:paraId="77AA5B2B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[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0,   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0,             0,        1]];</w:t>
      </w:r>
    </w:p>
    <w:p w14:paraId="5D78859E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73AAE81F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TranZ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 = [[1,0,0,0];</w:t>
      </w:r>
    </w:p>
    <w:p w14:paraId="7E97D269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[0,1,0,0];</w:t>
      </w:r>
    </w:p>
    <w:p w14:paraId="21700EBE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[0,0,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1,d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)];</w:t>
      </w:r>
    </w:p>
    <w:p w14:paraId="62F24798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[0,0,0,1]];</w:t>
      </w:r>
    </w:p>
    <w:p w14:paraId="03B17162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495763F0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TranX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 = [[1,0,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0,a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)];</w:t>
      </w:r>
    </w:p>
    <w:p w14:paraId="38A1D5E4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[0,1,0,0];</w:t>
      </w:r>
    </w:p>
    <w:p w14:paraId="33974E4A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[0,0,1,0];</w:t>
      </w:r>
    </w:p>
    <w:p w14:paraId="36AEDDAD" w14:textId="77777777" w:rsidR="0096707F" w:rsidRPr="0096707F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6707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[0,0,0,1]];</w:t>
      </w:r>
    </w:p>
    <w:p w14:paraId="6986913F" w14:textId="775A3C63" w:rsidR="00E66793" w:rsidRPr="0096707F" w:rsidRDefault="0096707F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6707F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Описываем кинематические цепи </w:t>
      </w:r>
      <w:r w:rsidRPr="0096707F">
        <w:rPr>
          <w:rFonts w:ascii="Times New Roman" w:hAnsi="Times New Roman" w:cs="Times New Roman"/>
          <w:i/>
          <w:iCs/>
          <w:sz w:val="20"/>
          <w:szCs w:val="20"/>
        </w:rPr>
        <w:t>представление</w:t>
      </w:r>
      <w:r w:rsidRPr="0096707F">
        <w:rPr>
          <w:rFonts w:ascii="Times New Roman" w:hAnsi="Times New Roman" w:cs="Times New Roman"/>
          <w:i/>
          <w:iCs/>
          <w:sz w:val="20"/>
          <w:szCs w:val="20"/>
        </w:rPr>
        <w:t>м</w:t>
      </w:r>
      <w:r w:rsidRPr="0096707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6707F">
        <w:rPr>
          <w:rFonts w:ascii="Times New Roman" w:hAnsi="Times New Roman" w:cs="Times New Roman"/>
          <w:i/>
          <w:iCs/>
          <w:sz w:val="20"/>
          <w:szCs w:val="20"/>
        </w:rPr>
        <w:t>Денавита-Хартенберга</w:t>
      </w:r>
      <w:proofErr w:type="spellEnd"/>
      <w:r w:rsidRPr="0096707F">
        <w:rPr>
          <w:rFonts w:ascii="Times New Roman" w:hAnsi="Times New Roman" w:cs="Times New Roman"/>
          <w:i/>
          <w:iCs/>
          <w:sz w:val="20"/>
          <w:szCs w:val="20"/>
        </w:rPr>
        <w:t xml:space="preserve">, заполняем матрицу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</w:rPr>
              <m:t>-1</m:t>
            </m:r>
          </m:sup>
        </m:sSubSup>
      </m:oMath>
      <w:r w:rsidRPr="0096707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6A7F10AD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6707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Ti{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 = RotZ{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}*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TranZ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}*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RotX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}*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TranX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}; </w:t>
      </w:r>
    </w:p>
    <w:p w14:paraId="27AFA12E" w14:textId="118EF4E0" w:rsidR="00E66793" w:rsidRPr="00CB1891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kern w:val="0"/>
          <w:sz w:val="20"/>
          <w:szCs w:val="20"/>
        </w:rPr>
      </w:pPr>
      <w:r w:rsidRPr="00CB18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96707F"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nd</w:t>
      </w:r>
    </w:p>
    <w:p w14:paraId="0CFC8BDA" w14:textId="4564A163" w:rsidR="0096707F" w:rsidRPr="00CB1891" w:rsidRDefault="00CB1891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CB1891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Посчитаем </w:t>
      </w:r>
      <w:r w:rsidRPr="00CB1891">
        <w:rPr>
          <w:rFonts w:ascii="Times New Roman" w:hAnsi="Times New Roman" w:cs="Times New Roman"/>
          <w:i/>
          <w:iCs/>
          <w:sz w:val="20"/>
          <w:szCs w:val="20"/>
        </w:rPr>
        <w:t>преобразование прямой кинематики</w:t>
      </w:r>
      <w:r w:rsidRPr="00CB189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CB1891">
        <w:rPr>
          <w:rFonts w:ascii="Times New Roman" w:hAnsi="Times New Roman" w:cs="Times New Roman"/>
          <w:i/>
          <w:iCs/>
          <w:sz w:val="20"/>
          <w:szCs w:val="20"/>
        </w:rPr>
        <w:t xml:space="preserve">для манипулятора с 3-мя степеням свободы </w:t>
      </w:r>
      <w:r w:rsidRPr="00CB1891">
        <w:rPr>
          <w:rFonts w:ascii="Times New Roman" w:hAnsi="Times New Roman" w:cs="Times New Roman"/>
          <w:i/>
          <w:iCs/>
          <w:sz w:val="20"/>
          <w:szCs w:val="20"/>
        </w:rPr>
        <w:t xml:space="preserve">для </w:t>
      </w:r>
      <w:r w:rsidRPr="00CB1891">
        <w:rPr>
          <w:rFonts w:ascii="Times New Roman" w:hAnsi="Times New Roman" w:cs="Times New Roman"/>
          <w:i/>
          <w:iCs/>
          <w:sz w:val="20"/>
          <w:szCs w:val="20"/>
          <w:lang w:val="en-US"/>
        </w:rPr>
        <w:t>j</w:t>
      </w:r>
      <w:r w:rsidRPr="00CB1891">
        <w:rPr>
          <w:rFonts w:ascii="Times New Roman" w:hAnsi="Times New Roman" w:cs="Times New Roman"/>
          <w:i/>
          <w:iCs/>
          <w:sz w:val="20"/>
          <w:szCs w:val="20"/>
        </w:rPr>
        <w:t>-й матрицы из 40</w:t>
      </w:r>
    </w:p>
    <w:p w14:paraId="17C71D82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CB18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T{j} = Ti{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1}*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Ti{2}*Ti{3}; </w:t>
      </w:r>
    </w:p>
    <w:p w14:paraId="4CC3B5C1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E66793"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0B20896E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66793"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3E167BE7" w14:textId="77777777" w:rsidR="00F16BFB" w:rsidRPr="00F16BFB" w:rsidRDefault="00F16BFB" w:rsidP="00102AA6">
      <w:pPr>
        <w:rPr>
          <w:rFonts w:ascii="Times New Roman" w:hAnsi="Times New Roman" w:cs="Times New Roman"/>
          <w:sz w:val="24"/>
          <w:szCs w:val="24"/>
        </w:rPr>
      </w:pPr>
    </w:p>
    <w:p w14:paraId="0EC07568" w14:textId="73AC8FD3" w:rsidR="00102AA6" w:rsidRPr="00102AA6" w:rsidRDefault="00102AA6" w:rsidP="00102A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2AA6">
        <w:rPr>
          <w:rFonts w:ascii="Times New Roman" w:hAnsi="Times New Roman" w:cs="Times New Roman"/>
          <w:sz w:val="28"/>
          <w:szCs w:val="28"/>
          <w:u w:val="single"/>
        </w:rPr>
        <w:t>Задача 2</w:t>
      </w:r>
    </w:p>
    <w:p w14:paraId="66DE84F2" w14:textId="77777777" w:rsidR="00102AA6" w:rsidRPr="007D275B" w:rsidRDefault="00102AA6" w:rsidP="00102A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275B">
        <w:rPr>
          <w:rFonts w:ascii="Times New Roman" w:hAnsi="Times New Roman" w:cs="Times New Roman"/>
          <w:i/>
          <w:iCs/>
          <w:sz w:val="28"/>
          <w:szCs w:val="28"/>
        </w:rPr>
        <w:t>Добиться повышения точности позиционирования (калибровки) манипулятора путем постановки и последующего решения соответствующей задачи оптимизации на основе предоставленных данных (.</w:t>
      </w:r>
      <w:proofErr w:type="spellStart"/>
      <w:r w:rsidRPr="007D275B">
        <w:rPr>
          <w:rFonts w:ascii="Times New Roman" w:hAnsi="Times New Roman" w:cs="Times New Roman"/>
          <w:i/>
          <w:iCs/>
          <w:sz w:val="28"/>
          <w:szCs w:val="28"/>
        </w:rPr>
        <w:t>zip</w:t>
      </w:r>
      <w:proofErr w:type="spellEnd"/>
      <w:r w:rsidRPr="007D275B">
        <w:rPr>
          <w:rFonts w:ascii="Times New Roman" w:hAnsi="Times New Roman" w:cs="Times New Roman"/>
          <w:i/>
          <w:iCs/>
          <w:sz w:val="28"/>
          <w:szCs w:val="28"/>
        </w:rPr>
        <w:t xml:space="preserve"> архив). </w:t>
      </w:r>
    </w:p>
    <w:p w14:paraId="220F4E9A" w14:textId="77777777" w:rsidR="00F16BFB" w:rsidRPr="007D275B" w:rsidRDefault="00102AA6" w:rsidP="00102A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275B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Провести сравнение точности откалиброванных, номинальных и фактических (указанных в предоставленном файле) параметров геометрии манипулятора. </w:t>
      </w:r>
    </w:p>
    <w:p w14:paraId="26268979" w14:textId="7F9C1645" w:rsidR="00102AA6" w:rsidRPr="007D275B" w:rsidRDefault="00102AA6" w:rsidP="00102A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275B">
        <w:rPr>
          <w:rFonts w:ascii="Times New Roman" w:hAnsi="Times New Roman" w:cs="Times New Roman"/>
          <w:i/>
          <w:iCs/>
          <w:sz w:val="28"/>
          <w:szCs w:val="28"/>
        </w:rPr>
        <w:t>Описать ход работы.</w:t>
      </w:r>
    </w:p>
    <w:p w14:paraId="5FA54F93" w14:textId="07ADAE0B" w:rsidR="00343647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Как было сказано ранее, в процессе эксплуатации вектор параметров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102AA6">
        <w:rPr>
          <w:rFonts w:ascii="Times New Roman" w:hAnsi="Times New Roman" w:cs="Times New Roman"/>
          <w:sz w:val="24"/>
          <w:szCs w:val="24"/>
        </w:rPr>
        <w:t xml:space="preserve"> каким-то образом искажается (по многим возможным причинам) — становится</w:t>
      </w:r>
      <w:r w:rsidR="00343647" w:rsidRPr="003436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102AA6">
        <w:rPr>
          <w:rFonts w:ascii="Times New Roman" w:hAnsi="Times New Roman" w:cs="Times New Roman"/>
          <w:sz w:val="24"/>
          <w:szCs w:val="24"/>
        </w:rPr>
        <w:t xml:space="preserve"> Соответственно, задача калибровки манипулятора — оценить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102AA6">
        <w:rPr>
          <w:rFonts w:ascii="Times New Roman" w:hAnsi="Times New Roman" w:cs="Times New Roman"/>
          <w:sz w:val="24"/>
          <w:szCs w:val="24"/>
        </w:rPr>
        <w:t>— то есть найти такое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</m:acc>
      </m:oMath>
      <w:r w:rsidRPr="00102AA6">
        <w:rPr>
          <w:rFonts w:ascii="Times New Roman" w:hAnsi="Times New Roman" w:cs="Times New Roman"/>
          <w:sz w:val="24"/>
          <w:szCs w:val="24"/>
        </w:rPr>
        <w:t xml:space="preserve">, которое бы лучше всего описывало преобразование прямой кинематики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T(Q,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02AA6">
        <w:rPr>
          <w:rFonts w:ascii="Times New Roman" w:hAnsi="Times New Roman" w:cs="Times New Roman"/>
          <w:sz w:val="24"/>
          <w:szCs w:val="24"/>
        </w:rPr>
        <w:t>.</w:t>
      </w:r>
    </w:p>
    <w:p w14:paraId="3C0EC01F" w14:textId="77777777" w:rsidR="00343647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 xml:space="preserve">Были сделаны измерения с помощью внешнего измерительного оборудования (файл calib.zip), которые включают в себя набор конфигураций манипулятора (набор углов) и соответствующую конкретной конфигурации матрицы T (которая включает в себя матрицу поворота и вектор смещения, все в абсолютной системе координат). </w:t>
      </w:r>
    </w:p>
    <w:p w14:paraId="53FF2B28" w14:textId="52E64CE4" w:rsidR="00102AA6" w:rsidRDefault="00102AA6" w:rsidP="00102AA6">
      <w:pPr>
        <w:rPr>
          <w:rFonts w:ascii="Times New Roman" w:hAnsi="Times New Roman" w:cs="Times New Roman"/>
          <w:sz w:val="24"/>
          <w:szCs w:val="24"/>
        </w:rPr>
      </w:pPr>
      <w:r w:rsidRPr="00102AA6">
        <w:rPr>
          <w:rFonts w:ascii="Times New Roman" w:hAnsi="Times New Roman" w:cs="Times New Roman"/>
          <w:sz w:val="24"/>
          <w:szCs w:val="24"/>
        </w:rPr>
        <w:t>А кроме того, известно из некоторых физических соображений, что длины звеньев не "исказились" более чем на 10 мм, а ошибка в DH углах составила не более 0.01 рад. Сравнение точности номинальных, откалиброванных (оптимизируемых) и фактических параметров проводить на модели прямой кинематики</w:t>
      </w:r>
      <w:r w:rsidR="00DB4A6A">
        <w:rPr>
          <w:rFonts w:ascii="Times New Roman" w:hAnsi="Times New Roman" w:cs="Times New Roman"/>
          <w:sz w:val="24"/>
          <w:szCs w:val="24"/>
        </w:rPr>
        <w:t>.</w:t>
      </w:r>
    </w:p>
    <w:p w14:paraId="07511302" w14:textId="77777777" w:rsidR="00DB4A6A" w:rsidRDefault="00DB4A6A" w:rsidP="00102AA6">
      <w:pPr>
        <w:rPr>
          <w:rFonts w:ascii="Times New Roman" w:hAnsi="Times New Roman" w:cs="Times New Roman"/>
          <w:sz w:val="24"/>
          <w:szCs w:val="24"/>
        </w:rPr>
      </w:pPr>
    </w:p>
    <w:p w14:paraId="260AF99B" w14:textId="5FD49096" w:rsidR="00DB4A6A" w:rsidRPr="00DB4A6A" w:rsidRDefault="00DB4A6A" w:rsidP="00102AA6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B4A6A">
        <w:rPr>
          <w:rFonts w:ascii="Times New Roman" w:hAnsi="Times New Roman" w:cs="Times New Roman"/>
          <w:i/>
          <w:iCs/>
          <w:sz w:val="20"/>
          <w:szCs w:val="20"/>
        </w:rPr>
        <w:t xml:space="preserve">Целевая функция будет задаваться как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40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fact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0"/>
                <w:szCs w:val="20"/>
              </w:rPr>
              <m:t>||</m:t>
            </m:r>
          </m:e>
        </m:nary>
      </m:oMath>
      <w:r w:rsidRPr="00DB4A6A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-</m:t>
        </m:r>
      </m:oMath>
      <w:r w:rsidRPr="00DB4A6A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 </w:t>
      </w:r>
      <w:r w:rsidRPr="00DB4A6A">
        <w:rPr>
          <w:rFonts w:ascii="Times New Roman" w:hAnsi="Times New Roman" w:cs="Times New Roman"/>
          <w:i/>
          <w:iCs/>
          <w:sz w:val="20"/>
          <w:szCs w:val="20"/>
        </w:rPr>
        <w:t>положение схвата манипулятора в абсолютной системе координат</w:t>
      </w:r>
      <w:r w:rsidRPr="00DB4A6A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fact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- </m:t>
        </m:r>
      </m:oMath>
      <w:r w:rsidRPr="00DB4A6A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значения из снятых данных </w:t>
      </w:r>
    </w:p>
    <w:p w14:paraId="794B46BD" w14:textId="77777777" w:rsidR="00DB4A6A" w:rsidRPr="00E66793" w:rsidRDefault="00DB4A6A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function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h = fun(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T_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fact,X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,q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57E5A9B5" w14:textId="77777777" w:rsidR="00DB4A6A" w:rsidRPr="00E66793" w:rsidRDefault="00DB4A6A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T = kinematics(</w:t>
      </w:r>
      <w:proofErr w:type="spellStart"/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X,q</w:t>
      </w:r>
      <w:proofErr w:type="spellEnd"/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0AC7812" w14:textId="77777777" w:rsidR="00DB4A6A" w:rsidRPr="00E66793" w:rsidRDefault="00DB4A6A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h = 0;</w:t>
      </w:r>
    </w:p>
    <w:p w14:paraId="138712EC" w14:textId="77777777" w:rsidR="00DB4A6A" w:rsidRPr="00E66793" w:rsidRDefault="00DB4A6A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1:40</w:t>
      </w:r>
    </w:p>
    <w:p w14:paraId="3FEDAD0B" w14:textId="77777777" w:rsidR="00DB4A6A" w:rsidRPr="00E66793" w:rsidRDefault="00DB4A6A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h = h + (norm(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T_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fact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1:3,4,i) - T{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}(1:3,4)));</w:t>
      </w:r>
    </w:p>
    <w:p w14:paraId="1C145983" w14:textId="77777777" w:rsidR="00DB4A6A" w:rsidRPr="00E66793" w:rsidRDefault="00DB4A6A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E66793"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53BABA40" w14:textId="77777777" w:rsidR="00DB4A6A" w:rsidRPr="00E66793" w:rsidRDefault="00DB4A6A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66793"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3904695F" w14:textId="77777777" w:rsidR="00DB4A6A" w:rsidRPr="00DB4A6A" w:rsidRDefault="00DB4A6A" w:rsidP="00102AA6">
      <w:pPr>
        <w:rPr>
          <w:rFonts w:ascii="Times New Roman" w:hAnsi="Times New Roman" w:cs="Times New Roman"/>
          <w:sz w:val="28"/>
          <w:szCs w:val="28"/>
        </w:rPr>
      </w:pPr>
    </w:p>
    <w:p w14:paraId="2D22A894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clear</w:t>
      </w:r>
    </w:p>
    <w:p w14:paraId="25A9F289" w14:textId="77777777" w:rsid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 = load(</w:t>
      </w:r>
      <w:r w:rsidRPr="00E6679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</w:t>
      </w:r>
      <w:proofErr w:type="spellStart"/>
      <w:r w:rsidRPr="00E6679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calib.mat</w:t>
      </w:r>
      <w:proofErr w:type="spellEnd"/>
      <w:r w:rsidRPr="00E6679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36B4857" w14:textId="77777777" w:rsidR="00DB4A6A" w:rsidRDefault="00DB4A6A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6B3F15A" w14:textId="536A7097" w:rsidR="00DB4A6A" w:rsidRPr="00DB4A6A" w:rsidRDefault="00DB4A6A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DB4A6A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40 наборов </w:t>
      </w:r>
      <w:r w:rsidRPr="00DB4A6A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конфигураций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q</m:t>
            </m:r>
            <m:ctrlPr>
              <w:rPr>
                <w:rFonts w:ascii="Cambria Math" w:hAnsi="Cambria Math" w:cs="Times New Roman"/>
                <w:i/>
                <w:iCs/>
                <w:kern w:val="0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3</m:t>
            </m:r>
          </m:sub>
        </m:sSub>
      </m:oMath>
    </w:p>
    <w:p w14:paraId="03CA312A" w14:textId="77777777" w:rsidR="00E66793" w:rsidRPr="00DB4A6A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</w:t>
      </w:r>
      <w:r w:rsidRPr="00DB4A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</w:t>
      </w:r>
      <w:r w:rsidRPr="00DB4A6A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calib</w:t>
      </w:r>
      <w:proofErr w:type="spellEnd"/>
      <w:proofErr w:type="gramEnd"/>
      <w:r w:rsidRPr="00DB4A6A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</w:t>
      </w:r>
      <w:r w:rsidRPr="00DB4A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047E7E67" w14:textId="7D3FB0CC" w:rsidR="00DB4A6A" w:rsidRPr="00DB4A6A" w:rsidRDefault="00DB4A6A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DB4A6A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40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наборов</w:t>
      </w:r>
      <w:r w:rsidRPr="00DB4A6A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конфигураций </w:t>
      </w:r>
      <w:r w:rsidRPr="00DB4A6A">
        <w:rPr>
          <w:rFonts w:ascii="Times New Roman" w:hAnsi="Times New Roman" w:cs="Times New Roman"/>
          <w:i/>
          <w:iCs/>
          <w:sz w:val="20"/>
          <w:szCs w:val="20"/>
        </w:rPr>
        <w:t>матрицы T</w:t>
      </w:r>
    </w:p>
    <w:p w14:paraId="7ECCBEFE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T_fact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data.calib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.T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FC812F5" w14:textId="77777777" w:rsid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749405B" w14:textId="6B9D6D3F" w:rsidR="00DB4A6A" w:rsidRPr="007D275B" w:rsidRDefault="00DB4A6A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eps</w:t>
      </w: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– массив отклонений</w:t>
      </w:r>
      <w:r w:rsidR="007D275B"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углов</w:t>
      </w: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+ep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</m:oMath>
    </w:p>
    <w:p w14:paraId="5D1BE191" w14:textId="11A94F92" w:rsidR="00DB4A6A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eps</w:t>
      </w:r>
      <w:r w:rsidRPr="00DB4A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proofErr w:type="gramStart"/>
      <w:r w:rsidRPr="00DB4A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[</w:t>
      </w:r>
      <w:proofErr w:type="gramEnd"/>
      <w:r w:rsidRPr="00DB4A6A">
        <w:rPr>
          <w:rFonts w:ascii="Courier New" w:hAnsi="Courier New" w:cs="Courier New"/>
          <w:color w:val="000000"/>
          <w:kern w:val="0"/>
          <w:sz w:val="20"/>
          <w:szCs w:val="20"/>
        </w:rPr>
        <w:t>0,    0,   0 ];</w:t>
      </w:r>
    </w:p>
    <w:p w14:paraId="71854CBD" w14:textId="77777777" w:rsidR="007D275B" w:rsidRDefault="007D275B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1A94FCC" w14:textId="4309CA84" w:rsidR="007D275B" w:rsidRPr="00DB4A6A" w:rsidRDefault="007D275B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П</w:t>
      </w: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аспортны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е</w:t>
      </w: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” параметр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ы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7D275B">
        <w:rPr>
          <w:rFonts w:ascii="Times New Roman" w:hAnsi="Times New Roman" w:cs="Times New Roman"/>
          <w:i/>
          <w:iCs/>
          <w:sz w:val="20"/>
          <w:szCs w:val="20"/>
        </w:rPr>
        <w:t>Денавита-Хартенберга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из таблицы 1</w:t>
      </w:r>
    </w:p>
    <w:p w14:paraId="5A9ED3CD" w14:textId="77777777" w:rsidR="00E66793" w:rsidRPr="00DB4A6A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</w:t>
      </w:r>
      <w:r w:rsidRPr="00DB4A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proofErr w:type="gramStart"/>
      <w:r w:rsidRPr="00DB4A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[</w:t>
      </w:r>
      <w:proofErr w:type="gramEnd"/>
      <w:r w:rsidRPr="00DB4A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300,  0,   0 ]; </w:t>
      </w:r>
    </w:p>
    <w:p w14:paraId="1A304275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alpha = [pi/2,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0,   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0 ]; </w:t>
      </w:r>
    </w:p>
    <w:p w14:paraId="487233F5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a = 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[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0,  400, 500]; </w:t>
      </w:r>
    </w:p>
    <w:p w14:paraId="60401358" w14:textId="77777777" w:rsid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8163D91" w14:textId="7E83D031" w:rsidR="007D275B" w:rsidRPr="007D275B" w:rsidRDefault="007D275B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Набор </w:t>
      </w: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начальных отклонений углов (</w:t>
      </w: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eps</w:t>
      </w: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и </w:t>
      </w: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“паспортных” параметров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  <w:bookmarkStart w:id="0" w:name="_Hlk159421472"/>
      <w:proofErr w:type="spellStart"/>
      <w:r w:rsidRPr="007D275B">
        <w:rPr>
          <w:rFonts w:ascii="Times New Roman" w:hAnsi="Times New Roman" w:cs="Times New Roman"/>
          <w:i/>
          <w:iCs/>
          <w:sz w:val="20"/>
          <w:szCs w:val="20"/>
        </w:rPr>
        <w:t>Денавита-Хартенберга</w:t>
      </w:r>
      <w:proofErr w:type="spellEnd"/>
      <w:r w:rsidRPr="007D275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bookmarkEnd w:id="0"/>
      <w:r w:rsidRPr="007D275B">
        <w:rPr>
          <w:rFonts w:ascii="Times New Roman" w:hAnsi="Times New Roman" w:cs="Times New Roman"/>
          <w:i/>
          <w:iCs/>
          <w:sz w:val="20"/>
          <w:szCs w:val="20"/>
        </w:rPr>
        <w:t>является начальным приближением</w:t>
      </w:r>
    </w:p>
    <w:p w14:paraId="153312E7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X0 = [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0,   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0,    0, 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...</w:t>
      </w:r>
    </w:p>
    <w:p w14:paraId="6368EC07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300,  0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   0, 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...</w:t>
      </w:r>
    </w:p>
    <w:p w14:paraId="4B33A6A7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pi/2,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0,   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0, 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...</w:t>
      </w:r>
    </w:p>
    <w:p w14:paraId="178D33E8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0,   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400, 500];</w:t>
      </w:r>
    </w:p>
    <w:p w14:paraId="1F0CF997" w14:textId="77777777" w:rsid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1F3C673" w14:textId="7028B194" w:rsidR="007D275B" w:rsidRPr="007D275B" w:rsidRDefault="007D275B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lastRenderedPageBreak/>
        <w:t xml:space="preserve">Набор ограничений снизу на отклонение угла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θ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  <w:lang w:val="en-US"/>
              </w:rPr>
              <m:t>eps</m:t>
            </m:r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, на 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d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α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a</m:t>
        </m:r>
      </m:oMath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соответственно</w:t>
      </w:r>
    </w:p>
    <w:p w14:paraId="4FCFD312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lb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[-0.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01,   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-0.01,   -0.01, 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...</w:t>
      </w:r>
    </w:p>
    <w:p w14:paraId="72E142BC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1)-10,       -10,     -10, 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...</w:t>
      </w:r>
    </w:p>
    <w:p w14:paraId="46CA2766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alpha(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1)-0.01, -0.01,   -0.01, 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...</w:t>
      </w:r>
    </w:p>
    <w:p w14:paraId="54564CB2" w14:textId="77777777" w:rsid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-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10,   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a(2)-10, a(3)-10];</w:t>
      </w:r>
    </w:p>
    <w:p w14:paraId="2C6D3F43" w14:textId="77777777" w:rsidR="007D275B" w:rsidRPr="00E66793" w:rsidRDefault="007D275B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DC91DF0" w14:textId="19754645" w:rsidR="00E66793" w:rsidRPr="007D275B" w:rsidRDefault="007D275B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Набор ограничений с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верху</w:t>
      </w:r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на отклонение угла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θ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  <w:lang w:val="en-US"/>
              </w:rPr>
              <m:t>eps</m:t>
            </m:r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, на 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d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α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a</m:t>
        </m:r>
      </m:oMath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соответственно</w:t>
      </w:r>
      <w:r w:rsidR="00E66793" w:rsidRPr="007D275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78E286C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ub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[0.01,          0.01,   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0.01,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...</w:t>
      </w:r>
      <w:proofErr w:type="gramEnd"/>
    </w:p>
    <w:p w14:paraId="23B1A5D5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1)+10,       10,      10,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...</w:t>
      </w:r>
    </w:p>
    <w:p w14:paraId="713393C0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alpha(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1)+0.01, 0.01,    0.01,</w:t>
      </w:r>
      <w:r w:rsidRPr="00E6679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...</w:t>
      </w:r>
    </w:p>
    <w:p w14:paraId="62B80F81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10,   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a(2)+10, a(3)+10];</w:t>
      </w:r>
    </w:p>
    <w:p w14:paraId="4A37B149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70667075" w14:textId="62D19E7D" w:rsidR="00E66793" w:rsidRPr="007D275B" w:rsidRDefault="007D275B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7D275B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Применение </w:t>
      </w:r>
      <w:proofErr w:type="spellStart"/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fmincon</w:t>
      </w:r>
      <w:proofErr w:type="spellEnd"/>
      <w:r w:rsidRPr="007D275B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для решения нелинейной задачи оптимизации</w:t>
      </w:r>
    </w:p>
    <w:p w14:paraId="24F52E4B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options = </w:t>
      </w:r>
      <w:proofErr w:type="spellStart"/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optimoptions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E6679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</w:t>
      </w:r>
      <w:proofErr w:type="spellStart"/>
      <w:r w:rsidRPr="00E6679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fmincon</w:t>
      </w:r>
      <w:proofErr w:type="spellEnd"/>
      <w:r w:rsidRPr="00E6679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E6679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'Display'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E6679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</w:t>
      </w:r>
      <w:proofErr w:type="spellStart"/>
      <w:r w:rsidRPr="00E6679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iter</w:t>
      </w:r>
      <w:proofErr w:type="spellEnd"/>
      <w:r w:rsidRPr="00E6679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CFDBB66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DH_calibr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fval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=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fmincon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(@(X0) 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fun(</w:t>
      </w:r>
      <w:proofErr w:type="spellStart"/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T_fact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X0, q), X0, [],[],[],[],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lb,ub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,[],options);</w:t>
      </w:r>
    </w:p>
    <w:p w14:paraId="581938E6" w14:textId="77777777" w:rsidR="00DB4A6A" w:rsidRDefault="00DB4A6A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274A501" w14:textId="670EADAC" w:rsidR="00DB4A6A" w:rsidRDefault="00DB4A6A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  <w:lang w:val="en-US"/>
        </w:rPr>
      </w:pPr>
      <w:proofErr w:type="spellStart"/>
      <w:r w:rsidRPr="00DB4A6A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  <w:lang w:val="en-US"/>
        </w:rPr>
        <w:t>Результаты</w:t>
      </w:r>
      <w:proofErr w:type="spellEnd"/>
    </w:p>
    <w:p w14:paraId="07796644" w14:textId="77777777" w:rsidR="00DB4A6A" w:rsidRDefault="00DB4A6A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  <w:lang w:val="en-US"/>
        </w:rPr>
      </w:pPr>
    </w:p>
    <w:p w14:paraId="0D065D54" w14:textId="77777777" w:rsidR="00DB4A6A" w:rsidRDefault="00DB4A6A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eps_calib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DH_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calibr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1:3)</w:t>
      </w:r>
    </w:p>
    <w:p w14:paraId="776DF11A" w14:textId="77777777" w:rsidR="00737A75" w:rsidRDefault="00737A75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BAC7F4C" w14:textId="570E9EF9" w:rsidR="00737A75" w:rsidRPr="00622AB9" w:rsidRDefault="00737A75" w:rsidP="00DB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</w:pPr>
      <w:r w:rsidRPr="00622AB9"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  <w:t>0.009999696256836   0.000992628622105   0.000007365780452</w:t>
      </w:r>
    </w:p>
    <w:p w14:paraId="32D94CCB" w14:textId="77777777" w:rsidR="00737A75" w:rsidRPr="00E66793" w:rsidRDefault="00737A75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8370FFE" w14:textId="77777777" w:rsidR="00DB4A6A" w:rsidRDefault="00DB4A6A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d_calib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DH_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calibr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4:6)</w:t>
      </w:r>
    </w:p>
    <w:p w14:paraId="70E98AA8" w14:textId="77777777" w:rsidR="00737A75" w:rsidRDefault="00737A75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B8917E2" w14:textId="7E7E53D6" w:rsidR="00737A75" w:rsidRPr="00622AB9" w:rsidRDefault="00737A75" w:rsidP="00DB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</w:pPr>
      <w:proofErr w:type="gramStart"/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307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.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9999965146665  -</w:t>
      </w:r>
      <w:proofErr w:type="gramEnd"/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2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.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5085391629033  -2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.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4914329623891</w:t>
      </w:r>
    </w:p>
    <w:p w14:paraId="29CAAF2A" w14:textId="77777777" w:rsidR="00737A75" w:rsidRPr="00E66793" w:rsidRDefault="00737A75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36D711F" w14:textId="38C52A42" w:rsidR="00DB4A6A" w:rsidRDefault="00737A75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alpha_calib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DB4A6A"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= </w:t>
      </w:r>
      <w:proofErr w:type="spellStart"/>
      <w:r w:rsidR="00DB4A6A"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DH_</w:t>
      </w:r>
      <w:proofErr w:type="gramStart"/>
      <w:r w:rsidR="00DB4A6A"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calibr</w:t>
      </w:r>
      <w:proofErr w:type="spellEnd"/>
      <w:r w:rsidR="00DB4A6A"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="00DB4A6A"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7:9)</w:t>
      </w:r>
    </w:p>
    <w:p w14:paraId="04974C74" w14:textId="77777777" w:rsidR="00737A75" w:rsidRDefault="00737A75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92E1476" w14:textId="624F17C5" w:rsidR="00737A75" w:rsidRPr="00622AB9" w:rsidRDefault="00737A75" w:rsidP="00DB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</w:pPr>
      <w:r w:rsidRPr="00622AB9"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  <w:t>1.575796282832634   0.002000088058622   0.000000000000000</w:t>
      </w:r>
    </w:p>
    <w:p w14:paraId="6BD22631" w14:textId="77777777" w:rsidR="00737A75" w:rsidRPr="00E66793" w:rsidRDefault="00737A75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89970AE" w14:textId="33ADC0CD" w:rsidR="00DB4A6A" w:rsidRDefault="00DB4A6A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a_calib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DH_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calibr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10:12)</w:t>
      </w:r>
    </w:p>
    <w:p w14:paraId="0CA4CEA6" w14:textId="77777777" w:rsidR="00737A75" w:rsidRDefault="00737A75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0998EAF1" w14:textId="217A3B8F" w:rsidR="00737A75" w:rsidRPr="00622AB9" w:rsidRDefault="00737A75" w:rsidP="00DB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</w:pP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5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.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9999963447062   404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.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9999987856175   491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.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9999957774597</w:t>
      </w:r>
    </w:p>
    <w:p w14:paraId="7242F037" w14:textId="77777777" w:rsidR="00DB4A6A" w:rsidRPr="00DB4A6A" w:rsidRDefault="00DB4A6A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  <w:lang w:val="en-US"/>
        </w:rPr>
      </w:pPr>
    </w:p>
    <w:p w14:paraId="0CF9D373" w14:textId="58A6835A" w:rsidR="00DB4A6A" w:rsidRPr="003B2C98" w:rsidRDefault="003B2C98" w:rsidP="003B2C98">
      <w:pPr>
        <w:rPr>
          <w:rFonts w:ascii="Times New Roman" w:hAnsi="Times New Roman" w:cs="Times New Roman"/>
          <w:i/>
          <w:iCs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h=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40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fact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0"/>
                <w:szCs w:val="20"/>
              </w:rPr>
              <m:t>||</m:t>
            </m:r>
          </m:e>
        </m:nary>
      </m:oMath>
      <w:r w:rsidRPr="00DB4A6A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-</m:t>
        </m:r>
      </m:oMath>
      <w:r w:rsidRPr="00DB4A6A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 </w:t>
      </w:r>
      <w:r w:rsidRPr="00DB4A6A">
        <w:rPr>
          <w:rFonts w:ascii="Times New Roman" w:hAnsi="Times New Roman" w:cs="Times New Roman"/>
          <w:i/>
          <w:iCs/>
          <w:sz w:val="20"/>
          <w:szCs w:val="20"/>
        </w:rPr>
        <w:t>положение схвата манипулятора в абсолютной системе координат</w:t>
      </w:r>
      <w:r>
        <w:rPr>
          <w:rFonts w:ascii="Times New Roman" w:hAnsi="Times New Roman" w:cs="Times New Roman"/>
          <w:i/>
          <w:iCs/>
          <w:sz w:val="20"/>
          <w:szCs w:val="20"/>
        </w:rPr>
        <w:t>, подсчитанное с помощью «паспортных» параметров</w:t>
      </w:r>
      <w:r w:rsidRPr="00DB4A6A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fact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- </m:t>
        </m:r>
      </m:oMath>
      <w:r w:rsidRPr="00DB4A6A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значения из снятых данных </w:t>
      </w:r>
    </w:p>
    <w:p w14:paraId="25C16212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6793">
        <w:rPr>
          <w:rFonts w:ascii="Courier New" w:hAnsi="Courier New" w:cs="Courier New"/>
          <w:color w:val="AA04F9"/>
          <w:kern w:val="0"/>
          <w:sz w:val="20"/>
          <w:szCs w:val="20"/>
        </w:rPr>
        <w:t>'h до калибровки:'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DC0903" w14:textId="77777777" w:rsid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disp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(fun(T_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fact,X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0,q));</w:t>
      </w:r>
    </w:p>
    <w:p w14:paraId="13FEAB1E" w14:textId="77777777" w:rsidR="00737A75" w:rsidRDefault="00737A75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303471F" w14:textId="7472FEBD" w:rsidR="00737A75" w:rsidRPr="00622AB9" w:rsidRDefault="00737A75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</w:pP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605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.</w:t>
      </w:r>
      <w:r w:rsidRPr="00622AB9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0923951433010</w:t>
      </w:r>
    </w:p>
    <w:p w14:paraId="4958A8CA" w14:textId="77777777" w:rsidR="00737A75" w:rsidRDefault="00737A75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B6E5A4A" w14:textId="75E165CE" w:rsidR="003B2C98" w:rsidRPr="003B2C98" w:rsidRDefault="003B2C98" w:rsidP="003B2C98">
      <w:pPr>
        <w:rPr>
          <w:rFonts w:ascii="Times New Roman" w:hAnsi="Times New Roman" w:cs="Times New Roman"/>
          <w:i/>
          <w:iCs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h=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40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fact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0"/>
                <w:szCs w:val="20"/>
              </w:rPr>
              <m:t>||</m:t>
            </m:r>
          </m:e>
        </m:nary>
      </m:oMath>
      <w:r w:rsidRPr="00DB4A6A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-</m:t>
        </m:r>
      </m:oMath>
      <w:r w:rsidRPr="00DB4A6A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 </w:t>
      </w:r>
      <w:r w:rsidRPr="00DB4A6A">
        <w:rPr>
          <w:rFonts w:ascii="Times New Roman" w:hAnsi="Times New Roman" w:cs="Times New Roman"/>
          <w:i/>
          <w:iCs/>
          <w:sz w:val="20"/>
          <w:szCs w:val="20"/>
        </w:rPr>
        <w:t>положение схвата манипулятора в абсолютной системе координат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подсчитанное с помощью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откалиброванных </w:t>
      </w:r>
      <w:r>
        <w:rPr>
          <w:rFonts w:ascii="Times New Roman" w:hAnsi="Times New Roman" w:cs="Times New Roman"/>
          <w:i/>
          <w:iCs/>
          <w:sz w:val="20"/>
          <w:szCs w:val="20"/>
        </w:rPr>
        <w:t>параметров</w:t>
      </w:r>
      <w:r w:rsidRPr="00DB4A6A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fact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- </m:t>
        </m:r>
      </m:oMath>
      <w:r w:rsidRPr="00DB4A6A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значения из снятых данных </w:t>
      </w:r>
    </w:p>
    <w:p w14:paraId="42525B9B" w14:textId="77777777" w:rsidR="00E66793" w:rsidRP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6793">
        <w:rPr>
          <w:rFonts w:ascii="Courier New" w:hAnsi="Courier New" w:cs="Courier New"/>
          <w:color w:val="AA04F9"/>
          <w:kern w:val="0"/>
          <w:sz w:val="20"/>
          <w:szCs w:val="20"/>
        </w:rPr>
        <w:t>'h после калибровки:'</w:t>
      </w:r>
      <w:r w:rsidRPr="00E6679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9126E4" w14:textId="77777777" w:rsidR="00E66793" w:rsidRDefault="00E66793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disp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(fun(</w:t>
      </w:r>
      <w:proofErr w:type="spell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T_</w:t>
      </w:r>
      <w:proofErr w:type="gramStart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fact,DH</w:t>
      </w:r>
      <w:proofErr w:type="gram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_calibr,q</w:t>
      </w:r>
      <w:proofErr w:type="spellEnd"/>
      <w:r w:rsidRPr="00E6679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));</w:t>
      </w:r>
    </w:p>
    <w:p w14:paraId="6D10175D" w14:textId="77777777" w:rsidR="00737A75" w:rsidRDefault="00737A75" w:rsidP="00E66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722F6D71" w14:textId="20866ABC" w:rsidR="007F7F6F" w:rsidRDefault="00737A75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</w:pPr>
      <w:r w:rsidRPr="00622AB9"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  <w:t>0.004083402939126</w:t>
      </w:r>
    </w:p>
    <w:p w14:paraId="67306BDB" w14:textId="77777777" w:rsidR="007F7F6F" w:rsidRPr="007F7F6F" w:rsidRDefault="007F7F6F" w:rsidP="00E66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</w:pPr>
    </w:p>
    <w:p w14:paraId="15F110F0" w14:textId="0FC45797" w:rsidR="00102AA6" w:rsidRPr="007F7F6F" w:rsidRDefault="003B2C98" w:rsidP="00DB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Проведем анализ калибровки значений параметров </w:t>
      </w:r>
      <w:proofErr w:type="spellStart"/>
      <w:r w:rsidRPr="003B2C98">
        <w:rPr>
          <w:rFonts w:ascii="Times New Roman" w:hAnsi="Times New Roman" w:cs="Times New Roman"/>
          <w:kern w:val="0"/>
          <w:sz w:val="24"/>
          <w:szCs w:val="24"/>
        </w:rPr>
        <w:t>Денавита-Хартенберга</w:t>
      </w:r>
      <w:proofErr w:type="spellEnd"/>
      <w:r w:rsidRPr="003B2C98"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52416B90" w14:textId="77777777" w:rsidR="003B2C98" w:rsidRDefault="003B2C98" w:rsidP="00DB4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9"/>
        <w:gridCol w:w="915"/>
        <w:gridCol w:w="616"/>
        <w:gridCol w:w="517"/>
        <w:gridCol w:w="674"/>
        <w:gridCol w:w="1833"/>
        <w:gridCol w:w="1417"/>
        <w:gridCol w:w="928"/>
        <w:gridCol w:w="1476"/>
      </w:tblGrid>
      <w:tr w:rsidR="00622AB9" w:rsidRPr="003B2C98" w14:paraId="150DAC0F" w14:textId="77777777" w:rsidTr="00622AB9">
        <w:tc>
          <w:tcPr>
            <w:tcW w:w="969" w:type="dxa"/>
            <w:vMerge w:val="restart"/>
            <w:vAlign w:val="center"/>
          </w:tcPr>
          <w:p w14:paraId="1BB58CF4" w14:textId="5DD997C4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звено</w:t>
            </w:r>
          </w:p>
        </w:tc>
        <w:tc>
          <w:tcPr>
            <w:tcW w:w="2722" w:type="dxa"/>
            <w:gridSpan w:val="4"/>
            <w:vAlign w:val="center"/>
          </w:tcPr>
          <w:p w14:paraId="3AA90DDD" w14:textId="4F52F82F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До калибровки</w:t>
            </w:r>
          </w:p>
        </w:tc>
        <w:tc>
          <w:tcPr>
            <w:tcW w:w="5654" w:type="dxa"/>
            <w:gridSpan w:val="4"/>
            <w:vAlign w:val="center"/>
          </w:tcPr>
          <w:p w14:paraId="434DA708" w14:textId="026C1E64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После калибровки</w:t>
            </w:r>
          </w:p>
        </w:tc>
      </w:tr>
      <w:tr w:rsidR="00622AB9" w:rsidRPr="003B2C98" w14:paraId="43CBB838" w14:textId="77777777" w:rsidTr="00622AB9">
        <w:tc>
          <w:tcPr>
            <w:tcW w:w="969" w:type="dxa"/>
            <w:vMerge/>
          </w:tcPr>
          <w:p w14:paraId="488E803C" w14:textId="14E98680" w:rsidR="003B2C98" w:rsidRPr="003B2C98" w:rsidRDefault="003B2C98" w:rsidP="003B2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15" w:type="dxa"/>
          </w:tcPr>
          <w:p w14:paraId="1DDA4DE6" w14:textId="19299C65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616" w:type="dxa"/>
          </w:tcPr>
          <w:p w14:paraId="5AEB2AB3" w14:textId="6C618802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517" w:type="dxa"/>
          </w:tcPr>
          <w:p w14:paraId="0AD1ED12" w14:textId="76195A75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674" w:type="dxa"/>
          </w:tcPr>
          <w:p w14:paraId="32808F6D" w14:textId="45B03B15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1833" w:type="dxa"/>
          </w:tcPr>
          <w:p w14:paraId="090B11CE" w14:textId="77527C8D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1417" w:type="dxa"/>
          </w:tcPr>
          <w:p w14:paraId="08B6D113" w14:textId="3281240F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928" w:type="dxa"/>
          </w:tcPr>
          <w:p w14:paraId="687F7315" w14:textId="1F513096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476" w:type="dxa"/>
          </w:tcPr>
          <w:p w14:paraId="7C6EDAC5" w14:textId="08C1BBDE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a</w:t>
            </w:r>
          </w:p>
        </w:tc>
      </w:tr>
      <w:tr w:rsidR="00622AB9" w:rsidRPr="003B2C98" w14:paraId="1E045E0A" w14:textId="77777777" w:rsidTr="00622AB9">
        <w:tc>
          <w:tcPr>
            <w:tcW w:w="969" w:type="dxa"/>
            <w:vAlign w:val="center"/>
          </w:tcPr>
          <w:p w14:paraId="79671189" w14:textId="18578F8D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915" w:type="dxa"/>
          </w:tcPr>
          <w:p w14:paraId="0218A2C5" w14:textId="494F2737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+0</m:t>
                </m:r>
              </m:oMath>
            </m:oMathPara>
          </w:p>
        </w:tc>
        <w:tc>
          <w:tcPr>
            <w:tcW w:w="616" w:type="dxa"/>
          </w:tcPr>
          <w:p w14:paraId="0629058F" w14:textId="1BD0A762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300</w:t>
            </w:r>
          </w:p>
        </w:tc>
        <w:tc>
          <w:tcPr>
            <w:tcW w:w="517" w:type="dxa"/>
          </w:tcPr>
          <w:p w14:paraId="6EC6F5F2" w14:textId="7F2653FC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14:paraId="61D6422F" w14:textId="191002F3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833" w:type="dxa"/>
          </w:tcPr>
          <w:p w14:paraId="73B5EAC0" w14:textId="78CE02B3" w:rsidR="003B2C98" w:rsidRPr="003B2C98" w:rsidRDefault="003B2C98" w:rsidP="003B2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  <w:lang w:val="en-US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  <w:lang w:val="en-US"/>
                  </w:rPr>
                  <m:t>999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  <w:lang w:val="en-US"/>
                  </w:rPr>
                  <m:t>7e-3</m:t>
                </m:r>
              </m:oMath>
            </m:oMathPara>
          </w:p>
        </w:tc>
        <w:tc>
          <w:tcPr>
            <w:tcW w:w="1417" w:type="dxa"/>
          </w:tcPr>
          <w:p w14:paraId="24FBB440" w14:textId="6FBE752A" w:rsidR="003B2C98" w:rsidRPr="00622AB9" w:rsidRDefault="00622AB9" w:rsidP="00622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22AB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307.99999</w:t>
            </w:r>
            <w:r w:rsidRPr="00622AB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928" w:type="dxa"/>
          </w:tcPr>
          <w:p w14:paraId="673EAF53" w14:textId="490D6A79" w:rsidR="003B2C98" w:rsidRPr="00622AB9" w:rsidRDefault="00622AB9" w:rsidP="003B2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22AB9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1.575</w:t>
            </w:r>
            <w:r w:rsidRPr="00622AB9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476" w:type="dxa"/>
          </w:tcPr>
          <w:p w14:paraId="6AD8E635" w14:textId="02D64C61" w:rsidR="003B2C98" w:rsidRPr="00622AB9" w:rsidRDefault="00622AB9" w:rsidP="003B2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22AB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5.999996</w:t>
            </w:r>
          </w:p>
        </w:tc>
      </w:tr>
      <w:tr w:rsidR="00622AB9" w:rsidRPr="003B2C98" w14:paraId="156B1CDE" w14:textId="77777777" w:rsidTr="00622AB9">
        <w:trPr>
          <w:trHeight w:val="330"/>
        </w:trPr>
        <w:tc>
          <w:tcPr>
            <w:tcW w:w="969" w:type="dxa"/>
            <w:vAlign w:val="center"/>
          </w:tcPr>
          <w:p w14:paraId="289876EF" w14:textId="722AC526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915" w:type="dxa"/>
          </w:tcPr>
          <w:p w14:paraId="7C17655E" w14:textId="60C4D70A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+0</m:t>
                </m:r>
              </m:oMath>
            </m:oMathPara>
          </w:p>
        </w:tc>
        <w:tc>
          <w:tcPr>
            <w:tcW w:w="616" w:type="dxa"/>
          </w:tcPr>
          <w:p w14:paraId="2898D058" w14:textId="2EB21B6A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517" w:type="dxa"/>
          </w:tcPr>
          <w:p w14:paraId="097D89ED" w14:textId="3032E616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</w:tcPr>
          <w:p w14:paraId="3021074A" w14:textId="090A4FCB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833" w:type="dxa"/>
          </w:tcPr>
          <w:p w14:paraId="7E217294" w14:textId="0A10098C" w:rsidR="003B2C98" w:rsidRPr="003B2C98" w:rsidRDefault="003B2C98" w:rsidP="003B2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  <w:lang w:val="en-US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  <w:lang w:val="en-US"/>
                  </w:rPr>
                  <m:t>926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  <w:lang w:val="en-US"/>
                  </w:rPr>
                  <m:t>3e-4</m:t>
                </m:r>
              </m:oMath>
            </m:oMathPara>
          </w:p>
        </w:tc>
        <w:tc>
          <w:tcPr>
            <w:tcW w:w="1417" w:type="dxa"/>
          </w:tcPr>
          <w:p w14:paraId="643589A8" w14:textId="0A8AAF05" w:rsidR="003B2C98" w:rsidRPr="00622AB9" w:rsidRDefault="00622AB9" w:rsidP="00622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22AB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-2.5085</w:t>
            </w:r>
          </w:p>
        </w:tc>
        <w:tc>
          <w:tcPr>
            <w:tcW w:w="928" w:type="dxa"/>
          </w:tcPr>
          <w:p w14:paraId="74EECF77" w14:textId="5712A460" w:rsidR="003B2C98" w:rsidRPr="00622AB9" w:rsidRDefault="00622AB9" w:rsidP="003B2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22AB9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476" w:type="dxa"/>
          </w:tcPr>
          <w:p w14:paraId="0899F57B" w14:textId="4D3F1FFB" w:rsidR="003B2C98" w:rsidRPr="00622AB9" w:rsidRDefault="00622AB9" w:rsidP="003B2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22AB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404.9999988</w:t>
            </w:r>
          </w:p>
        </w:tc>
      </w:tr>
      <w:tr w:rsidR="00622AB9" w:rsidRPr="003B2C98" w14:paraId="2DBFBD6B" w14:textId="77777777" w:rsidTr="00622AB9">
        <w:trPr>
          <w:trHeight w:val="419"/>
        </w:trPr>
        <w:tc>
          <w:tcPr>
            <w:tcW w:w="969" w:type="dxa"/>
            <w:vAlign w:val="center"/>
          </w:tcPr>
          <w:p w14:paraId="493F386E" w14:textId="6DDA3418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915" w:type="dxa"/>
          </w:tcPr>
          <w:p w14:paraId="1964AE41" w14:textId="4736FB88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+0</m:t>
                </m:r>
              </m:oMath>
            </m:oMathPara>
          </w:p>
        </w:tc>
        <w:tc>
          <w:tcPr>
            <w:tcW w:w="616" w:type="dxa"/>
          </w:tcPr>
          <w:p w14:paraId="467DA25E" w14:textId="01D28FEC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517" w:type="dxa"/>
          </w:tcPr>
          <w:p w14:paraId="5CCAD72C" w14:textId="05E7FF1E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</w:tcPr>
          <w:p w14:paraId="6CADA9D1" w14:textId="50C42889" w:rsidR="003B2C98" w:rsidRPr="003B2C98" w:rsidRDefault="003B2C98" w:rsidP="003B2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500</w:t>
            </w:r>
          </w:p>
        </w:tc>
        <w:tc>
          <w:tcPr>
            <w:tcW w:w="1833" w:type="dxa"/>
          </w:tcPr>
          <w:p w14:paraId="5D58BA46" w14:textId="1BA2D02C" w:rsidR="003B2C98" w:rsidRPr="003B2C98" w:rsidRDefault="003B2C98" w:rsidP="003B2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  <w:lang w:val="en-U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  <w:lang w:val="en-US"/>
                  </w:rPr>
                  <m:t>3657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e-6</m:t>
                </m:r>
              </m:oMath>
            </m:oMathPara>
          </w:p>
        </w:tc>
        <w:tc>
          <w:tcPr>
            <w:tcW w:w="1417" w:type="dxa"/>
          </w:tcPr>
          <w:p w14:paraId="2FEEF94E" w14:textId="06F9616D" w:rsidR="003B2C98" w:rsidRPr="00622AB9" w:rsidRDefault="00622AB9" w:rsidP="00622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22AB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-2.4914</w:t>
            </w:r>
          </w:p>
        </w:tc>
        <w:tc>
          <w:tcPr>
            <w:tcW w:w="928" w:type="dxa"/>
          </w:tcPr>
          <w:p w14:paraId="7DDEF20F" w14:textId="0138E5FF" w:rsidR="003B2C98" w:rsidRPr="00622AB9" w:rsidRDefault="00622AB9" w:rsidP="003B2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22AB9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14:paraId="6CF929A6" w14:textId="76E9DD07" w:rsidR="003B2C98" w:rsidRPr="00622AB9" w:rsidRDefault="00622AB9" w:rsidP="003B2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22AB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491.99999</w:t>
            </w:r>
            <w:r w:rsidRPr="00622AB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6</w:t>
            </w:r>
          </w:p>
        </w:tc>
      </w:tr>
    </w:tbl>
    <w:p w14:paraId="74602460" w14:textId="77777777" w:rsidR="003B2C98" w:rsidRPr="003B2C98" w:rsidRDefault="003B2C98" w:rsidP="007F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3B2C98" w:rsidRPr="003B2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48"/>
    <w:rsid w:val="00102AA6"/>
    <w:rsid w:val="003045DD"/>
    <w:rsid w:val="00343647"/>
    <w:rsid w:val="003B2C98"/>
    <w:rsid w:val="004B33CE"/>
    <w:rsid w:val="00622AB9"/>
    <w:rsid w:val="00737A75"/>
    <w:rsid w:val="007D275B"/>
    <w:rsid w:val="007F7F6F"/>
    <w:rsid w:val="0096707F"/>
    <w:rsid w:val="00A96BB6"/>
    <w:rsid w:val="00B1095B"/>
    <w:rsid w:val="00BB5B48"/>
    <w:rsid w:val="00BF55A5"/>
    <w:rsid w:val="00C349E6"/>
    <w:rsid w:val="00CA0E94"/>
    <w:rsid w:val="00CB1891"/>
    <w:rsid w:val="00CE0A22"/>
    <w:rsid w:val="00DB4A6A"/>
    <w:rsid w:val="00E66793"/>
    <w:rsid w:val="00F16BFB"/>
    <w:rsid w:val="00FB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86CF"/>
  <w15:chartTrackingRefBased/>
  <w15:docId w15:val="{DEB49DC2-2549-4B20-B8F4-0B466096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95B"/>
    <w:rPr>
      <w:color w:val="666666"/>
    </w:rPr>
  </w:style>
  <w:style w:type="table" w:styleId="a4">
    <w:name w:val="Table Grid"/>
    <w:basedOn w:val="a1"/>
    <w:uiPriority w:val="39"/>
    <w:rsid w:val="003B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5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Беркман</dc:creator>
  <cp:keywords/>
  <dc:description/>
  <cp:lastModifiedBy>Дана Беркман</cp:lastModifiedBy>
  <cp:revision>16</cp:revision>
  <dcterms:created xsi:type="dcterms:W3CDTF">2024-02-20T16:13:00Z</dcterms:created>
  <dcterms:modified xsi:type="dcterms:W3CDTF">2024-02-21T12:41:00Z</dcterms:modified>
</cp:coreProperties>
</file>