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62BB2" w14:textId="77777777" w:rsidR="006A33D8" w:rsidRPr="00F73A1D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2058E6F8" w14:textId="117E36AB" w:rsidR="006A33D8" w:rsidRPr="00531667" w:rsidRDefault="00591216" w:rsidP="00591216">
      <w:pPr>
        <w:jc w:val="center"/>
        <w:rPr>
          <w:rFonts w:eastAsia="Times New Roman" w:cs="Times New Roman"/>
          <w:b/>
          <w:smallCaps/>
          <w:sz w:val="36"/>
          <w:szCs w:val="36"/>
          <w:lang w:val="es-CL"/>
        </w:rPr>
      </w:pPr>
      <w:r w:rsidRPr="00531667">
        <w:rPr>
          <w:rFonts w:eastAsia="Times New Roman" w:cs="Times New Roman"/>
          <w:b/>
          <w:smallCaps/>
          <w:sz w:val="36"/>
          <w:szCs w:val="36"/>
          <w:lang w:val="es-CL"/>
        </w:rPr>
        <w:t>ESTRATEGIA DE GESTIÓN DE STAKEHOLDERS</w:t>
      </w:r>
    </w:p>
    <w:p w14:paraId="3203E5E9" w14:textId="77777777" w:rsidR="00591216" w:rsidRPr="00531667" w:rsidRDefault="00591216" w:rsidP="00591216">
      <w:pPr>
        <w:jc w:val="center"/>
        <w:rPr>
          <w:rFonts w:eastAsia="Times New Roman" w:cs="Times New Roman"/>
          <w:lang w:val="es-CL"/>
        </w:rPr>
      </w:pPr>
    </w:p>
    <w:p w14:paraId="0DA1875F" w14:textId="77777777" w:rsidR="006A33D8" w:rsidRPr="00531667" w:rsidRDefault="006A33D8" w:rsidP="006A33D8">
      <w:pPr>
        <w:rPr>
          <w:lang w:val="es-CL"/>
        </w:rPr>
      </w:pPr>
    </w:p>
    <w:p w14:paraId="611BA776" w14:textId="77777777" w:rsidR="00472F59" w:rsidRPr="00531667" w:rsidRDefault="00472F59" w:rsidP="006A33D8">
      <w:pPr>
        <w:rPr>
          <w:lang w:val="es-CL"/>
        </w:rPr>
      </w:pPr>
    </w:p>
    <w:p w14:paraId="08D301BC" w14:textId="77777777" w:rsidR="006A33D8" w:rsidRPr="00531667" w:rsidRDefault="006A33D8" w:rsidP="006A33D8">
      <w:pPr>
        <w:rPr>
          <w:lang w:val="es-CL"/>
        </w:rPr>
      </w:pPr>
    </w:p>
    <w:p w14:paraId="219A9755" w14:textId="748BBCB4" w:rsidR="005E4B07" w:rsidRPr="00591216" w:rsidRDefault="00591216" w:rsidP="00591216">
      <w:pPr>
        <w:jc w:val="center"/>
        <w:rPr>
          <w:b/>
          <w:smallCaps/>
          <w:sz w:val="28"/>
          <w:szCs w:val="28"/>
          <w:lang w:val="es-CL"/>
        </w:rPr>
      </w:pPr>
      <w:r w:rsidRPr="00591216">
        <w:rPr>
          <w:b/>
          <w:smallCaps/>
          <w:sz w:val="28"/>
          <w:szCs w:val="28"/>
          <w:lang w:val="es-CL"/>
        </w:rPr>
        <w:t>Proyecto LifeBetter</w:t>
      </w:r>
    </w:p>
    <w:p w14:paraId="223AB99C" w14:textId="0D6BC175" w:rsidR="006A33D8" w:rsidRPr="00591216" w:rsidRDefault="00591216" w:rsidP="006A33D8">
      <w:pPr>
        <w:jc w:val="center"/>
        <w:rPr>
          <w:b/>
          <w:smallCaps/>
          <w:sz w:val="28"/>
          <w:szCs w:val="28"/>
          <w:lang w:val="es-CL"/>
        </w:rPr>
      </w:pPr>
      <w:r w:rsidRPr="00591216">
        <w:rPr>
          <w:b/>
          <w:smallCaps/>
          <w:sz w:val="36"/>
          <w:szCs w:val="36"/>
          <w:lang w:val="es-CL"/>
        </w:rPr>
        <w:t>Plataforma Inteligente de Gestión Inmobiliaria y Control de Accesos</w:t>
      </w:r>
    </w:p>
    <w:p w14:paraId="41EF628C" w14:textId="77777777" w:rsidR="006A33D8" w:rsidRPr="00591216" w:rsidRDefault="006A33D8" w:rsidP="006A33D8">
      <w:pPr>
        <w:jc w:val="center"/>
        <w:rPr>
          <w:b/>
          <w:smallCaps/>
          <w:sz w:val="28"/>
          <w:szCs w:val="28"/>
          <w:lang w:val="es-CL"/>
        </w:rPr>
      </w:pPr>
    </w:p>
    <w:p w14:paraId="17A47CA3" w14:textId="77777777" w:rsidR="006A33D8" w:rsidRPr="00591216" w:rsidRDefault="006A33D8" w:rsidP="006A33D8">
      <w:pPr>
        <w:jc w:val="center"/>
        <w:rPr>
          <w:b/>
          <w:smallCaps/>
          <w:sz w:val="28"/>
          <w:szCs w:val="28"/>
          <w:lang w:val="es-CL"/>
        </w:rPr>
      </w:pPr>
    </w:p>
    <w:p w14:paraId="4AF12CD8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7DFCD1DA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1ACDD992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76DE7F56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627E0B06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5E7D9D31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14E71FC7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3E912D9C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27C10A19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7E25E970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745E0684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6E92AE66" w14:textId="77777777" w:rsidR="00591216" w:rsidRPr="00531667" w:rsidRDefault="00591216" w:rsidP="00591216">
      <w:pPr>
        <w:rPr>
          <w:b/>
          <w:smallCaps/>
          <w:sz w:val="28"/>
          <w:szCs w:val="28"/>
          <w:lang w:val="es-CL"/>
        </w:rPr>
      </w:pPr>
    </w:p>
    <w:p w14:paraId="5ED92E78" w14:textId="72F1B9F9" w:rsidR="006A33D8" w:rsidRPr="00591216" w:rsidRDefault="00591216" w:rsidP="00591216">
      <w:pPr>
        <w:rPr>
          <w:b/>
          <w:smallCaps/>
          <w:sz w:val="28"/>
          <w:szCs w:val="28"/>
          <w:lang w:val="es-CL"/>
        </w:rPr>
      </w:pPr>
      <w:r w:rsidRPr="00591216">
        <w:rPr>
          <w:b/>
          <w:smallCaps/>
          <w:sz w:val="28"/>
          <w:szCs w:val="28"/>
          <w:lang w:val="es-CL"/>
        </w:rPr>
        <w:t>Proyecto: LifeBetter</w:t>
      </w:r>
    </w:p>
    <w:p w14:paraId="0B9D68B9" w14:textId="3499C850" w:rsidR="00591216" w:rsidRPr="00591216" w:rsidRDefault="00591216" w:rsidP="00591216">
      <w:pPr>
        <w:rPr>
          <w:b/>
          <w:smallCaps/>
          <w:sz w:val="28"/>
          <w:szCs w:val="28"/>
          <w:lang w:val="es-CL"/>
        </w:rPr>
      </w:pPr>
      <w:r>
        <w:rPr>
          <w:b/>
          <w:smallCaps/>
          <w:sz w:val="28"/>
          <w:szCs w:val="28"/>
          <w:lang w:val="es-CL"/>
        </w:rPr>
        <w:t>Sede</w:t>
      </w:r>
      <w:r w:rsidRPr="00591216">
        <w:rPr>
          <w:b/>
          <w:smallCaps/>
          <w:sz w:val="28"/>
          <w:szCs w:val="28"/>
          <w:lang w:val="es-CL"/>
        </w:rPr>
        <w:t>:</w:t>
      </w:r>
      <w:r>
        <w:rPr>
          <w:b/>
          <w:smallCaps/>
          <w:sz w:val="28"/>
          <w:szCs w:val="28"/>
          <w:lang w:val="es-CL"/>
        </w:rPr>
        <w:t xml:space="preserve"> </w:t>
      </w:r>
      <w:r w:rsidRPr="00591216">
        <w:rPr>
          <w:b/>
          <w:smallCaps/>
          <w:sz w:val="28"/>
          <w:szCs w:val="28"/>
          <w:lang w:val="es-CL"/>
        </w:rPr>
        <w:t xml:space="preserve">Duoc UC </w:t>
      </w:r>
      <w:r>
        <w:rPr>
          <w:b/>
          <w:smallCaps/>
          <w:sz w:val="28"/>
          <w:szCs w:val="28"/>
          <w:lang w:val="es-CL"/>
        </w:rPr>
        <w:t xml:space="preserve"> Plaza Oeste</w:t>
      </w:r>
    </w:p>
    <w:p w14:paraId="4296A6AB" w14:textId="00C8A911" w:rsidR="00591216" w:rsidRPr="00591216" w:rsidRDefault="00591216" w:rsidP="00591216">
      <w:pPr>
        <w:rPr>
          <w:b/>
          <w:smallCaps/>
          <w:sz w:val="28"/>
          <w:szCs w:val="28"/>
          <w:lang w:val="es-CL"/>
        </w:rPr>
      </w:pPr>
      <w:r w:rsidRPr="00591216">
        <w:rPr>
          <w:b/>
          <w:smallCaps/>
          <w:sz w:val="28"/>
          <w:szCs w:val="28"/>
          <w:lang w:val="es-CL"/>
        </w:rPr>
        <w:t>Integrantes:</w:t>
      </w:r>
      <w:r w:rsidRPr="00591216">
        <w:rPr>
          <w:lang w:val="es-CL"/>
        </w:rPr>
        <w:t xml:space="preserve"> </w:t>
      </w:r>
      <w:r w:rsidRPr="00591216">
        <w:rPr>
          <w:b/>
          <w:smallCaps/>
          <w:sz w:val="28"/>
          <w:szCs w:val="28"/>
          <w:lang w:val="es-CL"/>
        </w:rPr>
        <w:t>Duoc UC</w:t>
      </w:r>
    </w:p>
    <w:p w14:paraId="264B3157" w14:textId="201EC233" w:rsidR="00591216" w:rsidRPr="00591216" w:rsidRDefault="00591216" w:rsidP="00591216">
      <w:pPr>
        <w:rPr>
          <w:b/>
          <w:smallCaps/>
          <w:sz w:val="28"/>
          <w:szCs w:val="28"/>
          <w:lang w:val="es-CL"/>
        </w:rPr>
      </w:pPr>
      <w:r w:rsidRPr="00591216">
        <w:rPr>
          <w:b/>
          <w:smallCaps/>
          <w:sz w:val="28"/>
          <w:szCs w:val="28"/>
          <w:lang w:val="es-CL"/>
        </w:rPr>
        <w:t>Profesor:</w:t>
      </w:r>
      <w:r>
        <w:rPr>
          <w:b/>
          <w:smallCaps/>
          <w:sz w:val="28"/>
          <w:szCs w:val="28"/>
          <w:lang w:val="es-CL"/>
        </w:rPr>
        <w:t xml:space="preserve"> </w:t>
      </w:r>
      <w:r w:rsidRPr="00591216">
        <w:rPr>
          <w:b/>
          <w:smallCaps/>
          <w:sz w:val="28"/>
          <w:szCs w:val="28"/>
          <w:lang w:val="es-CL"/>
        </w:rPr>
        <w:t>Luis Alberto Bravo Yanes</w:t>
      </w:r>
      <w:r w:rsidRPr="00591216">
        <w:rPr>
          <w:b/>
          <w:smallCaps/>
          <w:sz w:val="28"/>
          <w:szCs w:val="28"/>
          <w:lang w:val="es-CL"/>
        </w:rPr>
        <w:br/>
        <w:t>Fecha:</w:t>
      </w:r>
      <w:r>
        <w:rPr>
          <w:b/>
          <w:smallCaps/>
          <w:sz w:val="28"/>
          <w:szCs w:val="28"/>
          <w:lang w:val="es-CL"/>
        </w:rPr>
        <w:t xml:space="preserve"> 12-09-2026</w:t>
      </w:r>
    </w:p>
    <w:p w14:paraId="6713AACF" w14:textId="447DB548" w:rsidR="00591216" w:rsidRPr="00591216" w:rsidRDefault="00591216" w:rsidP="00591216">
      <w:pPr>
        <w:rPr>
          <w:b/>
          <w:smallCaps/>
          <w:sz w:val="28"/>
          <w:szCs w:val="28"/>
        </w:rPr>
      </w:pPr>
      <w:r w:rsidRPr="00591216">
        <w:rPr>
          <w:b/>
          <w:smallCaps/>
          <w:sz w:val="28"/>
          <w:szCs w:val="28"/>
        </w:rPr>
        <w:t>Sección</w:t>
      </w:r>
      <w:r>
        <w:rPr>
          <w:b/>
          <w:smallCaps/>
          <w:sz w:val="28"/>
          <w:szCs w:val="28"/>
        </w:rPr>
        <w:t>:</w:t>
      </w:r>
      <w:r w:rsidRPr="00591216">
        <w:t xml:space="preserve"> </w:t>
      </w:r>
      <w:r>
        <w:rPr>
          <w:b/>
          <w:smallCaps/>
          <w:sz w:val="28"/>
          <w:szCs w:val="28"/>
        </w:rPr>
        <w:t>002V</w:t>
      </w:r>
    </w:p>
    <w:p w14:paraId="4CD88CC8" w14:textId="77777777" w:rsidR="006A33D8" w:rsidRPr="00591216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591216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F73A1D" w:rsidRDefault="006A33D8" w:rsidP="006A33D8">
      <w:r w:rsidRPr="00F73A1D">
        <w:br w:type="page"/>
      </w:r>
    </w:p>
    <w:p w14:paraId="01E6F21D" w14:textId="77777777" w:rsidR="006A33D8" w:rsidRPr="00F73A1D" w:rsidRDefault="006A33D8" w:rsidP="006A33D8"/>
    <w:p w14:paraId="13E302D4" w14:textId="77777777" w:rsidR="006A33D8" w:rsidRPr="00F73A1D" w:rsidRDefault="006A33D8" w:rsidP="006A33D8">
      <w:pPr>
        <w:rPr>
          <w:b/>
          <w:smallCaps/>
          <w:sz w:val="28"/>
          <w:szCs w:val="28"/>
        </w:rPr>
      </w:pPr>
      <w:r w:rsidRPr="00F73A1D">
        <w:rPr>
          <w:b/>
          <w:smallCaps/>
          <w:sz w:val="28"/>
          <w:szCs w:val="28"/>
        </w:rPr>
        <w:t>Table of Contents</w:t>
      </w:r>
    </w:p>
    <w:p w14:paraId="0BE494E6" w14:textId="71FB2E90" w:rsidR="00F73A1D" w:rsidRPr="00F73A1D" w:rsidRDefault="00F73A1D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</w:rPr>
      </w:pPr>
      <w:r w:rsidRPr="00F73A1D">
        <w:rPr>
          <w:rFonts w:asciiTheme="minorHAnsi" w:hAnsiTheme="minorHAnsi"/>
        </w:rPr>
        <w:fldChar w:fldCharType="begin"/>
      </w:r>
      <w:r w:rsidRPr="00F73A1D">
        <w:rPr>
          <w:rFonts w:asciiTheme="minorHAnsi" w:hAnsiTheme="minorHAnsi"/>
        </w:rPr>
        <w:instrText xml:space="preserve"> TOC \o "1-3" \h \z \u </w:instrText>
      </w:r>
      <w:r w:rsidRPr="00F73A1D">
        <w:rPr>
          <w:rFonts w:asciiTheme="minorHAnsi" w:hAnsiTheme="minorHAnsi"/>
        </w:rPr>
        <w:fldChar w:fldCharType="separate"/>
      </w:r>
      <w:hyperlink w:anchor="_Toc520299033" w:history="1">
        <w:r w:rsidRPr="00F73A1D">
          <w:rPr>
            <w:rStyle w:val="Hipervnculo"/>
            <w:rFonts w:asciiTheme="minorHAnsi" w:hAnsiTheme="minorHAnsi" w:cstheme="minorHAnsi"/>
            <w:smallCaps/>
            <w:noProof/>
          </w:rPr>
          <w:t>1.</w:t>
        </w:r>
        <w:r w:rsidRPr="00F73A1D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F73A1D">
          <w:rPr>
            <w:rStyle w:val="Hipervnculo"/>
            <w:rFonts w:asciiTheme="minorHAnsi" w:hAnsiTheme="minorHAnsi" w:cstheme="minorHAnsi"/>
            <w:smallCaps/>
            <w:noProof/>
          </w:rPr>
          <w:t>Introduction</w:t>
        </w:r>
        <w:r w:rsidRPr="00F73A1D">
          <w:rPr>
            <w:rFonts w:asciiTheme="minorHAnsi" w:hAnsiTheme="minorHAnsi"/>
            <w:noProof/>
            <w:webHidden/>
          </w:rPr>
          <w:tab/>
        </w:r>
        <w:r w:rsidRPr="00F73A1D">
          <w:rPr>
            <w:rFonts w:asciiTheme="minorHAnsi" w:hAnsiTheme="minorHAnsi"/>
            <w:noProof/>
            <w:webHidden/>
          </w:rPr>
          <w:fldChar w:fldCharType="begin"/>
        </w:r>
        <w:r w:rsidRPr="00F73A1D">
          <w:rPr>
            <w:rFonts w:asciiTheme="minorHAnsi" w:hAnsiTheme="minorHAnsi"/>
            <w:noProof/>
            <w:webHidden/>
          </w:rPr>
          <w:instrText xml:space="preserve"> PAGEREF _Toc520299033 \h </w:instrText>
        </w:r>
        <w:r w:rsidRPr="00F73A1D">
          <w:rPr>
            <w:rFonts w:asciiTheme="minorHAnsi" w:hAnsiTheme="minorHAnsi"/>
            <w:noProof/>
            <w:webHidden/>
          </w:rPr>
        </w:r>
        <w:r w:rsidRPr="00F73A1D">
          <w:rPr>
            <w:rFonts w:asciiTheme="minorHAnsi" w:hAnsiTheme="minorHAnsi"/>
            <w:noProof/>
            <w:webHidden/>
          </w:rPr>
          <w:fldChar w:fldCharType="separate"/>
        </w:r>
        <w:r w:rsidR="00993334">
          <w:rPr>
            <w:rFonts w:asciiTheme="minorHAnsi" w:hAnsiTheme="minorHAnsi"/>
            <w:noProof/>
            <w:webHidden/>
          </w:rPr>
          <w:t>3</w:t>
        </w:r>
        <w:r w:rsidRPr="00F73A1D">
          <w:rPr>
            <w:rFonts w:asciiTheme="minorHAnsi" w:hAnsiTheme="minorHAnsi"/>
            <w:noProof/>
            <w:webHidden/>
          </w:rPr>
          <w:fldChar w:fldCharType="end"/>
        </w:r>
      </w:hyperlink>
    </w:p>
    <w:p w14:paraId="5B30FC11" w14:textId="4EB2357C" w:rsidR="00F73A1D" w:rsidRPr="00F73A1D" w:rsidRDefault="00F06E88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520299034" w:history="1"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2.</w:t>
        </w:r>
        <w:r w:rsidR="00F73A1D" w:rsidRPr="00F73A1D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Identify Stakeholders</w:t>
        </w:r>
        <w:r w:rsidR="00F73A1D" w:rsidRPr="00F73A1D">
          <w:rPr>
            <w:rFonts w:asciiTheme="minorHAnsi" w:hAnsiTheme="minorHAnsi"/>
            <w:noProof/>
            <w:webHidden/>
          </w:rPr>
          <w:tab/>
        </w:r>
        <w:r w:rsidR="00F73A1D" w:rsidRPr="00F73A1D">
          <w:rPr>
            <w:rFonts w:asciiTheme="minorHAnsi" w:hAnsiTheme="minorHAnsi"/>
            <w:noProof/>
            <w:webHidden/>
          </w:rPr>
          <w:fldChar w:fldCharType="begin"/>
        </w:r>
        <w:r w:rsidR="00F73A1D" w:rsidRPr="00F73A1D">
          <w:rPr>
            <w:rFonts w:asciiTheme="minorHAnsi" w:hAnsiTheme="minorHAnsi"/>
            <w:noProof/>
            <w:webHidden/>
          </w:rPr>
          <w:instrText xml:space="preserve"> PAGEREF _Toc520299034 \h </w:instrText>
        </w:r>
        <w:r w:rsidR="00F73A1D" w:rsidRPr="00F73A1D">
          <w:rPr>
            <w:rFonts w:asciiTheme="minorHAnsi" w:hAnsiTheme="minorHAnsi"/>
            <w:noProof/>
            <w:webHidden/>
          </w:rPr>
        </w:r>
        <w:r w:rsidR="00F73A1D" w:rsidRPr="00F73A1D">
          <w:rPr>
            <w:rFonts w:asciiTheme="minorHAnsi" w:hAnsiTheme="minorHAnsi"/>
            <w:noProof/>
            <w:webHidden/>
          </w:rPr>
          <w:fldChar w:fldCharType="separate"/>
        </w:r>
        <w:r w:rsidR="00993334">
          <w:rPr>
            <w:rFonts w:asciiTheme="minorHAnsi" w:hAnsiTheme="minorHAnsi"/>
            <w:noProof/>
            <w:webHidden/>
          </w:rPr>
          <w:t>3</w:t>
        </w:r>
        <w:r w:rsidR="00F73A1D" w:rsidRPr="00F73A1D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1430114" w14:textId="48FBF044" w:rsidR="00F73A1D" w:rsidRPr="00F73A1D" w:rsidRDefault="00F06E88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520299035" w:history="1"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3.</w:t>
        </w:r>
        <w:r w:rsidR="00F73A1D" w:rsidRPr="00F73A1D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Key Stakeholders</w:t>
        </w:r>
        <w:r w:rsidR="00F73A1D" w:rsidRPr="00F73A1D">
          <w:rPr>
            <w:rFonts w:asciiTheme="minorHAnsi" w:hAnsiTheme="minorHAnsi"/>
            <w:noProof/>
            <w:webHidden/>
          </w:rPr>
          <w:tab/>
        </w:r>
        <w:r w:rsidR="00F73A1D" w:rsidRPr="00F73A1D">
          <w:rPr>
            <w:rFonts w:asciiTheme="minorHAnsi" w:hAnsiTheme="minorHAnsi"/>
            <w:noProof/>
            <w:webHidden/>
          </w:rPr>
          <w:fldChar w:fldCharType="begin"/>
        </w:r>
        <w:r w:rsidR="00F73A1D" w:rsidRPr="00F73A1D">
          <w:rPr>
            <w:rFonts w:asciiTheme="minorHAnsi" w:hAnsiTheme="minorHAnsi"/>
            <w:noProof/>
            <w:webHidden/>
          </w:rPr>
          <w:instrText xml:space="preserve"> PAGEREF _Toc520299035 \h </w:instrText>
        </w:r>
        <w:r w:rsidR="00F73A1D" w:rsidRPr="00F73A1D">
          <w:rPr>
            <w:rFonts w:asciiTheme="minorHAnsi" w:hAnsiTheme="minorHAnsi"/>
            <w:noProof/>
            <w:webHidden/>
          </w:rPr>
        </w:r>
        <w:r w:rsidR="00F73A1D" w:rsidRPr="00F73A1D">
          <w:rPr>
            <w:rFonts w:asciiTheme="minorHAnsi" w:hAnsiTheme="minorHAnsi"/>
            <w:noProof/>
            <w:webHidden/>
          </w:rPr>
          <w:fldChar w:fldCharType="separate"/>
        </w:r>
        <w:r w:rsidR="00993334">
          <w:rPr>
            <w:rFonts w:asciiTheme="minorHAnsi" w:hAnsiTheme="minorHAnsi"/>
            <w:noProof/>
            <w:webHidden/>
          </w:rPr>
          <w:t>4</w:t>
        </w:r>
        <w:r w:rsidR="00F73A1D" w:rsidRPr="00F73A1D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28D1B22" w14:textId="2129BDC0" w:rsidR="00F73A1D" w:rsidRPr="00F73A1D" w:rsidRDefault="00F06E88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520299036" w:history="1"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4.</w:t>
        </w:r>
        <w:r w:rsidR="00F73A1D" w:rsidRPr="00F73A1D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F73A1D" w:rsidRPr="00F73A1D">
          <w:rPr>
            <w:rStyle w:val="Hipervnculo"/>
            <w:rFonts w:asciiTheme="minorHAnsi" w:hAnsiTheme="minorHAnsi" w:cstheme="minorHAnsi"/>
            <w:smallCaps/>
            <w:noProof/>
          </w:rPr>
          <w:t>Stakeholder Analysis</w:t>
        </w:r>
        <w:r w:rsidR="00F73A1D" w:rsidRPr="00F73A1D">
          <w:rPr>
            <w:rFonts w:asciiTheme="minorHAnsi" w:hAnsiTheme="minorHAnsi"/>
            <w:noProof/>
            <w:webHidden/>
          </w:rPr>
          <w:tab/>
        </w:r>
        <w:r w:rsidR="00F73A1D" w:rsidRPr="00F73A1D">
          <w:rPr>
            <w:rFonts w:asciiTheme="minorHAnsi" w:hAnsiTheme="minorHAnsi"/>
            <w:noProof/>
            <w:webHidden/>
          </w:rPr>
          <w:fldChar w:fldCharType="begin"/>
        </w:r>
        <w:r w:rsidR="00F73A1D" w:rsidRPr="00F73A1D">
          <w:rPr>
            <w:rFonts w:asciiTheme="minorHAnsi" w:hAnsiTheme="minorHAnsi"/>
            <w:noProof/>
            <w:webHidden/>
          </w:rPr>
          <w:instrText xml:space="preserve"> PAGEREF _Toc520299036 \h </w:instrText>
        </w:r>
        <w:r w:rsidR="00F73A1D" w:rsidRPr="00F73A1D">
          <w:rPr>
            <w:rFonts w:asciiTheme="minorHAnsi" w:hAnsiTheme="minorHAnsi"/>
            <w:noProof/>
            <w:webHidden/>
          </w:rPr>
        </w:r>
        <w:r w:rsidR="00F73A1D" w:rsidRPr="00F73A1D">
          <w:rPr>
            <w:rFonts w:asciiTheme="minorHAnsi" w:hAnsiTheme="minorHAnsi"/>
            <w:noProof/>
            <w:webHidden/>
          </w:rPr>
          <w:fldChar w:fldCharType="separate"/>
        </w:r>
        <w:r w:rsidR="00993334">
          <w:rPr>
            <w:rFonts w:asciiTheme="minorHAnsi" w:hAnsiTheme="minorHAnsi"/>
            <w:noProof/>
            <w:webHidden/>
          </w:rPr>
          <w:t>5</w:t>
        </w:r>
        <w:r w:rsidR="00F73A1D" w:rsidRPr="00F73A1D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0974D53" w14:textId="0B9C7296" w:rsidR="006A33D8" w:rsidRPr="00F73A1D" w:rsidRDefault="00F73A1D" w:rsidP="00F73A1D">
      <w:pPr>
        <w:ind w:left="720"/>
      </w:pPr>
      <w:r w:rsidRPr="00F73A1D">
        <w:fldChar w:fldCharType="end"/>
      </w:r>
    </w:p>
    <w:p w14:paraId="477E2CD0" w14:textId="77777777" w:rsidR="006A33D8" w:rsidRPr="00F73A1D" w:rsidRDefault="006A33D8" w:rsidP="006A33D8"/>
    <w:p w14:paraId="4E8A023A" w14:textId="77777777" w:rsidR="006A33D8" w:rsidRPr="00F73A1D" w:rsidRDefault="006A33D8" w:rsidP="006A33D8"/>
    <w:p w14:paraId="1F844822" w14:textId="77777777" w:rsidR="006A33D8" w:rsidRPr="00F73A1D" w:rsidRDefault="006A33D8" w:rsidP="006A33D8"/>
    <w:p w14:paraId="55B681DC" w14:textId="77777777" w:rsidR="00472F59" w:rsidRPr="006700A0" w:rsidRDefault="006A33D8" w:rsidP="00472F59">
      <w:pPr>
        <w:pStyle w:val="Ttulo1"/>
        <w:numPr>
          <w:ilvl w:val="0"/>
          <w:numId w:val="4"/>
        </w:numPr>
        <w:jc w:val="left"/>
        <w:rPr>
          <w:rFonts w:asciiTheme="minorHAnsi" w:hAnsiTheme="minorHAnsi" w:cstheme="minorHAnsi"/>
          <w:smallCaps/>
          <w:szCs w:val="22"/>
        </w:rPr>
      </w:pPr>
      <w:r w:rsidRPr="00F73A1D">
        <w:rPr>
          <w:rFonts w:asciiTheme="minorHAnsi" w:hAnsiTheme="minorHAnsi"/>
          <w:sz w:val="24"/>
        </w:rPr>
        <w:br w:type="page"/>
      </w:r>
      <w:bookmarkStart w:id="0" w:name="_Toc315954379"/>
      <w:bookmarkStart w:id="1" w:name="_Toc520299033"/>
      <w:r w:rsidR="00472F59" w:rsidRPr="006700A0">
        <w:rPr>
          <w:rFonts w:asciiTheme="minorHAnsi" w:hAnsiTheme="minorHAnsi" w:cstheme="minorHAnsi"/>
          <w:smallCaps/>
          <w:szCs w:val="22"/>
        </w:rPr>
        <w:lastRenderedPageBreak/>
        <w:t>Introduction</w:t>
      </w:r>
      <w:bookmarkEnd w:id="0"/>
      <w:bookmarkEnd w:id="1"/>
    </w:p>
    <w:p w14:paraId="6BEA37D0" w14:textId="63FF0394" w:rsidR="00472F59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El proyecto LifeBetter surge como una respuesta integral a la problemática recurrente que enfrentan las administraciones de condominios y edificios residenciales en materia de eficiencia administrativa, transparencia financiera y seguridad en los accesos vehiculares.</w:t>
      </w:r>
    </w:p>
    <w:p w14:paraId="136C251F" w14:textId="75CC011B" w:rsidR="00472F59" w:rsidRPr="006700A0" w:rsidRDefault="00472F59" w:rsidP="00472F59">
      <w:pPr>
        <w:ind w:left="360"/>
        <w:rPr>
          <w:sz w:val="22"/>
          <w:szCs w:val="22"/>
          <w:lang w:val="es-CL"/>
        </w:rPr>
      </w:pPr>
    </w:p>
    <w:p w14:paraId="2A20EA49" w14:textId="5B785CDF" w:rsidR="00613F32" w:rsidRPr="006700A0" w:rsidRDefault="00613F32" w:rsidP="00613F32">
      <w:pPr>
        <w:ind w:left="360"/>
        <w:rPr>
          <w:b/>
          <w:sz w:val="22"/>
          <w:szCs w:val="22"/>
          <w:lang w:val="es-CL"/>
        </w:rPr>
      </w:pPr>
      <w:r w:rsidRPr="006700A0">
        <w:rPr>
          <w:b/>
          <w:sz w:val="22"/>
          <w:szCs w:val="22"/>
          <w:lang w:val="es-CL"/>
        </w:rPr>
        <w:t>Contexto del Problema</w:t>
      </w:r>
    </w:p>
    <w:p w14:paraId="4BC8B97A" w14:textId="77777777" w:rsidR="00613F32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Actualmente, la gestión de la mayoría de los condominios se ejecuta mediante métodos tradicionales e ineficientes que generan vulnerabilidades operativas y descontento entre los copropietarios:</w:t>
      </w:r>
    </w:p>
    <w:p w14:paraId="6E8057AE" w14:textId="77777777" w:rsidR="00613F32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•</w:t>
      </w:r>
      <w:r w:rsidRPr="006700A0">
        <w:rPr>
          <w:sz w:val="22"/>
          <w:szCs w:val="22"/>
          <w:lang w:val="es-CL"/>
        </w:rPr>
        <w:tab/>
      </w:r>
      <w:r w:rsidRPr="006700A0">
        <w:rPr>
          <w:b/>
          <w:sz w:val="22"/>
          <w:szCs w:val="22"/>
          <w:lang w:val="es-CL"/>
        </w:rPr>
        <w:t>Gastos Comunes Ineficientes:</w:t>
      </w:r>
      <w:r w:rsidRPr="006700A0">
        <w:rPr>
          <w:sz w:val="22"/>
          <w:szCs w:val="22"/>
          <w:lang w:val="es-CL"/>
        </w:rPr>
        <w:t xml:space="preserve"> El cálculo e historial de cobros se efectúa en planillas de cálculo locales (Excel), propensas a errores humanos y falta de auditoría.</w:t>
      </w:r>
    </w:p>
    <w:p w14:paraId="4CB0B0A9" w14:textId="77777777" w:rsidR="00613F32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•</w:t>
      </w:r>
      <w:r w:rsidRPr="006700A0">
        <w:rPr>
          <w:sz w:val="22"/>
          <w:szCs w:val="22"/>
          <w:lang w:val="es-CL"/>
        </w:rPr>
        <w:tab/>
      </w:r>
      <w:r w:rsidRPr="006700A0">
        <w:rPr>
          <w:b/>
          <w:sz w:val="22"/>
          <w:szCs w:val="22"/>
          <w:lang w:val="es-CL"/>
        </w:rPr>
        <w:t>Comunicaciones Deficientes:</w:t>
      </w:r>
      <w:r w:rsidRPr="006700A0">
        <w:rPr>
          <w:sz w:val="22"/>
          <w:szCs w:val="22"/>
          <w:lang w:val="es-CL"/>
        </w:rPr>
        <w:t xml:space="preserve"> Cobros entregados físicamente en papel, con alto costo de impresión y extravío de comprobantes.</w:t>
      </w:r>
    </w:p>
    <w:p w14:paraId="31762660" w14:textId="77777777" w:rsidR="00613F32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•</w:t>
      </w:r>
      <w:r w:rsidRPr="006700A0">
        <w:rPr>
          <w:sz w:val="22"/>
          <w:szCs w:val="22"/>
          <w:lang w:val="es-CL"/>
        </w:rPr>
        <w:tab/>
      </w:r>
      <w:r w:rsidRPr="006700A0">
        <w:rPr>
          <w:b/>
          <w:sz w:val="22"/>
          <w:szCs w:val="22"/>
          <w:lang w:val="es-CL"/>
        </w:rPr>
        <w:t>Coordinación Informal:</w:t>
      </w:r>
      <w:r w:rsidRPr="006700A0">
        <w:rPr>
          <w:sz w:val="22"/>
          <w:szCs w:val="22"/>
          <w:lang w:val="es-CL"/>
        </w:rPr>
        <w:t xml:space="preserve"> Coordinación e información crítica difundida mediante grupos informales de mensajería sin respaldo ni formalidad.</w:t>
      </w:r>
    </w:p>
    <w:p w14:paraId="2E535B13" w14:textId="3014CB74" w:rsidR="00613F32" w:rsidRPr="006700A0" w:rsidRDefault="00613F32" w:rsidP="00613F32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•</w:t>
      </w:r>
      <w:r w:rsidRPr="006700A0">
        <w:rPr>
          <w:sz w:val="22"/>
          <w:szCs w:val="22"/>
          <w:lang w:val="es-CL"/>
        </w:rPr>
        <w:tab/>
      </w:r>
      <w:r w:rsidRPr="006700A0">
        <w:rPr>
          <w:b/>
          <w:sz w:val="22"/>
          <w:szCs w:val="22"/>
          <w:lang w:val="es-CL"/>
        </w:rPr>
        <w:t>Control de Acceso Vulnerable:</w:t>
      </w:r>
      <w:r w:rsidRPr="006700A0">
        <w:rPr>
          <w:sz w:val="22"/>
          <w:szCs w:val="22"/>
          <w:lang w:val="es-CL"/>
        </w:rPr>
        <w:t xml:space="preserve"> Registros manuscritos en bitácoras de papel por parte del conserje, propiciando demoras e ingresos no autorizados.</w:t>
      </w:r>
    </w:p>
    <w:p w14:paraId="652F9651" w14:textId="485F6072" w:rsidR="00613F32" w:rsidRPr="006700A0" w:rsidRDefault="00613F32" w:rsidP="00613F32">
      <w:pPr>
        <w:pStyle w:val="Listaconvietas"/>
        <w:tabs>
          <w:tab w:val="clear" w:pos="360"/>
          <w:tab w:val="num" w:pos="720"/>
        </w:tabs>
        <w:ind w:left="720"/>
        <w:rPr>
          <w:lang w:val="es-CL"/>
        </w:rPr>
      </w:pPr>
      <w:r w:rsidRPr="006700A0">
        <w:rPr>
          <w:b/>
          <w:lang w:val="es-CL"/>
        </w:rPr>
        <w:t xml:space="preserve">Reservas Caóticas: </w:t>
      </w:r>
      <w:r w:rsidRPr="006700A0">
        <w:rPr>
          <w:lang w:val="es-CL"/>
        </w:rPr>
        <w:t>Superposición y disputas en la reserva de quinchos y salas de eventos por falta de un sistema en tiempo real.</w:t>
      </w:r>
    </w:p>
    <w:p w14:paraId="3A066D4C" w14:textId="77777777" w:rsidR="006700A0" w:rsidRPr="006700A0" w:rsidRDefault="006700A0" w:rsidP="006700A0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700A0">
        <w:rPr>
          <w:b/>
          <w:lang w:val="es-CL"/>
        </w:rPr>
        <w:t>Solución Propuesta:</w:t>
      </w:r>
      <w:r w:rsidRPr="006700A0">
        <w:rPr>
          <w:lang w:val="es-CL"/>
        </w:rPr>
        <w:t xml:space="preserve"> Sistema LifeBetter</w:t>
      </w:r>
    </w:p>
    <w:p w14:paraId="239BCFA2" w14:textId="77777777" w:rsidR="006700A0" w:rsidRPr="006700A0" w:rsidRDefault="006700A0" w:rsidP="006700A0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700A0">
        <w:rPr>
          <w:lang w:val="es-CL"/>
        </w:rPr>
        <w:t>Para solucionar estos nudos críticos, LifeBetter articula un ecosistema tecnológico compuesto por tres pilares operativamente integrados:</w:t>
      </w:r>
    </w:p>
    <w:p w14:paraId="2B793738" w14:textId="33914942" w:rsidR="006700A0" w:rsidRPr="006700A0" w:rsidRDefault="006700A0" w:rsidP="006700A0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700A0">
        <w:rPr>
          <w:b/>
          <w:lang w:val="es-CL"/>
        </w:rPr>
        <w:t>1. Módulo Administrativo Django:</w:t>
      </w:r>
      <w:r w:rsidRPr="006700A0">
        <w:rPr>
          <w:lang w:val="es-CL"/>
        </w:rPr>
        <w:t xml:space="preserve"> Backend web robusto para la administración centralizada, automatización del cálculo de gastos comunes, emisión de reportes financieros claros, gestión de proveedores y control de usuarios.</w:t>
      </w:r>
    </w:p>
    <w:p w14:paraId="6448301D" w14:textId="12A6390A" w:rsidR="006700A0" w:rsidRPr="006700A0" w:rsidRDefault="006700A0" w:rsidP="006700A0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700A0">
        <w:rPr>
          <w:b/>
          <w:lang w:val="es-CL"/>
        </w:rPr>
        <w:t>2. App Móvil de Residentes:</w:t>
      </w:r>
      <w:r w:rsidRPr="006700A0">
        <w:rPr>
          <w:lang w:val="es-CL"/>
        </w:rPr>
        <w:t xml:space="preserve"> Aplicación nativa/híbrida para la consulta transparente de saldos, pagos vía pasarela Webpay, reserva en línea de espacios comunes, generación de accesos QR y recepción de alertas.</w:t>
      </w:r>
    </w:p>
    <w:p w14:paraId="0E03C85E" w14:textId="3E8BF920" w:rsidR="00613F32" w:rsidRPr="006700A0" w:rsidRDefault="006700A0" w:rsidP="006700A0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700A0">
        <w:rPr>
          <w:b/>
          <w:lang w:val="es-CL"/>
        </w:rPr>
        <w:t>3. Módulo IA de Visión por Computador</w:t>
      </w:r>
      <w:r w:rsidRPr="006700A0">
        <w:rPr>
          <w:lang w:val="es-CL"/>
        </w:rPr>
        <w:t>: Reconocimiento automatizado de matrículas vehiculares (ANPR) en accesos principales mediante cámaras IP de alta definición (1080p con visión nocturna infrarroja). Procesamiento en milisegundos que registra fecha/hora y gatilla alertas instantáneas en la app móvil del residente.</w:t>
      </w:r>
    </w:p>
    <w:p w14:paraId="5FC88D8E" w14:textId="77777777" w:rsidR="006700A0" w:rsidRPr="006700A0" w:rsidRDefault="006700A0" w:rsidP="006700A0">
      <w:pPr>
        <w:ind w:left="360"/>
        <w:rPr>
          <w:b/>
          <w:sz w:val="22"/>
          <w:szCs w:val="22"/>
          <w:lang w:val="es-CL"/>
        </w:rPr>
      </w:pPr>
      <w:r w:rsidRPr="006700A0">
        <w:rPr>
          <w:b/>
          <w:sz w:val="22"/>
          <w:szCs w:val="22"/>
          <w:lang w:val="es-CL"/>
        </w:rPr>
        <w:t>Propósito de la Estrategia de Gestión de Stakeholders</w:t>
      </w:r>
    </w:p>
    <w:p w14:paraId="28CDE75A" w14:textId="442D2953" w:rsidR="00613F32" w:rsidRPr="006700A0" w:rsidRDefault="006700A0" w:rsidP="006700A0">
      <w:pPr>
        <w:ind w:left="360"/>
        <w:rPr>
          <w:sz w:val="22"/>
          <w:szCs w:val="22"/>
          <w:lang w:val="es-CL"/>
        </w:rPr>
      </w:pPr>
      <w:r w:rsidRPr="006700A0">
        <w:rPr>
          <w:sz w:val="22"/>
          <w:szCs w:val="22"/>
          <w:lang w:val="es-CL"/>
        </w:rPr>
        <w:t>El propósito fundamental de esta estrategia es asegurar que todos los involucrados claves sean identificados oportunamente y participen activamente según su nivel de poder e interés. Una adecuada gestión de stakeholders nos permite anticipar resistencias al cambio (especialmente en la transición a la IA y cobro digital), mitigar riesgos de usabilidad y asegurar que las entregas funcionales satisfagan plenamente tanto los estándares de la comunidad residencial como los requerimientos académicos del curso.</w:t>
      </w:r>
    </w:p>
    <w:p w14:paraId="1F2018FC" w14:textId="77777777" w:rsidR="006700A0" w:rsidRDefault="006700A0" w:rsidP="00613F32">
      <w:pPr>
        <w:ind w:left="360"/>
        <w:rPr>
          <w:lang w:val="es-CL"/>
        </w:rPr>
      </w:pPr>
    </w:p>
    <w:p w14:paraId="6A3EC04B" w14:textId="77777777" w:rsidR="00613F32" w:rsidRPr="00613F32" w:rsidRDefault="00613F32" w:rsidP="00472F59">
      <w:pPr>
        <w:ind w:left="360"/>
        <w:rPr>
          <w:lang w:val="es-CL"/>
        </w:rPr>
      </w:pPr>
    </w:p>
    <w:p w14:paraId="36D8C1CC" w14:textId="536AF5D2" w:rsidR="00472F59" w:rsidRPr="006700A0" w:rsidRDefault="006700A0" w:rsidP="006700A0">
      <w:pPr>
        <w:pStyle w:val="Ttulo1"/>
        <w:numPr>
          <w:ilvl w:val="0"/>
          <w:numId w:val="4"/>
        </w:numPr>
        <w:jc w:val="left"/>
        <w:rPr>
          <w:rFonts w:asciiTheme="minorHAnsi" w:hAnsiTheme="minorHAnsi" w:cstheme="minorHAnsi"/>
          <w:smallCaps/>
          <w:sz w:val="24"/>
          <w:szCs w:val="24"/>
        </w:rPr>
      </w:pPr>
      <w:r w:rsidRPr="006700A0">
        <w:rPr>
          <w:rFonts w:asciiTheme="minorHAnsi" w:hAnsiTheme="minorHAnsi" w:cstheme="minorHAnsi"/>
          <w:smallCaps/>
          <w:sz w:val="24"/>
          <w:szCs w:val="24"/>
        </w:rPr>
        <w:t>IDENTIFICACIÓN DE STAKEHOLDERS</w:t>
      </w:r>
    </w:p>
    <w:p w14:paraId="475291BE" w14:textId="07193623" w:rsidR="006700A0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La identificación exhaustiva de stakeholders previene sorpresas durante la fase de despliegue. Un interesado no contemplado al inicio puede introducir retrasos significativos o rechazar el producto al final del ciclo de vida del software.</w:t>
      </w:r>
    </w:p>
    <w:p w14:paraId="6D3E7E81" w14:textId="77777777" w:rsidR="006700A0" w:rsidRPr="006700A0" w:rsidRDefault="006700A0" w:rsidP="006700A0">
      <w:pPr>
        <w:ind w:left="360"/>
        <w:rPr>
          <w:lang w:val="es-CL"/>
        </w:rPr>
      </w:pPr>
    </w:p>
    <w:p w14:paraId="45ADF5D2" w14:textId="77777777" w:rsidR="006700A0" w:rsidRPr="006700A0" w:rsidRDefault="006700A0" w:rsidP="006700A0">
      <w:pPr>
        <w:ind w:left="360"/>
        <w:rPr>
          <w:b/>
          <w:lang w:val="es-CL"/>
        </w:rPr>
      </w:pPr>
      <w:r w:rsidRPr="006700A0">
        <w:rPr>
          <w:b/>
          <w:lang w:val="es-CL"/>
        </w:rPr>
        <w:t>Metodología de Identificación</w:t>
      </w:r>
    </w:p>
    <w:p w14:paraId="3DBC644A" w14:textId="552FB13F" w:rsidR="006700A0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El equipo de proyecto (Gabriela Antúnez y Ariel Oñate) llevó a cabo una sesión de lluvia de ideas estructurada en dos etapas:</w:t>
      </w:r>
    </w:p>
    <w:p w14:paraId="21AF9927" w14:textId="77777777" w:rsidR="006700A0" w:rsidRPr="006700A0" w:rsidRDefault="006700A0" w:rsidP="006700A0">
      <w:pPr>
        <w:ind w:left="360"/>
        <w:rPr>
          <w:lang w:val="es-CL"/>
        </w:rPr>
      </w:pPr>
    </w:p>
    <w:p w14:paraId="7F602D0A" w14:textId="77777777" w:rsidR="006700A0" w:rsidRPr="006700A0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•</w:t>
      </w:r>
      <w:r w:rsidRPr="006700A0">
        <w:rPr>
          <w:lang w:val="es-CL"/>
        </w:rPr>
        <w:tab/>
      </w:r>
      <w:r w:rsidRPr="006700A0">
        <w:rPr>
          <w:b/>
          <w:lang w:val="es-CL"/>
        </w:rPr>
        <w:t>Fase Interna (Académica):</w:t>
      </w:r>
      <w:r w:rsidRPr="006700A0">
        <w:rPr>
          <w:lang w:val="es-CL"/>
        </w:rPr>
        <w:t xml:space="preserve"> Análisis de roles de la Escuela de Informática y Telecomunicaciones de Duoc UC, incluyendo al Profesor Guía evaluador y a los mismos desarrolladores.</w:t>
      </w:r>
    </w:p>
    <w:p w14:paraId="27ACE7BF" w14:textId="72583C01" w:rsidR="006700A0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•</w:t>
      </w:r>
      <w:r w:rsidRPr="006700A0">
        <w:rPr>
          <w:lang w:val="es-CL"/>
        </w:rPr>
        <w:tab/>
      </w:r>
      <w:r w:rsidRPr="006700A0">
        <w:rPr>
          <w:b/>
          <w:lang w:val="es-CL"/>
        </w:rPr>
        <w:t>Fase Externa (Operativa):</w:t>
      </w:r>
      <w:r w:rsidRPr="006700A0">
        <w:rPr>
          <w:lang w:val="es-CL"/>
        </w:rPr>
        <w:t xml:space="preserve"> Evaluación del ecosistema del condominio, considerando administradores, integrantes del comité de administración, copropietarios, arrendatarios, conserjes, guardias de seguridad y proveedores de hardware/servicios.</w:t>
      </w:r>
    </w:p>
    <w:p w14:paraId="3E02EBF9" w14:textId="77777777" w:rsidR="006700A0" w:rsidRPr="006700A0" w:rsidRDefault="006700A0" w:rsidP="006700A0">
      <w:pPr>
        <w:ind w:left="360"/>
        <w:rPr>
          <w:lang w:val="es-CL"/>
        </w:rPr>
      </w:pPr>
    </w:p>
    <w:p w14:paraId="2F4361D4" w14:textId="77777777" w:rsidR="006700A0" w:rsidRPr="006700A0" w:rsidRDefault="006700A0" w:rsidP="006700A0">
      <w:pPr>
        <w:ind w:left="360"/>
        <w:rPr>
          <w:b/>
          <w:lang w:val="es-CL"/>
        </w:rPr>
      </w:pPr>
      <w:r w:rsidRPr="006700A0">
        <w:rPr>
          <w:b/>
          <w:lang w:val="es-CL"/>
        </w:rPr>
        <w:t>Criterios de Inclusión</w:t>
      </w:r>
    </w:p>
    <w:p w14:paraId="470CDAE1" w14:textId="67483C32" w:rsidR="006700A0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Para determinar si un individuo o entidad debe incorporarse en el Registro de Stakeholders de LifeBetter, se aplicaron los 5 criterios del marco formal de gestión de proyectos:</w:t>
      </w:r>
    </w:p>
    <w:p w14:paraId="593A3CCE" w14:textId="77777777" w:rsidR="006700A0" w:rsidRPr="006700A0" w:rsidRDefault="006700A0" w:rsidP="006700A0">
      <w:pPr>
        <w:ind w:left="360"/>
        <w:rPr>
          <w:lang w:val="es-CL"/>
        </w:rPr>
      </w:pPr>
    </w:p>
    <w:p w14:paraId="5335D3E9" w14:textId="13819274" w:rsidR="006700A0" w:rsidRPr="006700A0" w:rsidRDefault="006700A0" w:rsidP="006700A0">
      <w:pPr>
        <w:ind w:left="360"/>
        <w:rPr>
          <w:lang w:val="es-CL"/>
        </w:rPr>
      </w:pPr>
      <w:r w:rsidRPr="006700A0">
        <w:rPr>
          <w:b/>
          <w:lang w:val="es-CL"/>
        </w:rPr>
        <w:t>1. Impacto Directo/Indirecto:</w:t>
      </w:r>
      <w:r w:rsidRPr="006700A0">
        <w:rPr>
          <w:lang w:val="es-CL"/>
        </w:rPr>
        <w:t xml:space="preserve"> ¿La persona u organización se verá directamente afectada por el funcionamiento de LifeBetter?</w:t>
      </w:r>
    </w:p>
    <w:p w14:paraId="530F7A3E" w14:textId="4B0C6EB4" w:rsidR="006700A0" w:rsidRPr="006700A0" w:rsidRDefault="006700A0" w:rsidP="006700A0">
      <w:pPr>
        <w:ind w:left="360"/>
        <w:rPr>
          <w:lang w:val="es-CL"/>
        </w:rPr>
      </w:pPr>
      <w:r w:rsidRPr="006700A0">
        <w:rPr>
          <w:b/>
          <w:lang w:val="es-CL"/>
        </w:rPr>
        <w:t>2. Capacidad de Influencia:</w:t>
      </w:r>
      <w:r w:rsidRPr="006700A0">
        <w:rPr>
          <w:lang w:val="es-CL"/>
        </w:rPr>
        <w:t xml:space="preserve"> ¿Posee autoridad o posición formal para aprobar, evaluar o bloquear el proyecto?</w:t>
      </w:r>
    </w:p>
    <w:p w14:paraId="13D18C3F" w14:textId="216B65CB" w:rsidR="006700A0" w:rsidRPr="006700A0" w:rsidRDefault="006700A0" w:rsidP="006700A0">
      <w:pPr>
        <w:ind w:left="360"/>
        <w:rPr>
          <w:lang w:val="es-CL"/>
        </w:rPr>
      </w:pPr>
      <w:r w:rsidRPr="006700A0">
        <w:rPr>
          <w:b/>
          <w:lang w:val="es-CL"/>
        </w:rPr>
        <w:t>3. Control de Recursos:</w:t>
      </w:r>
      <w:r w:rsidRPr="006700A0">
        <w:rPr>
          <w:lang w:val="es-CL"/>
        </w:rPr>
        <w:t xml:space="preserve"> ¿Tiene impacto en la asignación de financiamiento, hardware (cámaras IP), infraestructura o tiempo de trabajo?</w:t>
      </w:r>
    </w:p>
    <w:p w14:paraId="68FDF9B1" w14:textId="4AAFE73B" w:rsidR="006700A0" w:rsidRPr="006700A0" w:rsidRDefault="006700A0" w:rsidP="006700A0">
      <w:pPr>
        <w:ind w:left="360"/>
        <w:rPr>
          <w:lang w:val="es-CL"/>
        </w:rPr>
      </w:pPr>
      <w:r w:rsidRPr="006700A0">
        <w:rPr>
          <w:b/>
          <w:lang w:val="es-CL"/>
        </w:rPr>
        <w:t>4. Competencias Específicas:</w:t>
      </w:r>
      <w:r w:rsidRPr="006700A0">
        <w:rPr>
          <w:lang w:val="es-CL"/>
        </w:rPr>
        <w:t xml:space="preserve"> ¿Aporta conocimientos operativos de conserjería, administración contable o evaluación técnica de software?</w:t>
      </w:r>
    </w:p>
    <w:p w14:paraId="7BBD4CC3" w14:textId="1D5852A2" w:rsidR="00472F59" w:rsidRPr="006700A0" w:rsidRDefault="006700A0" w:rsidP="006700A0">
      <w:pPr>
        <w:ind w:left="360"/>
        <w:rPr>
          <w:lang w:val="es-CL"/>
        </w:rPr>
      </w:pPr>
      <w:r w:rsidRPr="006700A0">
        <w:rPr>
          <w:b/>
          <w:lang w:val="es-CL"/>
        </w:rPr>
        <w:t>5. Beneficio o Resistencia:</w:t>
      </w:r>
      <w:r w:rsidRPr="006700A0">
        <w:rPr>
          <w:lang w:val="es-CL"/>
        </w:rPr>
        <w:t xml:space="preserve"> ¿Se beneficia directamente con la automatización o, por el contrario, presenta un riesgo potencial de resistencia al cambio?</w:t>
      </w:r>
    </w:p>
    <w:p w14:paraId="2836DABD" w14:textId="0E412B89" w:rsidR="00472F59" w:rsidRDefault="00472F59" w:rsidP="00472F59">
      <w:pPr>
        <w:ind w:left="360"/>
        <w:rPr>
          <w:lang w:val="es-CL"/>
        </w:rPr>
      </w:pPr>
    </w:p>
    <w:p w14:paraId="752FDBF7" w14:textId="6AD5595E" w:rsidR="006700A0" w:rsidRDefault="006700A0" w:rsidP="00472F59">
      <w:pPr>
        <w:ind w:left="360"/>
        <w:rPr>
          <w:lang w:val="es-CL"/>
        </w:rPr>
      </w:pPr>
    </w:p>
    <w:p w14:paraId="15D2607D" w14:textId="60E3771A" w:rsidR="006700A0" w:rsidRDefault="006700A0" w:rsidP="00472F59">
      <w:pPr>
        <w:ind w:left="360"/>
        <w:rPr>
          <w:lang w:val="es-CL"/>
        </w:rPr>
      </w:pPr>
    </w:p>
    <w:p w14:paraId="115D1A95" w14:textId="18DE7A63" w:rsidR="006700A0" w:rsidRDefault="006700A0" w:rsidP="00472F59">
      <w:pPr>
        <w:ind w:left="360"/>
        <w:rPr>
          <w:lang w:val="es-CL"/>
        </w:rPr>
      </w:pPr>
    </w:p>
    <w:p w14:paraId="106B48C7" w14:textId="17A7905F" w:rsidR="006700A0" w:rsidRDefault="006700A0" w:rsidP="00472F59">
      <w:pPr>
        <w:ind w:left="360"/>
        <w:rPr>
          <w:lang w:val="es-CL"/>
        </w:rPr>
      </w:pPr>
    </w:p>
    <w:p w14:paraId="125A502D" w14:textId="77777777" w:rsidR="006700A0" w:rsidRPr="006700A0" w:rsidRDefault="006700A0" w:rsidP="00472F59">
      <w:pPr>
        <w:ind w:left="360"/>
        <w:rPr>
          <w:lang w:val="es-CL"/>
        </w:rPr>
      </w:pPr>
    </w:p>
    <w:p w14:paraId="5B724EEA" w14:textId="2F0646D9" w:rsidR="00472F59" w:rsidRPr="006700A0" w:rsidRDefault="006700A0" w:rsidP="006700A0">
      <w:pPr>
        <w:pStyle w:val="Ttulo1"/>
        <w:numPr>
          <w:ilvl w:val="0"/>
          <w:numId w:val="4"/>
        </w:numPr>
        <w:jc w:val="left"/>
        <w:rPr>
          <w:rFonts w:asciiTheme="minorHAnsi" w:hAnsiTheme="minorHAnsi" w:cstheme="minorHAnsi"/>
          <w:smallCaps/>
          <w:sz w:val="24"/>
          <w:szCs w:val="24"/>
        </w:rPr>
      </w:pPr>
      <w:bookmarkStart w:id="2" w:name="_Toc315954381"/>
      <w:bookmarkStart w:id="3" w:name="_Toc520299035"/>
      <w:r w:rsidRPr="006700A0">
        <w:rPr>
          <w:rFonts w:asciiTheme="minorHAnsi" w:hAnsiTheme="minorHAnsi" w:cstheme="minorHAnsi"/>
          <w:smallCaps/>
          <w:sz w:val="24"/>
          <w:szCs w:val="24"/>
        </w:rPr>
        <w:lastRenderedPageBreak/>
        <w:t>STAKEHOLDERS CLAVE</w:t>
      </w:r>
      <w:bookmarkEnd w:id="2"/>
      <w:bookmarkEnd w:id="3"/>
    </w:p>
    <w:p w14:paraId="7564CE54" w14:textId="76DFAF27" w:rsidR="006700A0" w:rsidRDefault="006700A0" w:rsidP="006700A0">
      <w:pPr>
        <w:ind w:left="360"/>
        <w:rPr>
          <w:lang w:val="es-CL"/>
        </w:rPr>
      </w:pPr>
      <w:bookmarkStart w:id="4" w:name="_Toc260941772"/>
      <w:bookmarkStart w:id="5" w:name="_Toc261333351"/>
      <w:r w:rsidRPr="006700A0">
        <w:rPr>
          <w:lang w:val="es-CL"/>
        </w:rPr>
        <w:t>Los Stakeholders Clave representan el subconjunto de interesados con el mayor poder de decisión sobre el éxito del proyecto o que experimentan el mayor impacto directo en sus actividades diarias. Requieren el nivel más alto de comunicación y monitoreo continuo.</w:t>
      </w:r>
    </w:p>
    <w:p w14:paraId="7E4F75B5" w14:textId="77777777" w:rsidR="006700A0" w:rsidRPr="006700A0" w:rsidRDefault="006700A0" w:rsidP="006700A0">
      <w:pPr>
        <w:ind w:left="360"/>
        <w:rPr>
          <w:lang w:val="es-CL"/>
        </w:rPr>
      </w:pPr>
    </w:p>
    <w:p w14:paraId="6C1A17D3" w14:textId="77F04399" w:rsidR="006700A0" w:rsidRPr="00531667" w:rsidRDefault="006700A0" w:rsidP="006700A0">
      <w:pPr>
        <w:ind w:left="360"/>
        <w:rPr>
          <w:b/>
          <w:lang w:val="es-CL"/>
        </w:rPr>
      </w:pPr>
      <w:r w:rsidRPr="00531667">
        <w:rPr>
          <w:b/>
          <w:lang w:val="es-CL"/>
        </w:rPr>
        <w:t>Identificación de Stakeholders Clave en LifeBetter</w:t>
      </w:r>
    </w:p>
    <w:p w14:paraId="08F0EC3C" w14:textId="47F106C8" w:rsidR="006700A0" w:rsidRPr="00531667" w:rsidRDefault="006700A0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Administrador del Condominio y Comité:</w:t>
      </w:r>
      <w:r w:rsidRPr="00531667">
        <w:rPr>
          <w:lang w:val="es-CL"/>
        </w:rPr>
        <w:t xml:space="preserve"> Representa a la entidad cliente. Requiere que la plataforma garantice precisión contable, disminución de la morosidad y facilidad en la rendición de cuentas a la comunidad.</w:t>
      </w:r>
    </w:p>
    <w:p w14:paraId="1DA3670E" w14:textId="0AD65508" w:rsidR="006700A0" w:rsidRPr="00531667" w:rsidRDefault="006700A0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Residentes y Copropietarios:</w:t>
      </w:r>
      <w:r w:rsidRPr="00531667">
        <w:rPr>
          <w:lang w:val="es-CL"/>
        </w:rPr>
        <w:t xml:space="preserve"> Son los usuarios finales de la App Móvil. Su adopción de la aplicación determina el éxito operativo de las reservas de quinchos y de las notificaciones de accesos por IA.</w:t>
      </w:r>
    </w:p>
    <w:p w14:paraId="20B552D6" w14:textId="0A053434" w:rsidR="006700A0" w:rsidRPr="00531667" w:rsidRDefault="006700A0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Personal de Conserjería y Seguridad:</w:t>
      </w:r>
      <w:r w:rsidRPr="00531667">
        <w:rPr>
          <w:lang w:val="es-CL"/>
        </w:rPr>
        <w:t xml:space="preserve"> Operan el acceso vehicular. Es vital que perciban la IA como una herramienta que facilita su trabajo eliminando la bitácora manual en papel y no como una amenaza a su labor.</w:t>
      </w:r>
    </w:p>
    <w:p w14:paraId="6737B1E8" w14:textId="0EF2C7B7" w:rsidR="006700A0" w:rsidRPr="00531667" w:rsidRDefault="006700A0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Profesor Guía (Luis Alberto Bravo Yanes):</w:t>
      </w:r>
      <w:r w:rsidRPr="00531667">
        <w:rPr>
          <w:lang w:val="es-CL"/>
        </w:rPr>
        <w:t xml:space="preserve"> Define la validez académica, la rigurosidad arquitectónica en Django y el cumplimiento de la metodología incremental del proyecto.</w:t>
      </w:r>
    </w:p>
    <w:p w14:paraId="336FBB6D" w14:textId="5C3C4173" w:rsidR="00531667" w:rsidRPr="00531667" w:rsidRDefault="00531667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Equipo de Desarrollo (Ariel Oñate y Gabriela Antúnez):</w:t>
      </w:r>
      <w:r w:rsidRPr="00531667">
        <w:rPr>
          <w:lang w:val="es-CL"/>
        </w:rPr>
        <w:t xml:space="preserve"> Responsables del diseño arquitectónico, programación del backend, integración de IA y aseguramiento de calidad del software.</w:t>
      </w:r>
    </w:p>
    <w:p w14:paraId="0EA7B6D1" w14:textId="5E959051" w:rsidR="00531667" w:rsidRDefault="00531667" w:rsidP="00531667">
      <w:pPr>
        <w:pStyle w:val="Prrafodelista"/>
        <w:numPr>
          <w:ilvl w:val="0"/>
          <w:numId w:val="15"/>
        </w:numPr>
        <w:rPr>
          <w:lang w:val="es-CL"/>
        </w:rPr>
      </w:pPr>
      <w:r w:rsidRPr="00531667">
        <w:rPr>
          <w:b/>
          <w:lang w:val="es-CL"/>
        </w:rPr>
        <w:t>Visitas y Trabajadores Externos:</w:t>
      </w:r>
      <w:r w:rsidRPr="00531667">
        <w:rPr>
          <w:lang w:val="es-CL"/>
        </w:rPr>
        <w:t xml:space="preserve"> Usuarios esporádicos que interactúan con el sistema mediante códigos QR o registro vehicular en portería. Buscan un acceso rápido y sin fricciones.</w:t>
      </w:r>
    </w:p>
    <w:p w14:paraId="2ACE5E46" w14:textId="619F6F7D" w:rsidR="000007F7" w:rsidRDefault="000007F7" w:rsidP="000007F7">
      <w:pPr>
        <w:rPr>
          <w:lang w:val="es-CL"/>
        </w:rPr>
      </w:pPr>
    </w:p>
    <w:p w14:paraId="3C84E8C6" w14:textId="52DF9F33" w:rsidR="000007F7" w:rsidRDefault="000007F7" w:rsidP="000007F7">
      <w:pPr>
        <w:rPr>
          <w:lang w:val="es-CL"/>
        </w:rPr>
      </w:pPr>
    </w:p>
    <w:p w14:paraId="67EB531F" w14:textId="141FAC74" w:rsidR="000007F7" w:rsidRDefault="000007F7" w:rsidP="000007F7">
      <w:pPr>
        <w:rPr>
          <w:lang w:val="es-CL"/>
        </w:rPr>
      </w:pPr>
    </w:p>
    <w:p w14:paraId="1E279238" w14:textId="6131F25B" w:rsidR="000007F7" w:rsidRDefault="000007F7" w:rsidP="000007F7">
      <w:pPr>
        <w:rPr>
          <w:lang w:val="es-CL"/>
        </w:rPr>
      </w:pPr>
    </w:p>
    <w:p w14:paraId="542B7176" w14:textId="037C3653" w:rsidR="000007F7" w:rsidRDefault="000007F7" w:rsidP="000007F7">
      <w:pPr>
        <w:rPr>
          <w:lang w:val="es-CL"/>
        </w:rPr>
      </w:pPr>
    </w:p>
    <w:p w14:paraId="4F3CB258" w14:textId="4423799F" w:rsidR="000007F7" w:rsidRDefault="000007F7" w:rsidP="000007F7">
      <w:pPr>
        <w:rPr>
          <w:lang w:val="es-CL"/>
        </w:rPr>
      </w:pPr>
    </w:p>
    <w:p w14:paraId="1FFD9EC8" w14:textId="57634168" w:rsidR="000007F7" w:rsidRDefault="000007F7" w:rsidP="000007F7">
      <w:pPr>
        <w:rPr>
          <w:lang w:val="es-CL"/>
        </w:rPr>
      </w:pPr>
    </w:p>
    <w:p w14:paraId="15D10F19" w14:textId="7D1A41FF" w:rsidR="000007F7" w:rsidRDefault="000007F7" w:rsidP="000007F7">
      <w:pPr>
        <w:rPr>
          <w:lang w:val="es-CL"/>
        </w:rPr>
      </w:pPr>
    </w:p>
    <w:p w14:paraId="7362DE40" w14:textId="1A4C35BA" w:rsidR="000007F7" w:rsidRDefault="000007F7" w:rsidP="000007F7">
      <w:pPr>
        <w:rPr>
          <w:lang w:val="es-CL"/>
        </w:rPr>
      </w:pPr>
    </w:p>
    <w:p w14:paraId="78B5E01B" w14:textId="4D2415A8" w:rsidR="000007F7" w:rsidRDefault="000007F7" w:rsidP="000007F7">
      <w:pPr>
        <w:rPr>
          <w:lang w:val="es-CL"/>
        </w:rPr>
      </w:pPr>
    </w:p>
    <w:p w14:paraId="7C5FA804" w14:textId="3C23ED8A" w:rsidR="000007F7" w:rsidRDefault="000007F7" w:rsidP="000007F7">
      <w:pPr>
        <w:rPr>
          <w:lang w:val="es-CL"/>
        </w:rPr>
      </w:pPr>
    </w:p>
    <w:p w14:paraId="495C9B21" w14:textId="7931017F" w:rsidR="000007F7" w:rsidRDefault="000007F7" w:rsidP="000007F7">
      <w:pPr>
        <w:rPr>
          <w:lang w:val="es-CL"/>
        </w:rPr>
      </w:pPr>
    </w:p>
    <w:p w14:paraId="681361F7" w14:textId="2D0B73DB" w:rsidR="000007F7" w:rsidRDefault="000007F7" w:rsidP="000007F7">
      <w:pPr>
        <w:rPr>
          <w:lang w:val="es-CL"/>
        </w:rPr>
      </w:pPr>
    </w:p>
    <w:p w14:paraId="2B686B0E" w14:textId="16C879F8" w:rsidR="000007F7" w:rsidRDefault="000007F7" w:rsidP="000007F7">
      <w:pPr>
        <w:rPr>
          <w:lang w:val="es-CL"/>
        </w:rPr>
      </w:pPr>
    </w:p>
    <w:p w14:paraId="23FBD5F1" w14:textId="77777777" w:rsidR="000007F7" w:rsidRPr="000007F7" w:rsidRDefault="000007F7" w:rsidP="000007F7">
      <w:pPr>
        <w:rPr>
          <w:lang w:val="es-CL"/>
        </w:rPr>
      </w:pPr>
    </w:p>
    <w:p w14:paraId="1C9A6BEF" w14:textId="77777777" w:rsidR="006700A0" w:rsidRDefault="006700A0" w:rsidP="006700A0">
      <w:pPr>
        <w:ind w:left="360"/>
        <w:rPr>
          <w:lang w:val="es-CL"/>
        </w:rPr>
      </w:pPr>
    </w:p>
    <w:p w14:paraId="5EB10D23" w14:textId="12E2A9D8" w:rsidR="006700A0" w:rsidRPr="006700A0" w:rsidRDefault="006700A0" w:rsidP="006700A0">
      <w:pPr>
        <w:ind w:left="360"/>
        <w:rPr>
          <w:b/>
          <w:lang w:val="es-CL"/>
        </w:rPr>
      </w:pPr>
      <w:r w:rsidRPr="006700A0">
        <w:rPr>
          <w:b/>
          <w:lang w:val="es-CL"/>
        </w:rPr>
        <w:lastRenderedPageBreak/>
        <w:t>Plan de Participación y Retroalimentación por Incrementos</w:t>
      </w:r>
    </w:p>
    <w:p w14:paraId="6B8D14F6" w14:textId="7B518A45" w:rsidR="00472F59" w:rsidRDefault="006700A0" w:rsidP="006700A0">
      <w:pPr>
        <w:ind w:left="360"/>
        <w:rPr>
          <w:lang w:val="es-CL"/>
        </w:rPr>
      </w:pPr>
      <w:r w:rsidRPr="006700A0">
        <w:rPr>
          <w:lang w:val="es-CL"/>
        </w:rPr>
        <w:t>Para asegurar la alineación constante con los stakeholders clave, el proyecto adoptará un desarrollo incremental dividido en 3 etapas funcionales:</w:t>
      </w:r>
    </w:p>
    <w:p w14:paraId="02326D96" w14:textId="5045940E" w:rsidR="006700A0" w:rsidRDefault="006700A0" w:rsidP="006700A0">
      <w:pPr>
        <w:ind w:left="360"/>
        <w:rPr>
          <w:lang w:val="es-CL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005"/>
        <w:gridCol w:w="2979"/>
        <w:gridCol w:w="3006"/>
      </w:tblGrid>
      <w:tr w:rsidR="006700A0" w:rsidRPr="00531667" w14:paraId="23D4D38F" w14:textId="77777777" w:rsidTr="006700A0">
        <w:tc>
          <w:tcPr>
            <w:tcW w:w="3116" w:type="dxa"/>
          </w:tcPr>
          <w:p w14:paraId="41AF4148" w14:textId="6F28A60F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Incremento</w:t>
            </w:r>
          </w:p>
        </w:tc>
        <w:tc>
          <w:tcPr>
            <w:tcW w:w="3117" w:type="dxa"/>
          </w:tcPr>
          <w:p w14:paraId="7B6849AF" w14:textId="23EF9736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Entregables Funcionales</w:t>
            </w:r>
          </w:p>
        </w:tc>
        <w:tc>
          <w:tcPr>
            <w:tcW w:w="3117" w:type="dxa"/>
          </w:tcPr>
          <w:p w14:paraId="6ADFB94E" w14:textId="6F3CAF38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Estrategia de Retroalimentación con Stakeholders</w:t>
            </w:r>
          </w:p>
        </w:tc>
      </w:tr>
      <w:tr w:rsidR="006700A0" w:rsidRPr="00531667" w14:paraId="2F761B4A" w14:textId="77777777" w:rsidTr="006700A0">
        <w:tc>
          <w:tcPr>
            <w:tcW w:w="3116" w:type="dxa"/>
          </w:tcPr>
          <w:p w14:paraId="522A21B4" w14:textId="4F732428" w:rsidR="006700A0" w:rsidRP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Estrategia de Retroalimentación con Stakeholders</w:t>
            </w:r>
          </w:p>
        </w:tc>
        <w:tc>
          <w:tcPr>
            <w:tcW w:w="3117" w:type="dxa"/>
          </w:tcPr>
          <w:p w14:paraId="355BE6C9" w14:textId="3DF3CF46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Módulo central de gastos comunes, roles de usuario, cálculo automatizado de cobros y emisión de reportes.</w:t>
            </w:r>
          </w:p>
        </w:tc>
        <w:tc>
          <w:tcPr>
            <w:tcW w:w="3117" w:type="dxa"/>
          </w:tcPr>
          <w:p w14:paraId="21B1722E" w14:textId="7F5A7258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Reunión de demostración con Administrador y Profesor Guía para validar la lógica contable y estructura de base de datos.</w:t>
            </w:r>
          </w:p>
        </w:tc>
      </w:tr>
      <w:tr w:rsidR="006700A0" w:rsidRPr="00531667" w14:paraId="3C40A202" w14:textId="77777777" w:rsidTr="006700A0">
        <w:tc>
          <w:tcPr>
            <w:tcW w:w="3116" w:type="dxa"/>
          </w:tcPr>
          <w:p w14:paraId="3F912B8A" w14:textId="77777777" w:rsidR="006700A0" w:rsidRP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INCREMENTO 2:</w:t>
            </w:r>
          </w:p>
          <w:p w14:paraId="36C4CFEB" w14:textId="3F4029E5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App para Residentes</w:t>
            </w:r>
          </w:p>
        </w:tc>
        <w:tc>
          <w:tcPr>
            <w:tcW w:w="3117" w:type="dxa"/>
          </w:tcPr>
          <w:p w14:paraId="37694256" w14:textId="2CEC8997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Aplicación móvil para consulta de saldos, pagos vía Webpay, reserva de quinchos y autorizaciones QR.</w:t>
            </w:r>
          </w:p>
        </w:tc>
        <w:tc>
          <w:tcPr>
            <w:tcW w:w="3117" w:type="dxa"/>
          </w:tcPr>
          <w:p w14:paraId="5C22C085" w14:textId="57DDAF3C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Pruebas de usabilidad (UX/UI) con una muestra de residentes para validar la navegación del menú y flujo de pago.</w:t>
            </w:r>
          </w:p>
        </w:tc>
      </w:tr>
      <w:tr w:rsidR="006700A0" w:rsidRPr="00531667" w14:paraId="0F8DCDA9" w14:textId="77777777" w:rsidTr="006700A0">
        <w:tc>
          <w:tcPr>
            <w:tcW w:w="3116" w:type="dxa"/>
          </w:tcPr>
          <w:p w14:paraId="65EC6FEB" w14:textId="77777777" w:rsidR="006700A0" w:rsidRP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INCREMENTO 3:</w:t>
            </w:r>
          </w:p>
          <w:p w14:paraId="1693EB97" w14:textId="3A8E6F4D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Módulo IA y Cámaras</w:t>
            </w:r>
          </w:p>
        </w:tc>
        <w:tc>
          <w:tcPr>
            <w:tcW w:w="3117" w:type="dxa"/>
          </w:tcPr>
          <w:p w14:paraId="43C1B08F" w14:textId="133F88C3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Integración de visión por computador, reconocimiento automatizado de patentes y notificaciones push en tiempo real.</w:t>
            </w:r>
          </w:p>
        </w:tc>
        <w:tc>
          <w:tcPr>
            <w:tcW w:w="3117" w:type="dxa"/>
          </w:tcPr>
          <w:p w14:paraId="789F3A55" w14:textId="3710DEDF" w:rsidR="006700A0" w:rsidRDefault="006700A0" w:rsidP="006700A0">
            <w:pPr>
              <w:rPr>
                <w:lang w:val="es-CL"/>
              </w:rPr>
            </w:pPr>
            <w:r w:rsidRPr="006700A0">
              <w:rPr>
                <w:lang w:val="es-CL"/>
              </w:rPr>
              <w:t>Prueba piloto en garita de acceso con Conserjería y demostración final del sistema completo ante el Profesor Evaluador.</w:t>
            </w:r>
          </w:p>
        </w:tc>
      </w:tr>
    </w:tbl>
    <w:p w14:paraId="184DABEA" w14:textId="77777777" w:rsidR="006700A0" w:rsidRPr="006700A0" w:rsidRDefault="006700A0" w:rsidP="006700A0">
      <w:pPr>
        <w:ind w:left="360"/>
        <w:rPr>
          <w:lang w:val="es-CL"/>
        </w:rPr>
      </w:pPr>
    </w:p>
    <w:p w14:paraId="1E6A22C5" w14:textId="4295D892" w:rsidR="00472F59" w:rsidRDefault="00472F59" w:rsidP="00472F59">
      <w:pPr>
        <w:ind w:left="360"/>
        <w:rPr>
          <w:lang w:val="es-CL"/>
        </w:rPr>
      </w:pPr>
      <w:r w:rsidRPr="006700A0">
        <w:rPr>
          <w:lang w:val="es-CL"/>
        </w:rPr>
        <w:t xml:space="preserve"> </w:t>
      </w:r>
    </w:p>
    <w:p w14:paraId="09A237AD" w14:textId="5FEB7290" w:rsidR="000007F7" w:rsidRDefault="000007F7" w:rsidP="00472F59">
      <w:pPr>
        <w:ind w:left="360"/>
        <w:rPr>
          <w:lang w:val="es-CL"/>
        </w:rPr>
      </w:pPr>
    </w:p>
    <w:p w14:paraId="6696E7BC" w14:textId="0EA02A9C" w:rsidR="000007F7" w:rsidRDefault="000007F7" w:rsidP="00472F59">
      <w:pPr>
        <w:ind w:left="360"/>
        <w:rPr>
          <w:lang w:val="es-CL"/>
        </w:rPr>
      </w:pPr>
    </w:p>
    <w:p w14:paraId="318F491C" w14:textId="1408A4E0" w:rsidR="000007F7" w:rsidRDefault="000007F7" w:rsidP="00472F59">
      <w:pPr>
        <w:ind w:left="360"/>
        <w:rPr>
          <w:lang w:val="es-CL"/>
        </w:rPr>
      </w:pPr>
    </w:p>
    <w:p w14:paraId="2AA9DABA" w14:textId="5B239F01" w:rsidR="000007F7" w:rsidRDefault="000007F7" w:rsidP="00472F59">
      <w:pPr>
        <w:ind w:left="360"/>
        <w:rPr>
          <w:lang w:val="es-CL"/>
        </w:rPr>
      </w:pPr>
    </w:p>
    <w:p w14:paraId="0097DB69" w14:textId="45AFE333" w:rsidR="000007F7" w:rsidRDefault="000007F7" w:rsidP="00472F59">
      <w:pPr>
        <w:ind w:left="360"/>
        <w:rPr>
          <w:lang w:val="es-CL"/>
        </w:rPr>
      </w:pPr>
    </w:p>
    <w:p w14:paraId="07AC0747" w14:textId="72187329" w:rsidR="000007F7" w:rsidRDefault="000007F7" w:rsidP="00472F59">
      <w:pPr>
        <w:ind w:left="360"/>
        <w:rPr>
          <w:lang w:val="es-CL"/>
        </w:rPr>
      </w:pPr>
    </w:p>
    <w:p w14:paraId="2F06D253" w14:textId="01ABCC7F" w:rsidR="000007F7" w:rsidRDefault="000007F7" w:rsidP="00472F59">
      <w:pPr>
        <w:ind w:left="360"/>
        <w:rPr>
          <w:lang w:val="es-CL"/>
        </w:rPr>
      </w:pPr>
    </w:p>
    <w:p w14:paraId="36D0CB8D" w14:textId="16E71C4C" w:rsidR="000007F7" w:rsidRDefault="000007F7" w:rsidP="00472F59">
      <w:pPr>
        <w:ind w:left="360"/>
        <w:rPr>
          <w:lang w:val="es-CL"/>
        </w:rPr>
      </w:pPr>
    </w:p>
    <w:p w14:paraId="5A8774ED" w14:textId="620739E7" w:rsidR="000007F7" w:rsidRDefault="000007F7" w:rsidP="00472F59">
      <w:pPr>
        <w:ind w:left="360"/>
        <w:rPr>
          <w:lang w:val="es-CL"/>
        </w:rPr>
      </w:pPr>
    </w:p>
    <w:p w14:paraId="4A4539DE" w14:textId="77777777" w:rsidR="000007F7" w:rsidRDefault="000007F7" w:rsidP="00472F59">
      <w:pPr>
        <w:ind w:left="360"/>
        <w:rPr>
          <w:lang w:val="es-CL"/>
        </w:rPr>
      </w:pPr>
    </w:p>
    <w:p w14:paraId="46651732" w14:textId="435DB1CA" w:rsidR="00C82BCC" w:rsidRPr="006700A0" w:rsidRDefault="00C82BCC" w:rsidP="00472F59">
      <w:pPr>
        <w:ind w:left="360"/>
        <w:rPr>
          <w:lang w:val="es-CL"/>
        </w:rPr>
      </w:pPr>
    </w:p>
    <w:p w14:paraId="68C4ADB7" w14:textId="307C93A0" w:rsidR="00472F59" w:rsidRPr="00F73A1D" w:rsidRDefault="006700A0" w:rsidP="006700A0">
      <w:pPr>
        <w:pStyle w:val="Ttulo1"/>
        <w:numPr>
          <w:ilvl w:val="0"/>
          <w:numId w:val="4"/>
        </w:numPr>
        <w:jc w:val="left"/>
        <w:rPr>
          <w:rFonts w:asciiTheme="minorHAnsi" w:hAnsiTheme="minorHAnsi" w:cstheme="minorHAnsi"/>
          <w:smallCaps/>
          <w:sz w:val="28"/>
          <w:szCs w:val="28"/>
        </w:rPr>
      </w:pPr>
      <w:r w:rsidRPr="006700A0">
        <w:rPr>
          <w:rFonts w:asciiTheme="minorHAnsi" w:hAnsiTheme="minorHAnsi" w:cstheme="minorHAnsi"/>
          <w:smallCaps/>
          <w:sz w:val="28"/>
          <w:szCs w:val="28"/>
        </w:rPr>
        <w:lastRenderedPageBreak/>
        <w:t>ANÁLISIS DE STAKEHOLDERS</w:t>
      </w:r>
    </w:p>
    <w:p w14:paraId="02BF1660" w14:textId="6D91D550" w:rsidR="00472F59" w:rsidRDefault="006700A0" w:rsidP="00472F59">
      <w:pPr>
        <w:ind w:left="360"/>
        <w:rPr>
          <w:lang w:val="es-CL"/>
        </w:rPr>
      </w:pPr>
      <w:r w:rsidRPr="006700A0">
        <w:rPr>
          <w:lang w:val="es-CL"/>
        </w:rPr>
        <w:t>Para operacionalizar la gestión de interesados, evaluamos a cada actor mediante la relación entre su Nivel de Poder (autoridad de decisión) y su Nivel de Interés (impacto o relevancia asignada al proyecto), utilizando una escala cualitativa y cuantitativa de 1 a 5.</w:t>
      </w:r>
    </w:p>
    <w:p w14:paraId="0EB1538E" w14:textId="77777777" w:rsidR="006700A0" w:rsidRDefault="006700A0" w:rsidP="00472F59">
      <w:pPr>
        <w:ind w:left="360"/>
        <w:rPr>
          <w:lang w:val="es-CL"/>
        </w:rPr>
      </w:pPr>
    </w:p>
    <w:p w14:paraId="0A46C37E" w14:textId="7AB4A796" w:rsidR="006700A0" w:rsidRPr="006700A0" w:rsidRDefault="006700A0" w:rsidP="00472F59">
      <w:pPr>
        <w:ind w:left="360"/>
        <w:rPr>
          <w:b/>
          <w:lang w:val="es-CL"/>
        </w:rPr>
      </w:pPr>
      <w:r w:rsidRPr="006700A0">
        <w:rPr>
          <w:b/>
          <w:lang w:val="es-CL"/>
        </w:rPr>
        <w:t>Matriz de Evaluación de Poder e Interés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2"/>
        <w:gridCol w:w="2301"/>
        <w:gridCol w:w="2606"/>
        <w:gridCol w:w="1847"/>
        <w:gridCol w:w="1854"/>
      </w:tblGrid>
      <w:tr w:rsidR="00472F59" w:rsidRPr="00F73A1D" w14:paraId="25CE1633" w14:textId="77777777" w:rsidTr="00A35783">
        <w:tc>
          <w:tcPr>
            <w:tcW w:w="742" w:type="dxa"/>
          </w:tcPr>
          <w:p w14:paraId="77CA024A" w14:textId="55B2C38E" w:rsidR="00472F59" w:rsidRPr="00F73A1D" w:rsidRDefault="00A35783" w:rsidP="009B3975">
            <w:r>
              <w:t>Clave</w:t>
            </w:r>
          </w:p>
        </w:tc>
        <w:tc>
          <w:tcPr>
            <w:tcW w:w="2301" w:type="dxa"/>
          </w:tcPr>
          <w:p w14:paraId="1BC6D18A" w14:textId="6BFC44FE" w:rsidR="00472F59" w:rsidRPr="00F73A1D" w:rsidRDefault="00A35783" w:rsidP="009B3975">
            <w:r w:rsidRPr="00A35783">
              <w:t>Organización</w:t>
            </w:r>
          </w:p>
        </w:tc>
        <w:tc>
          <w:tcPr>
            <w:tcW w:w="2606" w:type="dxa"/>
          </w:tcPr>
          <w:p w14:paraId="356160E4" w14:textId="198D2560" w:rsidR="00472F59" w:rsidRPr="00F73A1D" w:rsidRDefault="00A35783" w:rsidP="009B3975">
            <w:r w:rsidRPr="00A35783">
              <w:t>Nombre</w:t>
            </w:r>
          </w:p>
        </w:tc>
        <w:tc>
          <w:tcPr>
            <w:tcW w:w="1847" w:type="dxa"/>
          </w:tcPr>
          <w:p w14:paraId="73CEE8C9" w14:textId="2FC7F45A" w:rsidR="00472F59" w:rsidRPr="00F73A1D" w:rsidRDefault="00A35783" w:rsidP="009B3975">
            <w:r w:rsidRPr="00A35783">
              <w:t>Poder (1-5)</w:t>
            </w:r>
          </w:p>
        </w:tc>
        <w:tc>
          <w:tcPr>
            <w:tcW w:w="1854" w:type="dxa"/>
          </w:tcPr>
          <w:p w14:paraId="63C55EAE" w14:textId="1E1BAA21" w:rsidR="00472F59" w:rsidRPr="00F73A1D" w:rsidRDefault="00A35783" w:rsidP="009B3975">
            <w:r w:rsidRPr="00A35783">
              <w:t>Interés (1-5)</w:t>
            </w:r>
          </w:p>
        </w:tc>
      </w:tr>
      <w:tr w:rsidR="00472F59" w:rsidRPr="00F73A1D" w14:paraId="42E80AF2" w14:textId="77777777" w:rsidTr="00A35783">
        <w:tc>
          <w:tcPr>
            <w:tcW w:w="742" w:type="dxa"/>
          </w:tcPr>
          <w:p w14:paraId="6E3665F6" w14:textId="77777777" w:rsidR="00472F59" w:rsidRPr="00F73A1D" w:rsidRDefault="00472F59" w:rsidP="009B3975">
            <w:r w:rsidRPr="00F73A1D">
              <w:t>A</w:t>
            </w:r>
          </w:p>
        </w:tc>
        <w:tc>
          <w:tcPr>
            <w:tcW w:w="2301" w:type="dxa"/>
          </w:tcPr>
          <w:p w14:paraId="37F27A7D" w14:textId="20381432" w:rsidR="00472F59" w:rsidRPr="00F73A1D" w:rsidRDefault="00A35783" w:rsidP="009B3975">
            <w:r>
              <w:t>Guardia</w:t>
            </w:r>
          </w:p>
        </w:tc>
        <w:tc>
          <w:tcPr>
            <w:tcW w:w="2606" w:type="dxa"/>
          </w:tcPr>
          <w:p w14:paraId="6C51EB71" w14:textId="515C51A9" w:rsidR="00472F59" w:rsidRPr="00A35783" w:rsidRDefault="00472F59" w:rsidP="009B3975">
            <w:pPr>
              <w:rPr>
                <w:lang w:val="es-CL"/>
              </w:rPr>
            </w:pPr>
            <w:r w:rsidRPr="00A35783">
              <w:rPr>
                <w:lang w:val="es-CL"/>
              </w:rPr>
              <w:t xml:space="preserve">A. </w:t>
            </w:r>
            <w:r w:rsidR="00A35783" w:rsidRPr="00A35783">
              <w:rPr>
                <w:lang w:val="es-CL"/>
              </w:rPr>
              <w:t>Personal de Conserjería y Seguridad</w:t>
            </w:r>
          </w:p>
        </w:tc>
        <w:tc>
          <w:tcPr>
            <w:tcW w:w="1847" w:type="dxa"/>
          </w:tcPr>
          <w:p w14:paraId="1DC24CAF" w14:textId="77777777" w:rsidR="00472F59" w:rsidRPr="00F73A1D" w:rsidRDefault="00472F59" w:rsidP="009B3975">
            <w:r w:rsidRPr="00F73A1D">
              <w:t>2</w:t>
            </w:r>
          </w:p>
        </w:tc>
        <w:tc>
          <w:tcPr>
            <w:tcW w:w="1854" w:type="dxa"/>
          </w:tcPr>
          <w:p w14:paraId="42048827" w14:textId="1502E126" w:rsidR="00472F59" w:rsidRPr="00F73A1D" w:rsidRDefault="00A35783" w:rsidP="009B3975">
            <w:r>
              <w:t>4</w:t>
            </w:r>
          </w:p>
        </w:tc>
      </w:tr>
      <w:tr w:rsidR="00472F59" w:rsidRPr="00F73A1D" w14:paraId="415E5365" w14:textId="77777777" w:rsidTr="00A35783">
        <w:tc>
          <w:tcPr>
            <w:tcW w:w="742" w:type="dxa"/>
          </w:tcPr>
          <w:p w14:paraId="5AF8CA64" w14:textId="77777777" w:rsidR="00472F59" w:rsidRPr="00F73A1D" w:rsidRDefault="00472F59" w:rsidP="009B3975">
            <w:r w:rsidRPr="00F73A1D">
              <w:t>B</w:t>
            </w:r>
          </w:p>
        </w:tc>
        <w:tc>
          <w:tcPr>
            <w:tcW w:w="2301" w:type="dxa"/>
          </w:tcPr>
          <w:p w14:paraId="15794E6C" w14:textId="0363D5AB" w:rsidR="00472F59" w:rsidRPr="00F73A1D" w:rsidRDefault="00A35783" w:rsidP="009B3975">
            <w:r w:rsidRPr="00A35783">
              <w:t>Administración</w:t>
            </w:r>
          </w:p>
        </w:tc>
        <w:tc>
          <w:tcPr>
            <w:tcW w:w="2606" w:type="dxa"/>
          </w:tcPr>
          <w:p w14:paraId="69C254E2" w14:textId="392E94ED" w:rsidR="00472F59" w:rsidRPr="00A35783" w:rsidRDefault="00472F59" w:rsidP="009B3975">
            <w:pPr>
              <w:rPr>
                <w:lang w:val="es-CL"/>
              </w:rPr>
            </w:pPr>
            <w:r w:rsidRPr="00A35783">
              <w:rPr>
                <w:lang w:val="es-CL"/>
              </w:rPr>
              <w:t xml:space="preserve">B. </w:t>
            </w:r>
            <w:r w:rsidR="00A35783" w:rsidRPr="00A35783">
              <w:rPr>
                <w:lang w:val="es-CL"/>
              </w:rPr>
              <w:t>Administrador y Comité del Condominio</w:t>
            </w:r>
          </w:p>
        </w:tc>
        <w:tc>
          <w:tcPr>
            <w:tcW w:w="1847" w:type="dxa"/>
          </w:tcPr>
          <w:p w14:paraId="5F3F3F29" w14:textId="1AD64CFC" w:rsidR="00472F59" w:rsidRPr="00F73A1D" w:rsidRDefault="00A35783" w:rsidP="009B3975">
            <w:r>
              <w:t>5</w:t>
            </w:r>
          </w:p>
        </w:tc>
        <w:tc>
          <w:tcPr>
            <w:tcW w:w="1854" w:type="dxa"/>
          </w:tcPr>
          <w:p w14:paraId="1866F8AA" w14:textId="77777777" w:rsidR="00472F59" w:rsidRPr="00F73A1D" w:rsidRDefault="00472F59" w:rsidP="009B3975">
            <w:r w:rsidRPr="00F73A1D">
              <w:t>5</w:t>
            </w:r>
          </w:p>
        </w:tc>
      </w:tr>
      <w:tr w:rsidR="00472F59" w:rsidRPr="00F73A1D" w14:paraId="3B0CD230" w14:textId="77777777" w:rsidTr="00A35783">
        <w:tc>
          <w:tcPr>
            <w:tcW w:w="742" w:type="dxa"/>
          </w:tcPr>
          <w:p w14:paraId="5AB22806" w14:textId="77777777" w:rsidR="00472F59" w:rsidRPr="00F73A1D" w:rsidRDefault="00472F59" w:rsidP="009B3975">
            <w:r w:rsidRPr="00F73A1D">
              <w:t>C</w:t>
            </w:r>
          </w:p>
        </w:tc>
        <w:tc>
          <w:tcPr>
            <w:tcW w:w="2301" w:type="dxa"/>
          </w:tcPr>
          <w:p w14:paraId="7FB66251" w14:textId="77FA00A3" w:rsidR="00472F59" w:rsidRPr="00F73A1D" w:rsidRDefault="00A35783" w:rsidP="009B3975">
            <w:r w:rsidRPr="00A35783">
              <w:t>Comunidad Residencial</w:t>
            </w:r>
          </w:p>
        </w:tc>
        <w:tc>
          <w:tcPr>
            <w:tcW w:w="2606" w:type="dxa"/>
          </w:tcPr>
          <w:p w14:paraId="12E6AC19" w14:textId="6FB5EDB8" w:rsidR="00472F59" w:rsidRPr="00A35783" w:rsidRDefault="00472F59" w:rsidP="00A35783">
            <w:pPr>
              <w:rPr>
                <w:lang w:val="es-CL"/>
              </w:rPr>
            </w:pPr>
            <w:r w:rsidRPr="00A35783">
              <w:rPr>
                <w:lang w:val="es-CL"/>
              </w:rPr>
              <w:t xml:space="preserve">C. </w:t>
            </w:r>
            <w:r w:rsidR="00A35783" w:rsidRPr="00A35783">
              <w:t>Residentes y Copropietarios</w:t>
            </w:r>
          </w:p>
        </w:tc>
        <w:tc>
          <w:tcPr>
            <w:tcW w:w="1847" w:type="dxa"/>
          </w:tcPr>
          <w:p w14:paraId="3664F980" w14:textId="3F3BF9CF" w:rsidR="00472F59" w:rsidRPr="00F73A1D" w:rsidRDefault="00A35783" w:rsidP="009B3975">
            <w:r>
              <w:t>4</w:t>
            </w:r>
          </w:p>
        </w:tc>
        <w:tc>
          <w:tcPr>
            <w:tcW w:w="1854" w:type="dxa"/>
          </w:tcPr>
          <w:p w14:paraId="5AC462BD" w14:textId="4BC7790B" w:rsidR="00472F59" w:rsidRPr="00F73A1D" w:rsidRDefault="00A35783" w:rsidP="009B3975">
            <w:r>
              <w:t>5</w:t>
            </w:r>
          </w:p>
        </w:tc>
      </w:tr>
      <w:tr w:rsidR="00472F59" w:rsidRPr="00F73A1D" w14:paraId="64123CEF" w14:textId="77777777" w:rsidTr="00A35783">
        <w:tc>
          <w:tcPr>
            <w:tcW w:w="742" w:type="dxa"/>
          </w:tcPr>
          <w:p w14:paraId="75E859FE" w14:textId="77777777" w:rsidR="00472F59" w:rsidRPr="00F73A1D" w:rsidRDefault="00472F59" w:rsidP="009B3975">
            <w:r w:rsidRPr="00F73A1D">
              <w:t>D</w:t>
            </w:r>
          </w:p>
        </w:tc>
        <w:tc>
          <w:tcPr>
            <w:tcW w:w="2301" w:type="dxa"/>
          </w:tcPr>
          <w:p w14:paraId="6DD16E51" w14:textId="74EE2EDE" w:rsidR="00472F59" w:rsidRPr="00F73A1D" w:rsidRDefault="00A35783" w:rsidP="009B3975">
            <w:r w:rsidRPr="00A35783">
              <w:t>Evaluación Académica</w:t>
            </w:r>
          </w:p>
        </w:tc>
        <w:tc>
          <w:tcPr>
            <w:tcW w:w="2606" w:type="dxa"/>
          </w:tcPr>
          <w:p w14:paraId="1681FBCF" w14:textId="0003C5DA" w:rsidR="00472F59" w:rsidRPr="00A35783" w:rsidRDefault="00472F59" w:rsidP="00A35783">
            <w:pPr>
              <w:rPr>
                <w:lang w:val="es-CL"/>
              </w:rPr>
            </w:pPr>
            <w:r w:rsidRPr="00A35783">
              <w:rPr>
                <w:lang w:val="es-CL"/>
              </w:rPr>
              <w:t xml:space="preserve">D. </w:t>
            </w:r>
            <w:r w:rsidR="00A35783">
              <w:rPr>
                <w:lang w:val="es-CL"/>
              </w:rPr>
              <w:t>Profesor</w:t>
            </w:r>
            <w:r w:rsidR="00A35783" w:rsidRPr="00A35783">
              <w:rPr>
                <w:lang w:val="es-CL"/>
              </w:rPr>
              <w:t xml:space="preserve"> (Luis Alberto Bravo Yanes)</w:t>
            </w:r>
          </w:p>
        </w:tc>
        <w:tc>
          <w:tcPr>
            <w:tcW w:w="1847" w:type="dxa"/>
          </w:tcPr>
          <w:p w14:paraId="13A5FAB6" w14:textId="62D0D99F" w:rsidR="00472F59" w:rsidRPr="00F73A1D" w:rsidRDefault="00A35783" w:rsidP="009B3975">
            <w:r>
              <w:t>5</w:t>
            </w:r>
          </w:p>
        </w:tc>
        <w:tc>
          <w:tcPr>
            <w:tcW w:w="1854" w:type="dxa"/>
          </w:tcPr>
          <w:p w14:paraId="618FC8AB" w14:textId="6BD5502C" w:rsidR="00472F59" w:rsidRPr="00F73A1D" w:rsidRDefault="00A35783" w:rsidP="009B3975">
            <w:r>
              <w:t>3</w:t>
            </w:r>
          </w:p>
        </w:tc>
      </w:tr>
      <w:tr w:rsidR="000007F7" w:rsidRPr="00F73A1D" w14:paraId="661FDBB1" w14:textId="77777777" w:rsidTr="00A35783">
        <w:tc>
          <w:tcPr>
            <w:tcW w:w="742" w:type="dxa"/>
          </w:tcPr>
          <w:p w14:paraId="41E0A28A" w14:textId="684643D5" w:rsidR="000007F7" w:rsidRPr="00F73A1D" w:rsidRDefault="000007F7" w:rsidP="009B3975">
            <w:r>
              <w:t>E</w:t>
            </w:r>
          </w:p>
        </w:tc>
        <w:tc>
          <w:tcPr>
            <w:tcW w:w="2301" w:type="dxa"/>
          </w:tcPr>
          <w:p w14:paraId="61C86591" w14:textId="3A84CAB0" w:rsidR="000007F7" w:rsidRPr="00A35783" w:rsidRDefault="000007F7" w:rsidP="009B3975">
            <w:r>
              <w:t>Usuarios Externos</w:t>
            </w:r>
          </w:p>
        </w:tc>
        <w:tc>
          <w:tcPr>
            <w:tcW w:w="2606" w:type="dxa"/>
          </w:tcPr>
          <w:p w14:paraId="5FED58EB" w14:textId="697CDDF0" w:rsidR="000007F7" w:rsidRPr="00A35783" w:rsidRDefault="000007F7" w:rsidP="00A35783">
            <w:pPr>
              <w:rPr>
                <w:lang w:val="es-CL"/>
              </w:rPr>
            </w:pPr>
            <w:r>
              <w:rPr>
                <w:lang w:val="es-CL"/>
              </w:rPr>
              <w:t xml:space="preserve">E. </w:t>
            </w:r>
            <w:r w:rsidRPr="000007F7">
              <w:rPr>
                <w:lang w:val="es-CL"/>
              </w:rPr>
              <w:t>Visitas y Trabajadores</w:t>
            </w:r>
          </w:p>
        </w:tc>
        <w:tc>
          <w:tcPr>
            <w:tcW w:w="1847" w:type="dxa"/>
          </w:tcPr>
          <w:p w14:paraId="2F792922" w14:textId="764C2130" w:rsidR="000007F7" w:rsidRDefault="000007F7" w:rsidP="009B3975">
            <w:r>
              <w:t>1</w:t>
            </w:r>
          </w:p>
        </w:tc>
        <w:tc>
          <w:tcPr>
            <w:tcW w:w="1854" w:type="dxa"/>
          </w:tcPr>
          <w:p w14:paraId="562BB732" w14:textId="7F1862D6" w:rsidR="000007F7" w:rsidRDefault="000007F7" w:rsidP="009B3975">
            <w:r>
              <w:t>2</w:t>
            </w:r>
          </w:p>
        </w:tc>
      </w:tr>
      <w:tr w:rsidR="000007F7" w:rsidRPr="000007F7" w14:paraId="6E82A8F8" w14:textId="77777777" w:rsidTr="00A35783">
        <w:tc>
          <w:tcPr>
            <w:tcW w:w="742" w:type="dxa"/>
          </w:tcPr>
          <w:p w14:paraId="658FF2FE" w14:textId="1E35D13B" w:rsidR="000007F7" w:rsidRPr="00F73A1D" w:rsidRDefault="000007F7" w:rsidP="009B3975">
            <w:r>
              <w:t>F</w:t>
            </w:r>
          </w:p>
        </w:tc>
        <w:tc>
          <w:tcPr>
            <w:tcW w:w="2301" w:type="dxa"/>
          </w:tcPr>
          <w:p w14:paraId="5E69F215" w14:textId="2623DD35" w:rsidR="000007F7" w:rsidRPr="00A35783" w:rsidRDefault="000007F7" w:rsidP="009B3975">
            <w:r>
              <w:t>Equipo Técnico</w:t>
            </w:r>
          </w:p>
        </w:tc>
        <w:tc>
          <w:tcPr>
            <w:tcW w:w="2606" w:type="dxa"/>
          </w:tcPr>
          <w:p w14:paraId="2178FA7B" w14:textId="6D13944C" w:rsidR="000007F7" w:rsidRPr="00A35783" w:rsidRDefault="000007F7" w:rsidP="00A35783">
            <w:pPr>
              <w:rPr>
                <w:lang w:val="es-CL"/>
              </w:rPr>
            </w:pPr>
            <w:r>
              <w:rPr>
                <w:lang w:val="es-CL"/>
              </w:rPr>
              <w:t xml:space="preserve">F. </w:t>
            </w:r>
            <w:r w:rsidRPr="000007F7">
              <w:rPr>
                <w:lang w:val="es-CL"/>
              </w:rPr>
              <w:t>Equipo de Desarrollo (Ariel y Gabriela)</w:t>
            </w:r>
          </w:p>
        </w:tc>
        <w:tc>
          <w:tcPr>
            <w:tcW w:w="1847" w:type="dxa"/>
          </w:tcPr>
          <w:p w14:paraId="392DF4E9" w14:textId="2437E59B" w:rsidR="000007F7" w:rsidRPr="000007F7" w:rsidRDefault="000007F7" w:rsidP="009B3975">
            <w:pPr>
              <w:rPr>
                <w:lang w:val="es-CL"/>
              </w:rPr>
            </w:pPr>
            <w:r>
              <w:rPr>
                <w:lang w:val="es-CL"/>
              </w:rPr>
              <w:t>5</w:t>
            </w:r>
          </w:p>
        </w:tc>
        <w:tc>
          <w:tcPr>
            <w:tcW w:w="1854" w:type="dxa"/>
          </w:tcPr>
          <w:p w14:paraId="33195946" w14:textId="3F5B4E36" w:rsidR="000007F7" w:rsidRPr="000007F7" w:rsidRDefault="000007F7" w:rsidP="009B3975">
            <w:pPr>
              <w:rPr>
                <w:lang w:val="es-CL"/>
              </w:rPr>
            </w:pPr>
            <w:r>
              <w:rPr>
                <w:lang w:val="es-CL"/>
              </w:rPr>
              <w:t>5</w:t>
            </w:r>
          </w:p>
        </w:tc>
      </w:tr>
    </w:tbl>
    <w:p w14:paraId="0B29B6C1" w14:textId="7827A8ED" w:rsidR="00472F59" w:rsidRPr="000007F7" w:rsidRDefault="00472F59" w:rsidP="00472F59">
      <w:pPr>
        <w:ind w:left="360"/>
        <w:rPr>
          <w:lang w:val="es-CL"/>
        </w:rPr>
      </w:pPr>
    </w:p>
    <w:p w14:paraId="7F03CBF6" w14:textId="64D99A5B" w:rsidR="00A35783" w:rsidRPr="005A34E2" w:rsidRDefault="005A34E2" w:rsidP="005A34E2">
      <w:pPr>
        <w:ind w:left="360"/>
        <w:rPr>
          <w:b/>
          <w:lang w:val="es-CL"/>
        </w:rPr>
      </w:pPr>
      <w:r>
        <w:rPr>
          <w:b/>
          <w:lang w:val="es-CL"/>
        </w:rPr>
        <w:t>Análisis por Cuadrantes</w:t>
      </w:r>
    </w:p>
    <w:p w14:paraId="4FB490E1" w14:textId="7EF2B219" w:rsidR="00A35783" w:rsidRPr="00A35783" w:rsidRDefault="00A35783" w:rsidP="00A35783">
      <w:pPr>
        <w:ind w:left="360"/>
        <w:rPr>
          <w:lang w:val="es-CL"/>
        </w:rPr>
      </w:pPr>
      <w:r w:rsidRPr="00A35783">
        <w:rPr>
          <w:lang w:val="es-CL"/>
        </w:rPr>
        <w:t>•</w:t>
      </w:r>
      <w:r w:rsidRPr="00A35783">
        <w:rPr>
          <w:lang w:val="es-CL"/>
        </w:rPr>
        <w:tab/>
      </w:r>
      <w:r w:rsidRPr="00A35783">
        <w:rPr>
          <w:b/>
          <w:lang w:val="es-CL"/>
        </w:rPr>
        <w:t>Ma</w:t>
      </w:r>
      <w:r w:rsidR="005A34E2">
        <w:rPr>
          <w:b/>
          <w:lang w:val="es-CL"/>
        </w:rPr>
        <w:t>ntener Satisfecho (Stakeholder D</w:t>
      </w:r>
      <w:r w:rsidRPr="00A35783">
        <w:rPr>
          <w:b/>
          <w:lang w:val="es-CL"/>
        </w:rPr>
        <w:t>):</w:t>
      </w:r>
      <w:r w:rsidRPr="00A35783">
        <w:rPr>
          <w:lang w:val="es-CL"/>
        </w:rPr>
        <w:t xml:space="preserve"> Ubicado en el cuadrante superior izquierdo (Alto Poder, Bajo/Moderado Interés en el día a día operativo). Se debe asegurar que las entregas académicas, documentación y rúbricas se cumplan estrictamente según el calendario.</w:t>
      </w:r>
    </w:p>
    <w:p w14:paraId="5D26F2F6" w14:textId="44415E5F" w:rsidR="00A35783" w:rsidRPr="00A35783" w:rsidRDefault="00A35783" w:rsidP="00A35783">
      <w:pPr>
        <w:ind w:left="360"/>
        <w:rPr>
          <w:lang w:val="es-CL"/>
        </w:rPr>
      </w:pPr>
      <w:r w:rsidRPr="00A35783">
        <w:rPr>
          <w:lang w:val="es-CL"/>
        </w:rPr>
        <w:t>•</w:t>
      </w:r>
      <w:r w:rsidRPr="00A35783">
        <w:rPr>
          <w:lang w:val="es-CL"/>
        </w:rPr>
        <w:tab/>
      </w:r>
      <w:r w:rsidRPr="00A35783">
        <w:rPr>
          <w:b/>
          <w:lang w:val="es-CL"/>
        </w:rPr>
        <w:t>Mantener Informado (Stakeholder A</w:t>
      </w:r>
      <w:r w:rsidR="009D181D">
        <w:rPr>
          <w:b/>
          <w:lang w:val="es-CL"/>
        </w:rPr>
        <w:t>, E</w:t>
      </w:r>
      <w:r w:rsidRPr="00A35783">
        <w:rPr>
          <w:b/>
          <w:lang w:val="es-CL"/>
        </w:rPr>
        <w:t>):</w:t>
      </w:r>
      <w:r w:rsidRPr="00A35783">
        <w:rPr>
          <w:lang w:val="es-CL"/>
        </w:rPr>
        <w:t xml:space="preserve"> Ubicados en el cuadrante in</w:t>
      </w:r>
      <w:r w:rsidR="009D181D">
        <w:rPr>
          <w:lang w:val="es-CL"/>
        </w:rPr>
        <w:t>ferior derecho (Bajo Poder, Mediano a alto</w:t>
      </w:r>
      <w:r w:rsidRPr="00A35783">
        <w:rPr>
          <w:lang w:val="es-CL"/>
        </w:rPr>
        <w:t xml:space="preserve"> Interés). Se les mantiene informados continuamente mediante capacitaciones y actualizaciones sobre el uso de la garita con IA para garantizar un despliegue sin fricciones.</w:t>
      </w:r>
    </w:p>
    <w:p w14:paraId="24887A9E" w14:textId="65863AEE" w:rsidR="00A35783" w:rsidRDefault="00A35783" w:rsidP="00A35783">
      <w:pPr>
        <w:ind w:left="360"/>
        <w:rPr>
          <w:lang w:val="es-CL"/>
        </w:rPr>
      </w:pPr>
      <w:r w:rsidRPr="00A35783">
        <w:rPr>
          <w:lang w:val="es-CL"/>
        </w:rPr>
        <w:t>•</w:t>
      </w:r>
      <w:r w:rsidRPr="00A35783">
        <w:rPr>
          <w:lang w:val="es-CL"/>
        </w:rPr>
        <w:tab/>
      </w:r>
      <w:r w:rsidRPr="00A35783">
        <w:rPr>
          <w:b/>
          <w:lang w:val="es-CL"/>
        </w:rPr>
        <w:t xml:space="preserve">Jugadores Clave </w:t>
      </w:r>
      <w:r w:rsidR="005A34E2">
        <w:rPr>
          <w:b/>
          <w:lang w:val="es-CL"/>
        </w:rPr>
        <w:t>/ Key Players (Stakeholders B, C</w:t>
      </w:r>
      <w:r w:rsidR="000007F7">
        <w:rPr>
          <w:b/>
          <w:lang w:val="es-CL"/>
        </w:rPr>
        <w:t>, F</w:t>
      </w:r>
      <w:r w:rsidRPr="00A35783">
        <w:rPr>
          <w:b/>
          <w:lang w:val="es-CL"/>
        </w:rPr>
        <w:t>):</w:t>
      </w:r>
      <w:r w:rsidRPr="00A35783">
        <w:rPr>
          <w:lang w:val="es-CL"/>
        </w:rPr>
        <w:t xml:space="preserve"> Ubicados en el cuadrante superior derecho (Alto Poder, Alto Interés). Son los verdaderos 'Key Players'. Deben participar de forma activa e intensiva en todas las decisiones clave, diseño de interfaces y pruebas operativas.</w:t>
      </w:r>
    </w:p>
    <w:p w14:paraId="1B00B297" w14:textId="0AFA240E" w:rsidR="00A35783" w:rsidRDefault="00A35783" w:rsidP="00A35783">
      <w:pPr>
        <w:ind w:left="360"/>
        <w:rPr>
          <w:lang w:val="es-CL"/>
        </w:rPr>
      </w:pPr>
    </w:p>
    <w:p w14:paraId="3945F6AB" w14:textId="7878F1FA" w:rsidR="005A34E2" w:rsidRDefault="005A34E2" w:rsidP="00A35783">
      <w:pPr>
        <w:ind w:left="360"/>
        <w:rPr>
          <w:lang w:val="es-CL"/>
        </w:rPr>
      </w:pPr>
    </w:p>
    <w:p w14:paraId="52E807B1" w14:textId="1C7DFFC7" w:rsidR="005A34E2" w:rsidRDefault="005A34E2" w:rsidP="00A35783">
      <w:pPr>
        <w:ind w:left="360"/>
        <w:rPr>
          <w:lang w:val="es-CL"/>
        </w:rPr>
      </w:pPr>
    </w:p>
    <w:p w14:paraId="7EF1A76C" w14:textId="5AD61A64" w:rsidR="00472F59" w:rsidRPr="00531667" w:rsidRDefault="00472F59" w:rsidP="00C82BCC">
      <w:pPr>
        <w:rPr>
          <w:lang w:val="es-CL"/>
        </w:rPr>
      </w:pPr>
    </w:p>
    <w:p w14:paraId="17B0D57F" w14:textId="41288820" w:rsidR="00472F59" w:rsidRPr="005A34E2" w:rsidRDefault="00472F59" w:rsidP="00472F59">
      <w:pPr>
        <w:ind w:left="360"/>
        <w:rPr>
          <w:lang w:val="es-CL"/>
        </w:rPr>
      </w:pPr>
    </w:p>
    <w:p w14:paraId="75FB14F8" w14:textId="77777777" w:rsidR="00472F59" w:rsidRPr="005A34E2" w:rsidRDefault="00472F59" w:rsidP="00472F59">
      <w:pPr>
        <w:ind w:left="360"/>
        <w:rPr>
          <w:lang w:val="es-CL"/>
        </w:rPr>
      </w:pPr>
    </w:p>
    <w:p w14:paraId="3C6051E6" w14:textId="77777777" w:rsidR="00472F59" w:rsidRPr="005A34E2" w:rsidRDefault="00472F59" w:rsidP="00472F59">
      <w:pPr>
        <w:ind w:left="360"/>
        <w:rPr>
          <w:lang w:val="es-CL"/>
        </w:rPr>
      </w:pPr>
    </w:p>
    <w:p w14:paraId="5632BC4B" w14:textId="77777777" w:rsidR="00472F59" w:rsidRPr="005A34E2" w:rsidRDefault="00472F59" w:rsidP="00472F59">
      <w:pPr>
        <w:ind w:left="360"/>
        <w:rPr>
          <w:lang w:val="es-CL"/>
        </w:rPr>
      </w:pPr>
    </w:p>
    <w:p w14:paraId="736E7DFB" w14:textId="77777777" w:rsidR="00472F59" w:rsidRPr="005A34E2" w:rsidRDefault="00472F59" w:rsidP="00472F59">
      <w:pPr>
        <w:ind w:left="360"/>
        <w:rPr>
          <w:lang w:val="es-CL"/>
        </w:rPr>
      </w:pPr>
    </w:p>
    <w:p w14:paraId="70E4063C" w14:textId="63F6A964" w:rsidR="00472F59" w:rsidRPr="005A34E2" w:rsidRDefault="009A0ABF" w:rsidP="00472F59">
      <w:pPr>
        <w:ind w:left="360"/>
        <w:rPr>
          <w:lang w:val="es-CL"/>
        </w:rPr>
      </w:pPr>
      <w:bookmarkStart w:id="6" w:name="_GoBack"/>
      <w:r>
        <w:rPr>
          <w:noProof/>
          <w:lang w:val="es-CL" w:eastAsia="es-CL"/>
        </w:rPr>
        <w:drawing>
          <wp:inline distT="0" distB="0" distL="0" distR="0" wp14:anchorId="08CD5D57" wp14:editId="3122B66F">
            <wp:extent cx="5943600" cy="3962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ZB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76D015F8" w14:textId="77777777" w:rsidR="00472F59" w:rsidRPr="005A34E2" w:rsidRDefault="00472F59" w:rsidP="00472F59">
      <w:pPr>
        <w:ind w:left="360"/>
        <w:rPr>
          <w:lang w:val="es-CL"/>
        </w:rPr>
      </w:pPr>
    </w:p>
    <w:p w14:paraId="27E7B3C5" w14:textId="77777777" w:rsidR="00472F59" w:rsidRPr="005A34E2" w:rsidRDefault="00472F59" w:rsidP="00472F59">
      <w:pPr>
        <w:ind w:left="360"/>
        <w:rPr>
          <w:lang w:val="es-CL"/>
        </w:rPr>
      </w:pPr>
    </w:p>
    <w:p w14:paraId="7EE85CF6" w14:textId="77777777" w:rsidR="00472F59" w:rsidRPr="005A34E2" w:rsidRDefault="00472F59" w:rsidP="00472F59">
      <w:pPr>
        <w:ind w:left="360"/>
        <w:rPr>
          <w:lang w:val="es-CL"/>
        </w:rPr>
      </w:pPr>
    </w:p>
    <w:p w14:paraId="334345C0" w14:textId="77777777" w:rsidR="00472F59" w:rsidRPr="005A34E2" w:rsidRDefault="00472F59" w:rsidP="00472F59">
      <w:pPr>
        <w:ind w:left="360"/>
        <w:rPr>
          <w:lang w:val="es-CL"/>
        </w:rPr>
      </w:pPr>
    </w:p>
    <w:p w14:paraId="36D79E4F" w14:textId="77777777" w:rsidR="00472F59" w:rsidRPr="005A34E2" w:rsidRDefault="00472F59" w:rsidP="00472F59">
      <w:pPr>
        <w:ind w:left="360"/>
        <w:rPr>
          <w:lang w:val="es-CL"/>
        </w:rPr>
      </w:pPr>
    </w:p>
    <w:p w14:paraId="08E10216" w14:textId="77777777" w:rsidR="00472F59" w:rsidRPr="005A34E2" w:rsidRDefault="00472F59" w:rsidP="00472F59">
      <w:pPr>
        <w:ind w:left="360"/>
        <w:rPr>
          <w:lang w:val="es-CL"/>
        </w:rPr>
      </w:pPr>
    </w:p>
    <w:p w14:paraId="3B19C11C" w14:textId="77777777" w:rsidR="00472F59" w:rsidRPr="005A34E2" w:rsidRDefault="00472F59" w:rsidP="00472F59">
      <w:pPr>
        <w:ind w:left="360"/>
        <w:rPr>
          <w:lang w:val="es-CL"/>
        </w:rPr>
      </w:pPr>
    </w:p>
    <w:p w14:paraId="66123513" w14:textId="77777777" w:rsidR="00472F59" w:rsidRPr="005A34E2" w:rsidRDefault="00472F59" w:rsidP="00472F59">
      <w:pPr>
        <w:ind w:left="360"/>
        <w:rPr>
          <w:lang w:val="es-CL"/>
        </w:rPr>
      </w:pPr>
    </w:p>
    <w:p w14:paraId="638AF4F0" w14:textId="77777777" w:rsidR="00472F59" w:rsidRPr="005A34E2" w:rsidRDefault="00472F59" w:rsidP="00472F59">
      <w:pPr>
        <w:ind w:left="360"/>
        <w:rPr>
          <w:lang w:val="es-CL"/>
        </w:rPr>
      </w:pPr>
    </w:p>
    <w:p w14:paraId="64E38FA0" w14:textId="77777777" w:rsidR="00472F59" w:rsidRPr="005A34E2" w:rsidRDefault="00472F59" w:rsidP="00472F59">
      <w:pPr>
        <w:ind w:left="360"/>
        <w:rPr>
          <w:lang w:val="es-CL"/>
        </w:rPr>
      </w:pPr>
    </w:p>
    <w:p w14:paraId="0909D14F" w14:textId="77777777" w:rsidR="00472F59" w:rsidRPr="005A34E2" w:rsidRDefault="00472F59" w:rsidP="00472F59">
      <w:pPr>
        <w:ind w:left="360"/>
        <w:rPr>
          <w:lang w:val="es-CL"/>
        </w:rPr>
      </w:pPr>
    </w:p>
    <w:p w14:paraId="58AF718E" w14:textId="087BEC30" w:rsidR="00472F59" w:rsidRDefault="00472F59" w:rsidP="00472F59">
      <w:pPr>
        <w:ind w:left="360"/>
        <w:rPr>
          <w:lang w:val="es-CL"/>
        </w:rPr>
      </w:pPr>
    </w:p>
    <w:p w14:paraId="1520A87C" w14:textId="20F12400" w:rsidR="005A34E2" w:rsidRDefault="005A34E2" w:rsidP="00472F59">
      <w:pPr>
        <w:ind w:left="360"/>
        <w:rPr>
          <w:lang w:val="es-CL"/>
        </w:rPr>
      </w:pPr>
    </w:p>
    <w:p w14:paraId="5DFECEBE" w14:textId="15657CCE" w:rsidR="005A34E2" w:rsidRDefault="005A34E2" w:rsidP="00472F59">
      <w:pPr>
        <w:ind w:left="360"/>
        <w:rPr>
          <w:lang w:val="es-CL"/>
        </w:rPr>
      </w:pPr>
    </w:p>
    <w:p w14:paraId="7171A6ED" w14:textId="321C1A3B" w:rsidR="005A34E2" w:rsidRDefault="005A34E2" w:rsidP="00472F59">
      <w:pPr>
        <w:ind w:left="360"/>
        <w:rPr>
          <w:lang w:val="es-CL"/>
        </w:rPr>
      </w:pPr>
    </w:p>
    <w:p w14:paraId="7B270E37" w14:textId="320533B5" w:rsidR="005A34E2" w:rsidRDefault="005A34E2" w:rsidP="00472F59">
      <w:pPr>
        <w:ind w:left="360"/>
        <w:rPr>
          <w:lang w:val="es-CL"/>
        </w:rPr>
      </w:pPr>
    </w:p>
    <w:p w14:paraId="0C9D69AB" w14:textId="68F78743" w:rsidR="005A34E2" w:rsidRDefault="005A34E2" w:rsidP="00472F59">
      <w:pPr>
        <w:ind w:left="360"/>
        <w:rPr>
          <w:lang w:val="es-CL"/>
        </w:rPr>
      </w:pPr>
    </w:p>
    <w:p w14:paraId="7B0D1670" w14:textId="2AE49776" w:rsidR="005A34E2" w:rsidRDefault="005A34E2" w:rsidP="00472F59">
      <w:pPr>
        <w:ind w:left="360"/>
        <w:rPr>
          <w:lang w:val="es-CL"/>
        </w:rPr>
      </w:pPr>
    </w:p>
    <w:p w14:paraId="1E934EBB" w14:textId="77777777" w:rsidR="005A34E2" w:rsidRPr="005A34E2" w:rsidRDefault="005A34E2" w:rsidP="00472F59">
      <w:pPr>
        <w:ind w:left="360"/>
        <w:rPr>
          <w:lang w:val="es-CL"/>
        </w:rPr>
      </w:pPr>
    </w:p>
    <w:p w14:paraId="74825928" w14:textId="50A50C52" w:rsidR="00472F59" w:rsidRPr="009A0ABF" w:rsidRDefault="00C82BCC" w:rsidP="009A0ABF">
      <w:pPr>
        <w:ind w:left="360"/>
        <w:rPr>
          <w:b/>
          <w:lang w:val="es-CL"/>
        </w:rPr>
      </w:pPr>
      <w:r w:rsidRPr="00C82BCC">
        <w:rPr>
          <w:b/>
          <w:lang w:val="es-CL"/>
        </w:rPr>
        <w:t>Matriz Detallada de Estrategia y Comunicación con Stakeholders</w:t>
      </w:r>
    </w:p>
    <w:p w14:paraId="63889CD6" w14:textId="77777777" w:rsidR="00472F59" w:rsidRPr="00C82BCC" w:rsidRDefault="00472F59" w:rsidP="00472F59">
      <w:pPr>
        <w:ind w:left="360"/>
        <w:rPr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8"/>
        <w:gridCol w:w="3246"/>
        <w:gridCol w:w="1315"/>
        <w:gridCol w:w="3401"/>
      </w:tblGrid>
      <w:tr w:rsidR="00472F59" w:rsidRPr="00F73A1D" w14:paraId="773E98E5" w14:textId="77777777" w:rsidTr="009A0ABF">
        <w:tc>
          <w:tcPr>
            <w:tcW w:w="1388" w:type="dxa"/>
          </w:tcPr>
          <w:p w14:paraId="0AF59B8E" w14:textId="77777777" w:rsidR="00472F59" w:rsidRPr="00F73A1D" w:rsidRDefault="00472F59" w:rsidP="009B3975">
            <w:r w:rsidRPr="00F73A1D">
              <w:t>Stakeholder</w:t>
            </w:r>
          </w:p>
        </w:tc>
        <w:tc>
          <w:tcPr>
            <w:tcW w:w="3246" w:type="dxa"/>
          </w:tcPr>
          <w:p w14:paraId="0B5D59F3" w14:textId="40F08C8E" w:rsidR="00472F59" w:rsidRPr="00F73A1D" w:rsidRDefault="00C82BCC" w:rsidP="009B3975">
            <w:r w:rsidRPr="00C82BCC">
              <w:t>Preocupaciones</w:t>
            </w:r>
          </w:p>
        </w:tc>
        <w:tc>
          <w:tcPr>
            <w:tcW w:w="1315" w:type="dxa"/>
          </w:tcPr>
          <w:p w14:paraId="17507E12" w14:textId="384BC9A5" w:rsidR="00472F59" w:rsidRPr="00F73A1D" w:rsidRDefault="00C82BCC" w:rsidP="009B3975">
            <w:r w:rsidRPr="00C82BCC">
              <w:t>Cuadrante</w:t>
            </w:r>
          </w:p>
        </w:tc>
        <w:tc>
          <w:tcPr>
            <w:tcW w:w="3401" w:type="dxa"/>
          </w:tcPr>
          <w:p w14:paraId="06013443" w14:textId="338353DE" w:rsidR="00472F59" w:rsidRPr="00F73A1D" w:rsidRDefault="00C82BCC" w:rsidP="009B3975">
            <w:r w:rsidRPr="00C82BCC">
              <w:t>Estrategia</w:t>
            </w:r>
          </w:p>
        </w:tc>
      </w:tr>
      <w:tr w:rsidR="00472F59" w:rsidRPr="00531667" w14:paraId="21FB2AA5" w14:textId="77777777" w:rsidTr="009A0ABF">
        <w:tc>
          <w:tcPr>
            <w:tcW w:w="1388" w:type="dxa"/>
          </w:tcPr>
          <w:p w14:paraId="377C8FFD" w14:textId="162F7159" w:rsidR="00472F59" w:rsidRPr="00F73A1D" w:rsidRDefault="00C82BCC" w:rsidP="00C82BCC">
            <w:r>
              <w:t>A</w:t>
            </w:r>
          </w:p>
        </w:tc>
        <w:tc>
          <w:tcPr>
            <w:tcW w:w="3246" w:type="dxa"/>
          </w:tcPr>
          <w:p w14:paraId="40ACAE0F" w14:textId="37B1BDD6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Temor a ser reemplazados por la IA o dificultad para operar el software si no es intuitivo.</w:t>
            </w:r>
          </w:p>
        </w:tc>
        <w:tc>
          <w:tcPr>
            <w:tcW w:w="1315" w:type="dxa"/>
          </w:tcPr>
          <w:p w14:paraId="3B9E446D" w14:textId="2827B667" w:rsidR="00472F59" w:rsidRPr="00F73A1D" w:rsidRDefault="00C82BCC" w:rsidP="009B3975">
            <w:r w:rsidRPr="00C82BCC">
              <w:t>Mantener Informado</w:t>
            </w:r>
          </w:p>
        </w:tc>
        <w:tc>
          <w:tcPr>
            <w:tcW w:w="3401" w:type="dxa"/>
          </w:tcPr>
          <w:p w14:paraId="29FE75D5" w14:textId="6BE64D00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Capacitación práctica en el uso de la interfaz web. Demostrar que la IA es un asistente que elimina la bitácora manual en papel.</w:t>
            </w:r>
          </w:p>
        </w:tc>
      </w:tr>
      <w:tr w:rsidR="00472F59" w:rsidRPr="00531667" w14:paraId="399CE947" w14:textId="77777777" w:rsidTr="009A0ABF">
        <w:tc>
          <w:tcPr>
            <w:tcW w:w="1388" w:type="dxa"/>
          </w:tcPr>
          <w:p w14:paraId="3B9FD39C" w14:textId="77777777" w:rsidR="00472F59" w:rsidRPr="00F73A1D" w:rsidRDefault="00472F59" w:rsidP="009B3975">
            <w:r w:rsidRPr="00F73A1D">
              <w:t>B</w:t>
            </w:r>
          </w:p>
        </w:tc>
        <w:tc>
          <w:tcPr>
            <w:tcW w:w="3246" w:type="dxa"/>
          </w:tcPr>
          <w:p w14:paraId="7D85CF13" w14:textId="531631B9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Transparencia financiera, cobros exactos de gastos comunes y reducción efectiva de la morosidad.</w:t>
            </w:r>
          </w:p>
        </w:tc>
        <w:tc>
          <w:tcPr>
            <w:tcW w:w="1315" w:type="dxa"/>
          </w:tcPr>
          <w:p w14:paraId="11661014" w14:textId="294D3B0B" w:rsidR="00472F59" w:rsidRPr="00F73A1D" w:rsidRDefault="00C82BCC" w:rsidP="009B3975">
            <w:r w:rsidRPr="00C82BCC">
              <w:t>Jugador Clave</w:t>
            </w:r>
          </w:p>
        </w:tc>
        <w:tc>
          <w:tcPr>
            <w:tcW w:w="3401" w:type="dxa"/>
          </w:tcPr>
          <w:p w14:paraId="138392A1" w14:textId="05A752AD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Participación directa en la especificación del módulo Django. Emisión automatizada de reportes financieros claros en PDF y auditorías.</w:t>
            </w:r>
          </w:p>
        </w:tc>
      </w:tr>
      <w:tr w:rsidR="00472F59" w:rsidRPr="00531667" w14:paraId="2FCA4DB2" w14:textId="77777777" w:rsidTr="009A0ABF">
        <w:tc>
          <w:tcPr>
            <w:tcW w:w="1388" w:type="dxa"/>
          </w:tcPr>
          <w:p w14:paraId="53AE2AE0" w14:textId="77777777" w:rsidR="00472F59" w:rsidRPr="00F73A1D" w:rsidRDefault="00472F59" w:rsidP="009B3975">
            <w:r w:rsidRPr="00F73A1D">
              <w:t>C</w:t>
            </w:r>
          </w:p>
        </w:tc>
        <w:tc>
          <w:tcPr>
            <w:tcW w:w="3246" w:type="dxa"/>
          </w:tcPr>
          <w:p w14:paraId="5BAFA44C" w14:textId="529D0433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Exactitud en sus cuentas de cobro, disponibilidad de reservas de quinchos y seguridad en accesos.</w:t>
            </w:r>
          </w:p>
        </w:tc>
        <w:tc>
          <w:tcPr>
            <w:tcW w:w="1315" w:type="dxa"/>
          </w:tcPr>
          <w:p w14:paraId="7C3ED80A" w14:textId="5356FCF5" w:rsidR="00472F59" w:rsidRPr="00F73A1D" w:rsidRDefault="00C82BCC" w:rsidP="009B3975">
            <w:r w:rsidRPr="00C82BCC">
              <w:t>Jugador Clave</w:t>
            </w:r>
          </w:p>
        </w:tc>
        <w:tc>
          <w:tcPr>
            <w:tcW w:w="3401" w:type="dxa"/>
          </w:tcPr>
          <w:p w14:paraId="11F2EF12" w14:textId="74CF278F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Lanzamiento de App Móvil con notificaciones push instantáneas al ingresar vehículos y generación fácil de códigos QR para visitas.</w:t>
            </w:r>
          </w:p>
        </w:tc>
      </w:tr>
      <w:tr w:rsidR="00472F59" w:rsidRPr="00531667" w14:paraId="5EB039C6" w14:textId="77777777" w:rsidTr="009A0ABF">
        <w:tc>
          <w:tcPr>
            <w:tcW w:w="1388" w:type="dxa"/>
          </w:tcPr>
          <w:p w14:paraId="7F137C6D" w14:textId="77777777" w:rsidR="00472F59" w:rsidRPr="00F73A1D" w:rsidRDefault="00472F59" w:rsidP="009B3975">
            <w:r w:rsidRPr="00F73A1D">
              <w:t>D</w:t>
            </w:r>
          </w:p>
        </w:tc>
        <w:tc>
          <w:tcPr>
            <w:tcW w:w="3246" w:type="dxa"/>
          </w:tcPr>
          <w:p w14:paraId="29996ED7" w14:textId="2F74FD2A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Cumplimiento riguroso de la metodología incremental, arquitectura en Django y calidad de la entrega.</w:t>
            </w:r>
          </w:p>
        </w:tc>
        <w:tc>
          <w:tcPr>
            <w:tcW w:w="1315" w:type="dxa"/>
          </w:tcPr>
          <w:p w14:paraId="7E3DF0B7" w14:textId="2DFF4A39" w:rsidR="00472F59" w:rsidRPr="00F73A1D" w:rsidRDefault="00C82BCC" w:rsidP="009B3975">
            <w:r w:rsidRPr="00C82BCC">
              <w:t>Mantener Satisfecho</w:t>
            </w:r>
          </w:p>
        </w:tc>
        <w:tc>
          <w:tcPr>
            <w:tcW w:w="3401" w:type="dxa"/>
          </w:tcPr>
          <w:p w14:paraId="294888AE" w14:textId="28998BC4" w:rsidR="00472F59" w:rsidRPr="00C82BCC" w:rsidRDefault="00C82BCC" w:rsidP="009B3975">
            <w:pPr>
              <w:rPr>
                <w:lang w:val="es-CL"/>
              </w:rPr>
            </w:pPr>
            <w:r w:rsidRPr="00C82BCC">
              <w:rPr>
                <w:lang w:val="es-CL"/>
              </w:rPr>
              <w:t>Reportes semanales de avance, entregas formales de minutas de reunión, arquitectura UML y demostraciones funcionales por hito.</w:t>
            </w:r>
          </w:p>
        </w:tc>
      </w:tr>
      <w:tr w:rsidR="009D181D" w:rsidRPr="00531667" w14:paraId="6BB8F450" w14:textId="77777777" w:rsidTr="009A0ABF">
        <w:tc>
          <w:tcPr>
            <w:tcW w:w="1388" w:type="dxa"/>
          </w:tcPr>
          <w:p w14:paraId="1D0B232F" w14:textId="5C8A1777" w:rsidR="009D181D" w:rsidRPr="00F73A1D" w:rsidRDefault="009D181D" w:rsidP="009B3975">
            <w:r>
              <w:t xml:space="preserve">E </w:t>
            </w:r>
          </w:p>
        </w:tc>
        <w:tc>
          <w:tcPr>
            <w:tcW w:w="3246" w:type="dxa"/>
          </w:tcPr>
          <w:p w14:paraId="4F5194F2" w14:textId="625A6C98" w:rsidR="009D181D" w:rsidRPr="00C82BCC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Demoras en el acceso al condominio o problemas al leer los códigos QR enviados por residentes.</w:t>
            </w:r>
          </w:p>
        </w:tc>
        <w:tc>
          <w:tcPr>
            <w:tcW w:w="1315" w:type="dxa"/>
          </w:tcPr>
          <w:p w14:paraId="07CBDDB6" w14:textId="2ED53405" w:rsidR="009D181D" w:rsidRPr="009D181D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Mantener Informado.</w:t>
            </w:r>
          </w:p>
        </w:tc>
        <w:tc>
          <w:tcPr>
            <w:tcW w:w="3401" w:type="dxa"/>
          </w:tcPr>
          <w:p w14:paraId="330541C5" w14:textId="612CF035" w:rsidR="009D181D" w:rsidRPr="00C82BCC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Diseño de interfaz de validación QR ultra-rápida en portería y envío de pases QR con instrucciones claras e intuitivas.</w:t>
            </w:r>
          </w:p>
        </w:tc>
      </w:tr>
      <w:tr w:rsidR="009D181D" w:rsidRPr="00531667" w14:paraId="5E18FC01" w14:textId="77777777" w:rsidTr="009A0ABF">
        <w:tc>
          <w:tcPr>
            <w:tcW w:w="1388" w:type="dxa"/>
          </w:tcPr>
          <w:p w14:paraId="542DEE09" w14:textId="5C7D6D85" w:rsidR="009D181D" w:rsidRPr="00F73A1D" w:rsidRDefault="009D181D" w:rsidP="009B3975">
            <w:r>
              <w:t>F</w:t>
            </w:r>
          </w:p>
        </w:tc>
        <w:tc>
          <w:tcPr>
            <w:tcW w:w="3246" w:type="dxa"/>
          </w:tcPr>
          <w:p w14:paraId="0111BD91" w14:textId="284930F2" w:rsidR="009D181D" w:rsidRPr="00C82BCC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Riesgos técnicos de integración (cámaras, Django, Webpay), cumplimiento de plazos y de los requisitos de calidad.</w:t>
            </w:r>
          </w:p>
        </w:tc>
        <w:tc>
          <w:tcPr>
            <w:tcW w:w="1315" w:type="dxa"/>
          </w:tcPr>
          <w:p w14:paraId="20A2258A" w14:textId="7682E157" w:rsidR="009D181D" w:rsidRPr="009D181D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Jugador Clave.</w:t>
            </w:r>
          </w:p>
        </w:tc>
        <w:tc>
          <w:tcPr>
            <w:tcW w:w="3401" w:type="dxa"/>
          </w:tcPr>
          <w:p w14:paraId="0786EC04" w14:textId="1F92D293" w:rsidR="009D181D" w:rsidRPr="00C82BCC" w:rsidRDefault="009D181D" w:rsidP="009B3975">
            <w:pPr>
              <w:rPr>
                <w:lang w:val="es-CL"/>
              </w:rPr>
            </w:pPr>
            <w:r w:rsidRPr="009D181D">
              <w:rPr>
                <w:lang w:val="es-CL"/>
              </w:rPr>
              <w:t>Aplicación estricta del marco de trabajo ágil, revisiones de código constantes, testing exhaustivo (QA) y comunicación diaria.</w:t>
            </w:r>
          </w:p>
        </w:tc>
      </w:tr>
    </w:tbl>
    <w:p w14:paraId="58BB3957" w14:textId="77777777" w:rsidR="00472F59" w:rsidRPr="00531667" w:rsidRDefault="00472F59" w:rsidP="00472F59">
      <w:pPr>
        <w:ind w:left="360"/>
        <w:rPr>
          <w:lang w:val="es-CL"/>
        </w:rPr>
      </w:pPr>
    </w:p>
    <w:p w14:paraId="21939AC5" w14:textId="77777777" w:rsidR="00472F59" w:rsidRPr="00531667" w:rsidRDefault="00472F59" w:rsidP="00472F59">
      <w:pPr>
        <w:ind w:left="360"/>
        <w:rPr>
          <w:lang w:val="es-CL"/>
        </w:rPr>
      </w:pPr>
    </w:p>
    <w:p w14:paraId="36A53B14" w14:textId="77777777" w:rsidR="00472F59" w:rsidRPr="00531667" w:rsidRDefault="00472F59" w:rsidP="00472F59">
      <w:pPr>
        <w:ind w:left="360"/>
        <w:rPr>
          <w:lang w:val="es-CL"/>
        </w:rPr>
      </w:pPr>
    </w:p>
    <w:p w14:paraId="7BD83AFD" w14:textId="77777777" w:rsidR="00472F59" w:rsidRPr="00531667" w:rsidRDefault="00472F59" w:rsidP="00472F59">
      <w:pPr>
        <w:ind w:left="360"/>
        <w:rPr>
          <w:lang w:val="es-CL"/>
        </w:rPr>
      </w:pPr>
    </w:p>
    <w:p w14:paraId="315BFC1D" w14:textId="77777777" w:rsidR="00472F59" w:rsidRPr="00531667" w:rsidRDefault="00472F59" w:rsidP="00472F59">
      <w:pPr>
        <w:ind w:left="360"/>
        <w:rPr>
          <w:lang w:val="es-CL"/>
        </w:rPr>
      </w:pPr>
    </w:p>
    <w:p w14:paraId="30E3B648" w14:textId="77777777" w:rsidR="00472F59" w:rsidRPr="00531667" w:rsidRDefault="00472F59" w:rsidP="00472F59">
      <w:pPr>
        <w:ind w:left="360"/>
        <w:rPr>
          <w:lang w:val="es-CL"/>
        </w:rPr>
      </w:pPr>
    </w:p>
    <w:p w14:paraId="2AD4C884" w14:textId="77777777" w:rsidR="00472F59" w:rsidRPr="00531667" w:rsidRDefault="00472F59" w:rsidP="00472F59">
      <w:pPr>
        <w:ind w:left="360"/>
        <w:rPr>
          <w:lang w:val="es-CL"/>
        </w:rPr>
      </w:pPr>
    </w:p>
    <w:p w14:paraId="401D3A0F" w14:textId="77777777" w:rsidR="00472F59" w:rsidRPr="00531667" w:rsidRDefault="00472F59" w:rsidP="00472F59">
      <w:pPr>
        <w:ind w:left="360"/>
        <w:rPr>
          <w:lang w:val="es-CL"/>
        </w:rPr>
      </w:pPr>
    </w:p>
    <w:p w14:paraId="3C491D94" w14:textId="77777777" w:rsidR="00472F59" w:rsidRPr="00531667" w:rsidRDefault="00472F59" w:rsidP="00472F59">
      <w:pPr>
        <w:ind w:left="360"/>
        <w:rPr>
          <w:lang w:val="es-CL"/>
        </w:rPr>
      </w:pPr>
    </w:p>
    <w:bookmarkEnd w:id="4"/>
    <w:bookmarkEnd w:id="5"/>
    <w:p w14:paraId="71078DFA" w14:textId="01294F62" w:rsidR="00472F59" w:rsidRPr="00531667" w:rsidRDefault="00C82BCC" w:rsidP="00472F59">
      <w:pPr>
        <w:rPr>
          <w:b/>
          <w:sz w:val="28"/>
          <w:szCs w:val="28"/>
          <w:lang w:val="es-CL"/>
        </w:rPr>
      </w:pPr>
      <w:r w:rsidRPr="00531667">
        <w:rPr>
          <w:b/>
          <w:sz w:val="28"/>
          <w:szCs w:val="28"/>
          <w:lang w:val="es-CL"/>
        </w:rPr>
        <w:t>ACEPTACIÓN DEL PATROCINADOR</w:t>
      </w:r>
    </w:p>
    <w:p w14:paraId="49DEB08C" w14:textId="77777777" w:rsidR="00472F59" w:rsidRPr="00531667" w:rsidRDefault="00472F59" w:rsidP="00472F59">
      <w:pPr>
        <w:pStyle w:val="Textoindependiente"/>
        <w:rPr>
          <w:rFonts w:asciiTheme="minorHAnsi" w:hAnsiTheme="minorHAnsi"/>
          <w:lang w:val="es-CL"/>
        </w:rPr>
      </w:pPr>
    </w:p>
    <w:p w14:paraId="7F27C718" w14:textId="77777777" w:rsidR="00472F59" w:rsidRPr="00531667" w:rsidRDefault="00472F59" w:rsidP="00472F59">
      <w:pPr>
        <w:rPr>
          <w:lang w:val="es-CL"/>
        </w:rPr>
      </w:pPr>
    </w:p>
    <w:p w14:paraId="11A06112" w14:textId="77777777" w:rsidR="00472F59" w:rsidRPr="00531667" w:rsidRDefault="00472F59" w:rsidP="00472F59">
      <w:pPr>
        <w:rPr>
          <w:lang w:val="es-CL"/>
        </w:rPr>
      </w:pPr>
    </w:p>
    <w:p w14:paraId="50B8B153" w14:textId="77777777" w:rsidR="00472F59" w:rsidRPr="00531667" w:rsidRDefault="00472F59" w:rsidP="00472F59">
      <w:pPr>
        <w:pStyle w:val="Encabezado"/>
        <w:rPr>
          <w:lang w:val="es-CL"/>
        </w:rPr>
      </w:pPr>
    </w:p>
    <w:p w14:paraId="5877A96C" w14:textId="1CA3045D" w:rsidR="00472F59" w:rsidRPr="00C82BCC" w:rsidRDefault="00C82BCC" w:rsidP="00472F59">
      <w:pPr>
        <w:pStyle w:val="Textoindependiente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  <w:lang w:val="es-CL"/>
        </w:rPr>
      </w:pPr>
      <w:r w:rsidRPr="00531667">
        <w:rPr>
          <w:rFonts w:asciiTheme="minorHAnsi" w:hAnsiTheme="minorHAnsi"/>
          <w:lang w:val="es-CL"/>
        </w:rPr>
        <w:tab/>
      </w:r>
      <w:r w:rsidRPr="00531667">
        <w:rPr>
          <w:rFonts w:asciiTheme="minorHAnsi" w:hAnsiTheme="minorHAnsi"/>
          <w:lang w:val="es-CL"/>
        </w:rPr>
        <w:tab/>
      </w:r>
      <w:r w:rsidRPr="00C82BCC">
        <w:rPr>
          <w:rFonts w:asciiTheme="minorHAnsi" w:hAnsiTheme="minorHAnsi"/>
          <w:lang w:val="es-CL"/>
        </w:rPr>
        <w:t>Fecha</w:t>
      </w:r>
      <w:r w:rsidR="00472F59" w:rsidRPr="00C82BCC">
        <w:rPr>
          <w:rFonts w:asciiTheme="minorHAnsi" w:hAnsiTheme="minorHAnsi"/>
          <w:lang w:val="es-CL"/>
        </w:rPr>
        <w:t>:</w:t>
      </w:r>
      <w:r w:rsidR="00472F59" w:rsidRPr="00C82BCC">
        <w:rPr>
          <w:rFonts w:asciiTheme="minorHAnsi" w:hAnsiTheme="minorHAnsi"/>
          <w:lang w:val="es-CL"/>
        </w:rPr>
        <w:tab/>
      </w:r>
    </w:p>
    <w:p w14:paraId="01AB8023" w14:textId="1A5A9555" w:rsidR="00472F59" w:rsidRPr="00C82BCC" w:rsidRDefault="00472F59" w:rsidP="00472F59">
      <w:pPr>
        <w:rPr>
          <w:lang w:val="es-CL"/>
        </w:rPr>
      </w:pPr>
      <w:r w:rsidRPr="00C82BCC">
        <w:rPr>
          <w:lang w:val="es-CL"/>
        </w:rPr>
        <w:t>&lt;</w:t>
      </w:r>
      <w:r w:rsidR="00C82BCC" w:rsidRPr="00C82BCC">
        <w:rPr>
          <w:lang w:val="es-CL"/>
        </w:rPr>
        <w:t>Proyecto Patrocinador</w:t>
      </w:r>
      <w:r w:rsidRPr="00C82BCC">
        <w:rPr>
          <w:lang w:val="es-CL"/>
        </w:rPr>
        <w:t>&gt;</w:t>
      </w:r>
    </w:p>
    <w:p w14:paraId="2B5F6169" w14:textId="6CE71BDA" w:rsidR="00472F59" w:rsidRPr="00C82BCC" w:rsidRDefault="00472F59" w:rsidP="00472F59">
      <w:pPr>
        <w:rPr>
          <w:lang w:val="es-CL"/>
        </w:rPr>
      </w:pPr>
      <w:r w:rsidRPr="00C82BCC">
        <w:rPr>
          <w:lang w:val="es-CL"/>
        </w:rPr>
        <w:t>&lt;</w:t>
      </w:r>
      <w:r w:rsidR="00C82BCC" w:rsidRPr="00C82BCC">
        <w:rPr>
          <w:lang w:val="es-CL"/>
        </w:rPr>
        <w:t>Proyecto</w:t>
      </w:r>
      <w:r w:rsidRPr="00C82BCC">
        <w:rPr>
          <w:lang w:val="es-CL"/>
        </w:rPr>
        <w:t xml:space="preserve"> </w:t>
      </w:r>
      <w:r w:rsidR="00C82BCC" w:rsidRPr="00C82BCC">
        <w:rPr>
          <w:lang w:val="es-CL"/>
        </w:rPr>
        <w:t>Patrocinador</w:t>
      </w:r>
      <w:r w:rsidRPr="00C82BCC">
        <w:rPr>
          <w:lang w:val="es-CL"/>
        </w:rPr>
        <w:t xml:space="preserve"> </w:t>
      </w:r>
      <w:r w:rsidR="00C82BCC">
        <w:rPr>
          <w:lang w:val="es-CL"/>
        </w:rPr>
        <w:t>Titulo</w:t>
      </w:r>
      <w:r w:rsidRPr="00C82BCC">
        <w:rPr>
          <w:lang w:val="es-CL"/>
        </w:rPr>
        <w:t>&gt;</w:t>
      </w:r>
    </w:p>
    <w:p w14:paraId="0528B073" w14:textId="77777777" w:rsidR="00472F59" w:rsidRPr="00C82BCC" w:rsidRDefault="00472F59" w:rsidP="00472F59">
      <w:pPr>
        <w:rPr>
          <w:lang w:val="es-CL"/>
        </w:rPr>
      </w:pPr>
    </w:p>
    <w:p w14:paraId="4B50096F" w14:textId="77777777" w:rsidR="00472F59" w:rsidRPr="00C82BCC" w:rsidRDefault="00472F59" w:rsidP="00472F59">
      <w:pPr>
        <w:tabs>
          <w:tab w:val="left" w:pos="450"/>
        </w:tabs>
        <w:ind w:left="360"/>
        <w:rPr>
          <w:color w:val="008000"/>
          <w:lang w:val="es-CL"/>
        </w:rPr>
      </w:pPr>
    </w:p>
    <w:p w14:paraId="1EF5AD01" w14:textId="23A395CC" w:rsidR="003532AD" w:rsidRPr="00C82BCC" w:rsidRDefault="00F06E88" w:rsidP="00472F59">
      <w:pPr>
        <w:pStyle w:val="Ttulo1"/>
        <w:jc w:val="left"/>
        <w:rPr>
          <w:rFonts w:asciiTheme="minorHAnsi" w:hAnsiTheme="minorHAnsi"/>
          <w:lang w:val="es-CL"/>
        </w:rPr>
      </w:pPr>
    </w:p>
    <w:sectPr w:rsidR="003532AD" w:rsidRPr="00C82BCC" w:rsidSect="00005A27">
      <w:headerReference w:type="default" r:id="rId8"/>
      <w:footerReference w:type="default" r:id="rId9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A5567" w14:textId="77777777" w:rsidR="00F06E88" w:rsidRDefault="00F06E88" w:rsidP="00005A27">
      <w:r>
        <w:separator/>
      </w:r>
    </w:p>
  </w:endnote>
  <w:endnote w:type="continuationSeparator" w:id="0">
    <w:p w14:paraId="57B04B82" w14:textId="77777777" w:rsidR="00F06E88" w:rsidRDefault="00F06E88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3DD882A7" w:rsidR="00F027A7" w:rsidRDefault="00F027A7">
        <w:pPr>
          <w:pStyle w:val="Piedepgina"/>
        </w:pPr>
        <w:r>
          <w:rPr>
            <w:noProof/>
            <w:lang w:val="es-CL" w:eastAsia="es-CL"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ABF">
          <w:rPr>
            <w:noProof/>
          </w:rPr>
          <w:t>9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C5F47" w14:textId="77777777" w:rsidR="00F06E88" w:rsidRDefault="00F06E88" w:rsidP="00005A27">
      <w:r>
        <w:separator/>
      </w:r>
    </w:p>
  </w:footnote>
  <w:footnote w:type="continuationSeparator" w:id="0">
    <w:p w14:paraId="15001BA1" w14:textId="77777777" w:rsidR="00F06E88" w:rsidRDefault="00F06E88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C6743E" w14:textId="60AF8CE7" w:rsidR="00005A27" w:rsidRPr="00A10DCA" w:rsidRDefault="00A10DCA">
    <w:pPr>
      <w:pStyle w:val="Encabezado"/>
      <w:rPr>
        <w:rFonts w:ascii="Boxed Book" w:hAnsi="Boxed Book" w:cs="Apple Chancery"/>
      </w:rPr>
    </w:pPr>
    <w:r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A84B3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E3DDE"/>
    <w:multiLevelType w:val="hybridMultilevel"/>
    <w:tmpl w:val="4EBA85CA"/>
    <w:lvl w:ilvl="0" w:tplc="9494628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F614D"/>
    <w:multiLevelType w:val="hybridMultilevel"/>
    <w:tmpl w:val="297A9C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046A7"/>
    <w:multiLevelType w:val="hybridMultilevel"/>
    <w:tmpl w:val="B9F2F740"/>
    <w:lvl w:ilvl="0" w:tplc="FD44C0B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D27B6"/>
    <w:multiLevelType w:val="hybridMultilevel"/>
    <w:tmpl w:val="501CA856"/>
    <w:lvl w:ilvl="0" w:tplc="9494628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1344B0"/>
    <w:multiLevelType w:val="hybridMultilevel"/>
    <w:tmpl w:val="536CB0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026410"/>
    <w:multiLevelType w:val="multilevel"/>
    <w:tmpl w:val="B9F2F740"/>
    <w:lvl w:ilvl="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343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3605AE"/>
    <w:multiLevelType w:val="multilevel"/>
    <w:tmpl w:val="B9F2F740"/>
    <w:lvl w:ilvl="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06EA6"/>
    <w:multiLevelType w:val="hybridMultilevel"/>
    <w:tmpl w:val="62EC8DF4"/>
    <w:lvl w:ilvl="0" w:tplc="9494628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B563E"/>
    <w:multiLevelType w:val="hybridMultilevel"/>
    <w:tmpl w:val="48D22D2E"/>
    <w:lvl w:ilvl="0" w:tplc="FAFEA4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87F5B"/>
    <w:multiLevelType w:val="hybridMultilevel"/>
    <w:tmpl w:val="38B011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9"/>
  </w:num>
  <w:num w:numId="5">
    <w:abstractNumId w:val="7"/>
  </w:num>
  <w:num w:numId="6">
    <w:abstractNumId w:val="0"/>
  </w:num>
  <w:num w:numId="7">
    <w:abstractNumId w:val="4"/>
  </w:num>
  <w:num w:numId="8">
    <w:abstractNumId w:val="10"/>
  </w:num>
  <w:num w:numId="9">
    <w:abstractNumId w:val="8"/>
  </w:num>
  <w:num w:numId="10">
    <w:abstractNumId w:val="13"/>
  </w:num>
  <w:num w:numId="11">
    <w:abstractNumId w:val="2"/>
  </w:num>
  <w:num w:numId="12">
    <w:abstractNumId w:val="14"/>
  </w:num>
  <w:num w:numId="13">
    <w:abstractNumId w:val="1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07F7"/>
    <w:rsid w:val="00005A27"/>
    <w:rsid w:val="00020138"/>
    <w:rsid w:val="001B7D1C"/>
    <w:rsid w:val="0025063F"/>
    <w:rsid w:val="00442F54"/>
    <w:rsid w:val="00472F59"/>
    <w:rsid w:val="00531667"/>
    <w:rsid w:val="0056499A"/>
    <w:rsid w:val="00591216"/>
    <w:rsid w:val="005A34E2"/>
    <w:rsid w:val="005E4B07"/>
    <w:rsid w:val="00613F32"/>
    <w:rsid w:val="006700A0"/>
    <w:rsid w:val="006A33D8"/>
    <w:rsid w:val="006B68B0"/>
    <w:rsid w:val="006E3491"/>
    <w:rsid w:val="007217EC"/>
    <w:rsid w:val="007408DB"/>
    <w:rsid w:val="00993334"/>
    <w:rsid w:val="009A0ABF"/>
    <w:rsid w:val="009D181D"/>
    <w:rsid w:val="009E4497"/>
    <w:rsid w:val="00A10DCA"/>
    <w:rsid w:val="00A34D0D"/>
    <w:rsid w:val="00A35783"/>
    <w:rsid w:val="00BD7BEC"/>
    <w:rsid w:val="00C509B5"/>
    <w:rsid w:val="00C82BCC"/>
    <w:rsid w:val="00D20E9F"/>
    <w:rsid w:val="00D4421A"/>
    <w:rsid w:val="00D62690"/>
    <w:rsid w:val="00D80331"/>
    <w:rsid w:val="00D82CB7"/>
    <w:rsid w:val="00EE4AF3"/>
    <w:rsid w:val="00F027A7"/>
    <w:rsid w:val="00F06E88"/>
    <w:rsid w:val="00F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Prrafodelista">
    <w:name w:val="List Paragraph"/>
    <w:basedOn w:val="Normal"/>
    <w:uiPriority w:val="34"/>
    <w:qFormat/>
    <w:rsid w:val="00613F32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613F32"/>
    <w:pPr>
      <w:numPr>
        <w:numId w:val="6"/>
      </w:numPr>
      <w:spacing w:after="200" w:line="276" w:lineRule="auto"/>
      <w:contextualSpacing/>
    </w:pPr>
    <w:rPr>
      <w:rFonts w:eastAsiaTheme="minorEastAsia"/>
      <w:sz w:val="22"/>
      <w:szCs w:val="22"/>
    </w:rPr>
  </w:style>
  <w:style w:type="table" w:styleId="Tablaconcuadrcula">
    <w:name w:val="Table Grid"/>
    <w:basedOn w:val="Tablanormal"/>
    <w:uiPriority w:val="39"/>
    <w:rsid w:val="00670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1697</Words>
  <Characters>9335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Ismael</cp:lastModifiedBy>
  <cp:revision>11</cp:revision>
  <dcterms:created xsi:type="dcterms:W3CDTF">2018-07-13T18:47:00Z</dcterms:created>
  <dcterms:modified xsi:type="dcterms:W3CDTF">2026-10-24T18:28:00Z</dcterms:modified>
</cp:coreProperties>
</file>