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1E4708" w:rsidP="14E84496" w:rsidRDefault="591E4708" w14:paraId="5D7FE7EB" w14:textId="3D08DB8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1C2BFFB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 xml:space="preserve">Sistema De </w:t>
      </w:r>
      <w:r w:rsidRPr="1C2BFFB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Catalogo</w:t>
      </w:r>
      <w:r w:rsidRPr="1C2BFFB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 xml:space="preserve"> </w:t>
      </w:r>
      <w:r w:rsidRPr="1C2BFFB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Stargeek</w:t>
      </w:r>
    </w:p>
    <w:p w:rsidR="6E3D44B0" w:rsidP="14E84496" w:rsidRDefault="6E3D44B0" w14:paraId="1889750B" w14:textId="036411A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</w:pPr>
    </w:p>
    <w:p w:rsidR="6E3D44B0" w:rsidP="2E3CE06E" w:rsidRDefault="6E3D44B0" w14:paraId="45BE838E" w14:textId="67FE1A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</w:pPr>
      <w:r w:rsidRPr="2E3CE06E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Manual de Utilização:</w:t>
      </w:r>
    </w:p>
    <w:p w:rsidR="6E3D44B0" w:rsidP="14E84496" w:rsidRDefault="6E3D44B0" w14:paraId="2CD8CC46" w14:textId="3E44C63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Sistema </w:t>
      </w: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Star</w:t>
      </w:r>
      <w:r w:rsidRPr="14E84496" w:rsidR="1C1EAA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G</w:t>
      </w: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eek</w:t>
      </w: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, para catalogar</w:t>
      </w:r>
      <w:r w:rsidRPr="14E84496" w:rsidR="682146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filmes, series, livros e músicas de clientes da </w:t>
      </w:r>
      <w:r w:rsidRPr="14E84496" w:rsidR="6E3D44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StarGeek</w:t>
      </w:r>
    </w:p>
    <w:p w:rsidR="6E3D44B0" w:rsidP="4FBE0854" w:rsidRDefault="6E3D44B0" w14:paraId="66B11F4B" w14:textId="165ACB14">
      <w:pPr>
        <w:pStyle w:val="Normal"/>
        <w:jc w:val="center"/>
      </w:pPr>
      <w:r>
        <w:br/>
      </w:r>
      <w:r w:rsidR="63C36BE2">
        <w:drawing>
          <wp:inline wp14:editId="038242AD" wp14:anchorId="24504205">
            <wp:extent cx="1905000" cy="1905000"/>
            <wp:effectExtent l="0" t="0" r="0" b="0"/>
            <wp:docPr id="210423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ca72da16d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84496" w:rsidP="14E84496" w:rsidRDefault="14E84496" w14:paraId="7C4C5D05" w14:textId="4E858558">
      <w:pPr>
        <w:pStyle w:val="Normal"/>
        <w:jc w:val="center"/>
      </w:pPr>
    </w:p>
    <w:p w:rsidR="7F217DFC" w:rsidP="14E84496" w:rsidRDefault="7F217DFC" w14:paraId="7F243CEA" w14:textId="2C990A09">
      <w:pPr>
        <w:pStyle w:val="Normal"/>
        <w:jc w:val="center"/>
      </w:pPr>
      <w:r w:rsidRPr="14E84496" w:rsidR="7F217DFC">
        <w:rPr>
          <w:rFonts w:ascii="Times New Roman" w:hAnsi="Times New Roman" w:eastAsia="Times New Roman" w:cs="Times New Roman"/>
          <w:sz w:val="24"/>
          <w:szCs w:val="24"/>
        </w:rPr>
        <w:t>Desenvolvido por Kaiki Andrade Machado</w:t>
      </w:r>
    </w:p>
    <w:p w:rsidR="14E84496" w:rsidP="14E84496" w:rsidRDefault="14E84496" w14:paraId="78FFBB37" w14:textId="20414B0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45A5A47E" w14:textId="236FCAF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200870CD" w14:textId="67BE869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73831FA7" w14:textId="5EAED05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4510E3F2" w14:textId="317569D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66F08C86" w14:textId="0D54C70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76DB4C64" w14:textId="5C4D971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39C1CFAB" w14:textId="0708590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4514B0A9" w14:textId="44117E3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4E84496" w:rsidP="14E84496" w:rsidRDefault="14E84496" w14:paraId="272539D9" w14:textId="4EF15C1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64D5ED" w:rsidP="1C2BFFB6" w:rsidRDefault="5464D5ED" w14:paraId="0F02AE22" w14:textId="5DCC1B71">
      <w:pPr>
        <w:pStyle w:val="Normal"/>
        <w:jc w:val="left"/>
        <w:rPr>
          <w:sz w:val="40"/>
          <w:szCs w:val="40"/>
        </w:rPr>
      </w:pPr>
    </w:p>
    <w:p w:rsidR="5464D5ED" w:rsidP="1C2BFFB6" w:rsidRDefault="5464D5ED" w14:paraId="338A7DB8" w14:textId="56E1F4D3">
      <w:pPr>
        <w:pStyle w:val="Normal"/>
        <w:jc w:val="left"/>
        <w:rPr>
          <w:sz w:val="40"/>
          <w:szCs w:val="40"/>
        </w:rPr>
      </w:pPr>
    </w:p>
    <w:p w:rsidR="5464D5ED" w:rsidP="2E9CD83F" w:rsidRDefault="5464D5ED" w14:paraId="6A11F2B3" w14:textId="21ADBC06">
      <w:pPr>
        <w:pStyle w:val="Normal"/>
        <w:jc w:val="center"/>
        <w:rPr>
          <w:sz w:val="40"/>
          <w:szCs w:val="40"/>
        </w:rPr>
      </w:pPr>
      <w:r w:rsidRPr="1C2BFFB6" w:rsidR="5D1BD0B4">
        <w:rPr>
          <w:sz w:val="40"/>
          <w:szCs w:val="40"/>
        </w:rPr>
        <w:t>Sumário</w:t>
      </w:r>
    </w:p>
    <w:p w:rsidR="5464D5ED" w:rsidP="2E3CE06E" w:rsidRDefault="5464D5ED" w14:paraId="74145C77" w14:textId="39D123CC">
      <w:pPr>
        <w:pStyle w:val="Heading1"/>
        <w:jc w:val="left"/>
      </w:pPr>
    </w:p>
    <w:sdt>
      <w:sdtPr>
        <w:id w:val="373217859"/>
        <w:docPartObj>
          <w:docPartGallery w:val="Table of Contents"/>
          <w:docPartUnique/>
        </w:docPartObj>
      </w:sdtPr>
      <w:sdtContent>
        <w:p w:rsidR="5464D5ED" w:rsidP="2E9CD83F" w:rsidRDefault="5464D5ED" w14:paraId="40C98E25" w14:textId="13D6951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02361050">
            <w:r w:rsidRPr="2E9CD83F" w:rsidR="2E9CD83F">
              <w:rPr>
                <w:rStyle w:val="Hyperlink"/>
              </w:rPr>
              <w:t>1 - Index:</w:t>
            </w:r>
            <w:r>
              <w:tab/>
            </w:r>
            <w:r>
              <w:fldChar w:fldCharType="begin"/>
            </w:r>
            <w:r>
              <w:instrText xml:space="preserve">PAGEREF _Toc2102361050 \h</w:instrText>
            </w:r>
            <w:r>
              <w:fldChar w:fldCharType="separate"/>
            </w:r>
            <w:r w:rsidRPr="2E9CD83F" w:rsidR="2E9CD8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464D5ED" w:rsidP="2E9CD83F" w:rsidRDefault="5464D5ED" w14:paraId="561C2BA0" w14:textId="397D964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9856795">
            <w:r w:rsidRPr="2E9CD83F" w:rsidR="2E9CD83F">
              <w:rPr>
                <w:rStyle w:val="Hyperlink"/>
              </w:rPr>
              <w:t>2 - Cadastro:</w:t>
            </w:r>
            <w:r>
              <w:tab/>
            </w:r>
            <w:r>
              <w:fldChar w:fldCharType="begin"/>
            </w:r>
            <w:r>
              <w:instrText xml:space="preserve">PAGEREF _Toc1319856795 \h</w:instrText>
            </w:r>
            <w:r>
              <w:fldChar w:fldCharType="separate"/>
            </w:r>
            <w:r w:rsidRPr="2E9CD83F" w:rsidR="2E9CD8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464D5ED" w:rsidP="2E9CD83F" w:rsidRDefault="5464D5ED" w14:paraId="7EE2D3B6" w14:textId="7797E18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0260302">
            <w:r w:rsidRPr="2E9CD83F" w:rsidR="2E9CD83F">
              <w:rPr>
                <w:rStyle w:val="Hyperlink"/>
              </w:rPr>
              <w:t>3 – Login:</w:t>
            </w:r>
            <w:r>
              <w:tab/>
            </w:r>
            <w:r>
              <w:fldChar w:fldCharType="begin"/>
            </w:r>
            <w:r>
              <w:instrText xml:space="preserve">PAGEREF _Toc1860260302 \h</w:instrText>
            </w:r>
            <w:r>
              <w:fldChar w:fldCharType="separate"/>
            </w:r>
            <w:r w:rsidRPr="2E9CD83F" w:rsidR="2E9CD83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464D5ED" w:rsidP="2E9CD83F" w:rsidRDefault="5464D5ED" w14:paraId="6F8A4FFA" w14:textId="214ADFB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9949611">
            <w:r w:rsidRPr="2680B88C" w:rsidR="2E9CD83F">
              <w:rPr>
                <w:rStyle w:val="Hyperlink"/>
              </w:rPr>
              <w:t>4 - Catálogo:</w:t>
            </w:r>
            <w:r>
              <w:tab/>
            </w:r>
            <w:r>
              <w:fldChar w:fldCharType="begin"/>
            </w:r>
            <w:r>
              <w:instrText xml:space="preserve">PAGEREF _Toc719949611 \h</w:instrText>
            </w:r>
            <w:r>
              <w:fldChar w:fldCharType="separate"/>
            </w:r>
            <w:r w:rsidRPr="2680B88C" w:rsidR="2E9CD83F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680B88C" w:rsidP="2680B88C" w:rsidRDefault="2680B88C" w14:paraId="1328BAF0" w14:textId="425A9968">
      <w:pPr>
        <w:pStyle w:val="Heading1"/>
        <w:jc w:val="left"/>
      </w:pPr>
    </w:p>
    <w:p w:rsidR="2680B88C" w:rsidP="2680B88C" w:rsidRDefault="2680B88C" w14:paraId="4A3BF87A" w14:textId="4B80408C">
      <w:pPr>
        <w:pStyle w:val="Heading1"/>
        <w:jc w:val="left"/>
      </w:pPr>
    </w:p>
    <w:p w:rsidR="2680B88C" w:rsidP="2680B88C" w:rsidRDefault="2680B88C" w14:paraId="1A7EB3BD" w14:textId="1F962BD6">
      <w:pPr>
        <w:pStyle w:val="Heading1"/>
        <w:jc w:val="left"/>
      </w:pPr>
    </w:p>
    <w:p w:rsidR="2680B88C" w:rsidP="2680B88C" w:rsidRDefault="2680B88C" w14:paraId="5DCD0203" w14:textId="421B48EC">
      <w:pPr>
        <w:pStyle w:val="Heading1"/>
        <w:jc w:val="left"/>
      </w:pPr>
    </w:p>
    <w:p w:rsidR="1C2BFFB6" w:rsidP="1C2BFFB6" w:rsidRDefault="1C2BFFB6" w14:paraId="664C6775" w14:textId="15E3224F">
      <w:pPr>
        <w:pStyle w:val="Heading1"/>
        <w:jc w:val="left"/>
      </w:pPr>
    </w:p>
    <w:p w:rsidR="1C2BFFB6" w:rsidP="1C2BFFB6" w:rsidRDefault="1C2BFFB6" w14:paraId="13FF65D6" w14:textId="67DF2CA2">
      <w:pPr>
        <w:pStyle w:val="Heading1"/>
        <w:jc w:val="left"/>
      </w:pPr>
    </w:p>
    <w:p w:rsidR="0C164EB4" w:rsidP="0C164EB4" w:rsidRDefault="0C164EB4" w14:paraId="324A9AEB" w14:textId="340848CE">
      <w:pPr>
        <w:pStyle w:val="Heading1"/>
        <w:jc w:val="left"/>
      </w:pPr>
    </w:p>
    <w:p w:rsidR="0C164EB4" w:rsidP="0C164EB4" w:rsidRDefault="0C164EB4" w14:paraId="054E7E4B" w14:textId="45564E80">
      <w:pPr>
        <w:pStyle w:val="Heading1"/>
        <w:jc w:val="left"/>
      </w:pPr>
    </w:p>
    <w:p w:rsidR="0C164EB4" w:rsidRDefault="0C164EB4" w14:paraId="0941B24E" w14:textId="377B289E">
      <w:r>
        <w:br w:type="page"/>
      </w:r>
    </w:p>
    <w:p w:rsidR="0C164EB4" w:rsidP="0C164EB4" w:rsidRDefault="0C164EB4" w14:paraId="786D506F" w14:textId="11134ECF">
      <w:pPr>
        <w:pStyle w:val="Heading1"/>
        <w:jc w:val="left"/>
      </w:pPr>
    </w:p>
    <w:p w:rsidR="5464D5ED" w:rsidP="2E3CE06E" w:rsidRDefault="5464D5ED" w14:paraId="776F0B37" w14:textId="3E247381">
      <w:pPr>
        <w:pStyle w:val="Heading1"/>
        <w:jc w:val="left"/>
      </w:pPr>
      <w:bookmarkStart w:name="_Toc2102361050" w:id="2121951531"/>
      <w:r w:rsidR="5464D5ED">
        <w:rPr/>
        <w:t>1</w:t>
      </w:r>
      <w:r w:rsidR="0F168885">
        <w:rPr/>
        <w:t xml:space="preserve"> </w:t>
      </w:r>
      <w:r w:rsidR="5464D5ED">
        <w:rPr/>
        <w:t>-</w:t>
      </w:r>
      <w:r w:rsidR="0F168885">
        <w:rPr/>
        <w:t xml:space="preserve"> </w:t>
      </w:r>
      <w:r w:rsidR="15512812">
        <w:rPr/>
        <w:t>Inde</w:t>
      </w:r>
      <w:r w:rsidR="7FA40EF4">
        <w:rPr/>
        <w:t>x:</w:t>
      </w:r>
      <w:bookmarkEnd w:id="2121951531"/>
    </w:p>
    <w:p w:rsidR="1EF33F02" w:rsidP="1EF33F02" w:rsidRDefault="1EF33F02" w14:paraId="0CA1622D" w14:textId="4A50AC51">
      <w:pPr>
        <w:pStyle w:val="Normal"/>
      </w:pPr>
    </w:p>
    <w:p w:rsidR="414FD5B5" w:rsidP="2E3CE06E" w:rsidRDefault="414FD5B5" w14:paraId="18B5D33C" w14:textId="7BCE7027">
      <w:pPr>
        <w:pStyle w:val="Normal"/>
        <w:jc w:val="center"/>
      </w:pPr>
      <w:r w:rsidR="414FD5B5">
        <w:drawing>
          <wp:inline wp14:editId="61F07D82" wp14:anchorId="11A10DB8">
            <wp:extent cx="3705701" cy="4820423"/>
            <wp:effectExtent l="0" t="0" r="0" b="0"/>
            <wp:docPr id="137763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665b020a44b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701" cy="48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C0B78" w:rsidP="62A8DEDB" w:rsidRDefault="024C0B78" w14:paraId="621DBDA4" w14:textId="4A0DBB9E">
      <w:pPr>
        <w:pStyle w:val="Normal"/>
        <w:ind w:left="706" w:firstLine="706"/>
        <w:jc w:val="left"/>
      </w:pPr>
      <w:r w:rsidRPr="62A8DEDB" w:rsidR="024C0B78">
        <w:rPr>
          <w:i w:val="1"/>
          <w:iCs w:val="1"/>
        </w:rPr>
        <w:t>Figura 1 - Index</w:t>
      </w:r>
    </w:p>
    <w:p w:rsidR="63A59421" w:rsidP="2E3CE06E" w:rsidRDefault="63A59421" w14:paraId="628A1C3F" w14:textId="193DC5B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F33F02" w:rsidR="63A594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F33F02" w:rsidR="16B2EB88">
        <w:rPr>
          <w:rFonts w:ascii="Times New Roman" w:hAnsi="Times New Roman" w:eastAsia="Times New Roman" w:cs="Times New Roman"/>
          <w:sz w:val="24"/>
          <w:szCs w:val="24"/>
        </w:rPr>
        <w:t xml:space="preserve">Essa é a tela de </w:t>
      </w:r>
      <w:r w:rsidRPr="1EF33F02" w:rsidR="16B2EB88">
        <w:rPr>
          <w:rFonts w:ascii="Times New Roman" w:hAnsi="Times New Roman" w:eastAsia="Times New Roman" w:cs="Times New Roman"/>
          <w:sz w:val="24"/>
          <w:szCs w:val="24"/>
        </w:rPr>
        <w:t>início</w:t>
      </w:r>
      <w:r w:rsidRPr="1EF33F02" w:rsidR="621B7FD4">
        <w:rPr>
          <w:rFonts w:ascii="Times New Roman" w:hAnsi="Times New Roman" w:eastAsia="Times New Roman" w:cs="Times New Roman"/>
          <w:sz w:val="24"/>
          <w:szCs w:val="24"/>
        </w:rPr>
        <w:t>,</w:t>
      </w:r>
      <w:r w:rsidRPr="1EF33F02" w:rsidR="16B2EB88">
        <w:rPr>
          <w:rFonts w:ascii="Times New Roman" w:hAnsi="Times New Roman" w:eastAsia="Times New Roman" w:cs="Times New Roman"/>
          <w:sz w:val="24"/>
          <w:szCs w:val="24"/>
        </w:rPr>
        <w:t xml:space="preserve">  é</w:t>
      </w:r>
      <w:r w:rsidRPr="1EF33F02" w:rsidR="16B2EB88">
        <w:rPr>
          <w:rFonts w:ascii="Times New Roman" w:hAnsi="Times New Roman" w:eastAsia="Times New Roman" w:cs="Times New Roman"/>
          <w:sz w:val="24"/>
          <w:szCs w:val="24"/>
        </w:rPr>
        <w:t xml:space="preserve"> a primeira que os usuários veem ao acessar o site,</w:t>
      </w:r>
      <w:r w:rsidRPr="1EF33F02" w:rsidR="0FA92163">
        <w:rPr>
          <w:rFonts w:ascii="Times New Roman" w:hAnsi="Times New Roman" w:eastAsia="Times New Roman" w:cs="Times New Roman"/>
          <w:sz w:val="24"/>
          <w:szCs w:val="24"/>
        </w:rPr>
        <w:t xml:space="preserve"> para prosseguir e se cadas</w:t>
      </w:r>
      <w:r w:rsidRPr="1EF33F02" w:rsidR="75622A5F">
        <w:rPr>
          <w:rFonts w:ascii="Times New Roman" w:hAnsi="Times New Roman" w:eastAsia="Times New Roman" w:cs="Times New Roman"/>
          <w:sz w:val="24"/>
          <w:szCs w:val="24"/>
        </w:rPr>
        <w:t>trar o usuário deve pressionar o botão “CADASTRE-SE JÁ” ou o botão “Cadastrar” no canto direito superior da tela</w:t>
      </w:r>
      <w:r w:rsidRPr="1EF33F02" w:rsidR="39E973D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4A368E0" w:rsidP="2E3CE06E" w:rsidRDefault="54A368E0" w14:paraId="71F3D48C" w14:textId="3686923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012735" w:rsidR="54A368E0">
        <w:rPr>
          <w:rFonts w:ascii="Times New Roman" w:hAnsi="Times New Roman" w:eastAsia="Times New Roman" w:cs="Times New Roman"/>
          <w:sz w:val="24"/>
          <w:szCs w:val="24"/>
        </w:rPr>
        <w:t xml:space="preserve"> Caso o usuário já possua uma conta ele deve utilizar o</w:t>
      </w:r>
      <w:r w:rsidRPr="16012735" w:rsidR="2E4F98B9">
        <w:rPr>
          <w:rFonts w:ascii="Times New Roman" w:hAnsi="Times New Roman" w:eastAsia="Times New Roman" w:cs="Times New Roman"/>
          <w:sz w:val="24"/>
          <w:szCs w:val="24"/>
        </w:rPr>
        <w:t xml:space="preserve"> botão “Login”, localizado ao lado do botão de cadastrar</w:t>
      </w:r>
      <w:r w:rsidRPr="16012735" w:rsidR="65C44B6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6012735" w:rsidP="16012735" w:rsidRDefault="16012735" w14:paraId="52A048C5" w14:textId="1E83A7A5">
      <w:pPr>
        <w:pStyle w:val="Heading2"/>
        <w:spacing w:line="360" w:lineRule="auto"/>
        <w:jc w:val="left"/>
        <w:rPr>
          <w:sz w:val="32"/>
          <w:szCs w:val="32"/>
        </w:rPr>
      </w:pPr>
    </w:p>
    <w:p w:rsidR="55DE088F" w:rsidP="1EF33F02" w:rsidRDefault="55DE088F" w14:paraId="469D6878" w14:textId="5B1D52B5">
      <w:pPr>
        <w:pStyle w:val="Heading2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Toc1319856795" w:id="1192663792"/>
      <w:r w:rsidRPr="16012735" w:rsidR="55DE088F">
        <w:rPr>
          <w:sz w:val="32"/>
          <w:szCs w:val="32"/>
        </w:rPr>
        <w:t>2 - Cadastro:</w:t>
      </w:r>
      <w:bookmarkEnd w:id="1192663792"/>
    </w:p>
    <w:p w:rsidR="1EF33F02" w:rsidP="1EF33F02" w:rsidRDefault="1EF33F02" w14:paraId="68836D8C" w14:textId="301F8D83">
      <w:pPr>
        <w:pStyle w:val="Normal"/>
      </w:pPr>
    </w:p>
    <w:p w:rsidR="04F5B25A" w:rsidP="62A8DEDB" w:rsidRDefault="04F5B25A" w14:paraId="6819D61A" w14:textId="787363DA">
      <w:pPr>
        <w:pStyle w:val="Normal"/>
        <w:jc w:val="center"/>
      </w:pPr>
      <w:r w:rsidR="04F5B25A">
        <w:drawing>
          <wp:inline wp14:editId="28313986" wp14:anchorId="7EB55378">
            <wp:extent cx="4572000" cy="2257425"/>
            <wp:effectExtent l="0" t="0" r="0" b="0"/>
            <wp:docPr id="93017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144e40107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5B25A" w:rsidP="1EF33F02" w:rsidRDefault="04F5B25A" w14:paraId="53FB0B58" w14:textId="63600D16">
      <w:pPr>
        <w:pStyle w:val="Normal"/>
        <w:ind w:left="706" w:firstLine="706"/>
        <w:jc w:val="left"/>
        <w:rPr>
          <w:i w:val="1"/>
          <w:iCs w:val="1"/>
        </w:rPr>
      </w:pPr>
      <w:r w:rsidRPr="1EF33F02" w:rsidR="04F5B25A">
        <w:rPr>
          <w:i w:val="1"/>
          <w:iCs w:val="1"/>
        </w:rPr>
        <w:t xml:space="preserve">Figura </w:t>
      </w:r>
      <w:r w:rsidRPr="1EF33F02" w:rsidR="6910979F">
        <w:rPr>
          <w:i w:val="1"/>
          <w:iCs w:val="1"/>
        </w:rPr>
        <w:t>2</w:t>
      </w:r>
      <w:r w:rsidRPr="1EF33F02" w:rsidR="04F5B25A">
        <w:rPr>
          <w:i w:val="1"/>
          <w:iCs w:val="1"/>
        </w:rPr>
        <w:t xml:space="preserve"> – </w:t>
      </w:r>
      <w:r w:rsidRPr="1EF33F02" w:rsidR="172C23D2">
        <w:rPr>
          <w:i w:val="1"/>
          <w:iCs w:val="1"/>
        </w:rPr>
        <w:t>Cadastro</w:t>
      </w:r>
    </w:p>
    <w:p w:rsidR="04F5B25A" w:rsidP="62A8DEDB" w:rsidRDefault="04F5B25A" w14:paraId="65AC5DE1" w14:textId="6A77252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A8DEDB" w:rsidR="04F5B2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Nessa tela o usuário pode se c</w:t>
      </w:r>
      <w:r w:rsidRPr="62A8DEDB" w:rsidR="75F682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adastrar inserindo seus dados, sendo eles:</w:t>
      </w:r>
    </w:p>
    <w:p w:rsidR="75F68216" w:rsidP="62A8DEDB" w:rsidRDefault="75F68216" w14:paraId="70C4930E" w14:textId="64867E8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A8DEDB" w:rsidR="75F682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E-mail</w:t>
      </w:r>
    </w:p>
    <w:p w:rsidR="75F68216" w:rsidP="1EF33F02" w:rsidRDefault="75F68216" w14:paraId="0E7AE9E9" w14:textId="49DC46B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F33F02" w:rsidR="75F6821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Senha</w:t>
      </w:r>
    </w:p>
    <w:p w:rsidR="33364273" w:rsidP="1EF33F02" w:rsidRDefault="33364273" w14:paraId="06930E4E" w14:textId="456AA295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F33F02" w:rsidR="3336427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</w:t>
      </w:r>
      <w:r w:rsidRPr="1EF33F02" w:rsidR="7D0A3C2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os dados inseridos forem </w:t>
      </w:r>
      <w:r w:rsidRPr="1EF33F02" w:rsidR="35B753A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validos</w:t>
      </w:r>
      <w:r w:rsidRPr="1EF33F02" w:rsidR="4866E4A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 usuário será cadastrado </w:t>
      </w:r>
      <w:r w:rsidRPr="1EF33F02" w:rsidR="7AC2CF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 seus dados salvo no sistema, em seguida ele será redirecionado para a tela de login.</w:t>
      </w:r>
    </w:p>
    <w:p w:rsidR="62A8DEDB" w:rsidP="62A8DEDB" w:rsidRDefault="62A8DEDB" w14:paraId="2E037C03" w14:textId="3BD7D531">
      <w:pPr>
        <w:pStyle w:val="Normal"/>
        <w:ind w:left="706" w:firstLine="706"/>
        <w:jc w:val="left"/>
        <w:rPr>
          <w:i w:val="1"/>
          <w:iCs w:val="1"/>
        </w:rPr>
      </w:pPr>
    </w:p>
    <w:p w:rsidR="62A8DEDB" w:rsidP="62A8DEDB" w:rsidRDefault="62A8DEDB" w14:paraId="3B29EEF9" w14:textId="6F4DA567">
      <w:pPr>
        <w:pStyle w:val="Normal"/>
        <w:jc w:val="left"/>
      </w:pPr>
    </w:p>
    <w:p w:rsidR="1EF33F02" w:rsidP="1EF33F02" w:rsidRDefault="1EF33F02" w14:paraId="779375E0" w14:textId="309E99D0">
      <w:pPr>
        <w:pStyle w:val="Normal"/>
        <w:jc w:val="left"/>
      </w:pPr>
    </w:p>
    <w:p w:rsidR="1EF33F02" w:rsidP="1EF33F02" w:rsidRDefault="1EF33F02" w14:paraId="607DD86A" w14:textId="10E87E5E">
      <w:pPr>
        <w:pStyle w:val="Normal"/>
        <w:jc w:val="left"/>
      </w:pPr>
    </w:p>
    <w:p w:rsidR="1EF33F02" w:rsidP="1EF33F02" w:rsidRDefault="1EF33F02" w14:paraId="2DC2C040" w14:textId="567F3B47">
      <w:pPr>
        <w:pStyle w:val="Normal"/>
        <w:jc w:val="left"/>
      </w:pPr>
    </w:p>
    <w:p w:rsidR="1EF33F02" w:rsidP="1EF33F02" w:rsidRDefault="1EF33F02" w14:paraId="212F3D71" w14:textId="4D3947BA">
      <w:pPr>
        <w:pStyle w:val="Normal"/>
        <w:jc w:val="left"/>
      </w:pPr>
    </w:p>
    <w:p w:rsidR="1EF33F02" w:rsidP="1EF33F02" w:rsidRDefault="1EF33F02" w14:paraId="19777286" w14:textId="19BDE619">
      <w:pPr>
        <w:pStyle w:val="Normal"/>
        <w:jc w:val="left"/>
      </w:pPr>
    </w:p>
    <w:p w:rsidR="1EF33F02" w:rsidP="1EF33F02" w:rsidRDefault="1EF33F02" w14:paraId="1C449296" w14:textId="601293E4">
      <w:pPr>
        <w:pStyle w:val="Normal"/>
        <w:jc w:val="left"/>
      </w:pPr>
    </w:p>
    <w:p w:rsidR="16012735" w:rsidP="16012735" w:rsidRDefault="16012735" w14:paraId="4EFFE022" w14:textId="341EABD4">
      <w:pPr>
        <w:pStyle w:val="Normal"/>
        <w:jc w:val="left"/>
      </w:pPr>
    </w:p>
    <w:p w:rsidR="16012735" w:rsidP="16012735" w:rsidRDefault="16012735" w14:paraId="21B44FAC" w14:textId="2F0B2BBB">
      <w:pPr>
        <w:pStyle w:val="Normal"/>
        <w:jc w:val="left"/>
      </w:pPr>
    </w:p>
    <w:p w:rsidR="16012735" w:rsidP="16012735" w:rsidRDefault="16012735" w14:paraId="201A69A0" w14:textId="171EEDBE">
      <w:pPr>
        <w:pStyle w:val="Normal"/>
        <w:jc w:val="left"/>
      </w:pPr>
    </w:p>
    <w:p w:rsidR="7AC2CF38" w:rsidP="16012735" w:rsidRDefault="7AC2CF38" w14:paraId="00F9C802" w14:textId="3F8659CB">
      <w:pPr>
        <w:pStyle w:val="Heading3"/>
        <w:rPr>
          <w:sz w:val="32"/>
          <w:szCs w:val="32"/>
        </w:rPr>
      </w:pPr>
      <w:bookmarkStart w:name="_Toc1860260302" w:id="1365967345"/>
      <w:r w:rsidRPr="16012735" w:rsidR="7AC2CF38">
        <w:rPr>
          <w:sz w:val="32"/>
          <w:szCs w:val="32"/>
        </w:rPr>
        <w:t>3 – Login:</w:t>
      </w:r>
      <w:bookmarkEnd w:id="1365967345"/>
    </w:p>
    <w:p w:rsidR="1EF33F02" w:rsidP="1EF33F02" w:rsidRDefault="1EF33F02" w14:paraId="7A77BC6B" w14:textId="48973BF9">
      <w:pPr>
        <w:pStyle w:val="Normal"/>
      </w:pPr>
    </w:p>
    <w:p w:rsidR="07C90872" w:rsidP="1EF33F02" w:rsidRDefault="07C90872" w14:paraId="6B01C9E9" w14:textId="78548B7F">
      <w:pPr>
        <w:pStyle w:val="Normal"/>
        <w:jc w:val="center"/>
      </w:pPr>
      <w:r w:rsidR="07C90872">
        <w:drawing>
          <wp:inline wp14:editId="30D26AE8" wp14:anchorId="50BD96D8">
            <wp:extent cx="4572000" cy="2219325"/>
            <wp:effectExtent l="0" t="0" r="0" b="0"/>
            <wp:docPr id="104649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e7b946fe6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6B42D" w:rsidP="1EF33F02" w:rsidRDefault="5966B42D" w14:paraId="0CD3A17D" w14:textId="2AFC0C0F">
      <w:pPr>
        <w:pStyle w:val="Normal"/>
        <w:ind w:left="706" w:firstLine="706"/>
        <w:jc w:val="left"/>
        <w:rPr>
          <w:i w:val="1"/>
          <w:iCs w:val="1"/>
        </w:rPr>
      </w:pPr>
      <w:r w:rsidRPr="1EF33F02" w:rsidR="5966B42D">
        <w:rPr>
          <w:i w:val="1"/>
          <w:iCs w:val="1"/>
        </w:rPr>
        <w:t>Figura 3 – Login</w:t>
      </w:r>
    </w:p>
    <w:p w:rsidR="5966B42D" w:rsidP="1EF33F02" w:rsidRDefault="5966B42D" w14:paraId="553FC725" w14:textId="6253BDF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F33F02" w:rsidR="5966B42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tela de login pode ser acessado assim que o usuário termina seu cadastro ou caso ele selecione o botão de login, nessa página é possível </w:t>
      </w:r>
      <w:r w:rsidRPr="1EF33F02" w:rsidR="26B448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acessar</w:t>
      </w:r>
      <w:r w:rsidRPr="1EF33F02" w:rsidR="2C1CD9B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 catálogo ao inserir as seguint</w:t>
      </w:r>
      <w:r w:rsidRPr="1EF33F02" w:rsidR="451D97A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es informações que foram utilizadas no cadastro:</w:t>
      </w:r>
    </w:p>
    <w:p w:rsidR="451D97A6" w:rsidP="1EF33F02" w:rsidRDefault="451D97A6" w14:paraId="50487144" w14:textId="64867E8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F33F02" w:rsidR="451D97A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E-mail</w:t>
      </w:r>
    </w:p>
    <w:p w:rsidR="451D97A6" w:rsidP="1EF33F02" w:rsidRDefault="451D97A6" w14:paraId="0ECE69EF" w14:textId="49DC46B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F33F02" w:rsidR="451D97A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Senha</w:t>
      </w:r>
    </w:p>
    <w:p w:rsidR="43EB26F0" w:rsidP="16012735" w:rsidRDefault="43EB26F0" w14:paraId="6897A8B4" w14:textId="133CF55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12735" w:rsidR="451D97A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Após a validação dos dados o sistema irá</w:t>
      </w:r>
      <w:r w:rsidRPr="16012735" w:rsidR="3958CF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comparar as informações inseridas no login com as informações de contas já presentes no sistema</w:t>
      </w:r>
      <w:r w:rsidRPr="16012735" w:rsidR="12C8DD7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se os dados estiverem corretos o usuário será redirecionado até a tela de catálogo</w:t>
      </w:r>
      <w:r w:rsidRPr="16012735" w:rsidR="43EB26F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43EB26F0" w:rsidP="0C164EB4" w:rsidRDefault="43EB26F0" w14:paraId="5761BCAC" w14:textId="6D3611B2">
      <w:pPr>
        <w:pStyle w:val="Heading4"/>
        <w:ind w:left="0" w:firstLine="0"/>
        <w:jc w:val="left"/>
        <w:rPr>
          <w:i w:val="0"/>
          <w:iCs w:val="0"/>
          <w:sz w:val="32"/>
          <w:szCs w:val="32"/>
        </w:rPr>
      </w:pPr>
    </w:p>
    <w:p w:rsidR="43EB26F0" w:rsidP="0C164EB4" w:rsidRDefault="43EB26F0" w14:paraId="0985B45C" w14:textId="2865445C">
      <w:pPr>
        <w:ind/>
      </w:pPr>
      <w:r>
        <w:br w:type="page"/>
      </w:r>
    </w:p>
    <w:p w:rsidR="43EB26F0" w:rsidP="16012735" w:rsidRDefault="43EB26F0" w14:paraId="3AA2CE43" w14:textId="550F78CC">
      <w:pPr>
        <w:pStyle w:val="Heading4"/>
        <w:ind w:left="0" w:firstLine="0"/>
        <w:jc w:val="left"/>
        <w:rPr>
          <w:i w:val="0"/>
          <w:iCs w:val="0"/>
          <w:sz w:val="32"/>
          <w:szCs w:val="32"/>
        </w:rPr>
      </w:pPr>
      <w:bookmarkStart w:name="_Toc719949611" w:id="2024536070"/>
      <w:r w:rsidRPr="16012735" w:rsidR="43EB26F0">
        <w:rPr>
          <w:i w:val="0"/>
          <w:iCs w:val="0"/>
          <w:sz w:val="32"/>
          <w:szCs w:val="32"/>
        </w:rPr>
        <w:t>4 - Catálogo</w:t>
      </w:r>
      <w:r w:rsidRPr="16012735" w:rsidR="0B85ECD0">
        <w:rPr>
          <w:i w:val="0"/>
          <w:iCs w:val="0"/>
          <w:sz w:val="32"/>
          <w:szCs w:val="32"/>
        </w:rPr>
        <w:t>:</w:t>
      </w:r>
      <w:bookmarkEnd w:id="2024536070"/>
    </w:p>
    <w:p w:rsidR="1EF33F02" w:rsidP="2E9CD83F" w:rsidRDefault="1EF33F02" w14:paraId="3BF25A1B" w14:textId="1FD2E3FA">
      <w:pPr>
        <w:pStyle w:val="Normal"/>
        <w:ind w:left="0" w:firstLine="0"/>
        <w:jc w:val="center"/>
      </w:pPr>
      <w:r w:rsidR="2EC36B35">
        <w:drawing>
          <wp:inline wp14:editId="329E1120" wp14:anchorId="464986A1">
            <wp:extent cx="4572000" cy="2066925"/>
            <wp:effectExtent l="0" t="0" r="0" b="0"/>
            <wp:docPr id="33435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ab5f05150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74ED3" w:rsidP="2E9CD83F" w:rsidRDefault="65374ED3" w14:paraId="7280E31F" w14:textId="52639708">
      <w:pPr>
        <w:pStyle w:val="Normal"/>
        <w:ind w:left="706" w:firstLine="706"/>
        <w:jc w:val="left"/>
        <w:rPr>
          <w:i w:val="1"/>
          <w:iCs w:val="1"/>
        </w:rPr>
      </w:pPr>
      <w:r w:rsidRPr="2E9CD83F" w:rsidR="65374ED3">
        <w:rPr>
          <w:i w:val="1"/>
          <w:iCs w:val="1"/>
        </w:rPr>
        <w:t>Figura 4 – Catá</w:t>
      </w:r>
      <w:r w:rsidRPr="2E9CD83F" w:rsidR="64480007">
        <w:rPr>
          <w:i w:val="1"/>
          <w:iCs w:val="1"/>
        </w:rPr>
        <w:t>l</w:t>
      </w:r>
      <w:r w:rsidRPr="2E9CD83F" w:rsidR="65374ED3">
        <w:rPr>
          <w:i w:val="1"/>
          <w:iCs w:val="1"/>
        </w:rPr>
        <w:t>ogo</w:t>
      </w:r>
    </w:p>
    <w:p w:rsidR="4CA39DEC" w:rsidP="2E9CD83F" w:rsidRDefault="4CA39DEC" w14:paraId="5BDCD878" w14:textId="3AE22AA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E9CD83F" w:rsidR="4CA39DE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Na tela de catálogo o usuário</w:t>
      </w:r>
      <w:r w:rsidRPr="2E9CD83F" w:rsidR="08AD74A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pode cadastrar itens a sua lista</w:t>
      </w:r>
      <w:r w:rsidRPr="2E9CD83F" w:rsidR="03D155D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utilizando o botão </w:t>
      </w:r>
      <w:r w:rsidRPr="2E9CD83F" w:rsidR="2F84ED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“</w:t>
      </w:r>
      <w:r>
        <w:tab/>
      </w:r>
      <w:r w:rsidRPr="2E9CD83F" w:rsidR="2F84ED9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Cadastrar Item”</w:t>
      </w:r>
      <w:r w:rsidRPr="2E9CD83F" w:rsidR="71D3032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ao fazer isso irá abrir uma tela onde ele poderá cadastrar um item por vez</w:t>
      </w:r>
      <w:r w:rsidRPr="2E9CD83F" w:rsidR="6A4725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6A4725C1" w:rsidP="2E9CD83F" w:rsidRDefault="6A4725C1" w14:paraId="3A4EEF72" w14:textId="239C283B">
      <w:pPr>
        <w:pStyle w:val="Normal"/>
        <w:ind w:left="0" w:firstLine="0"/>
        <w:jc w:val="center"/>
      </w:pPr>
      <w:r w:rsidR="6A4725C1">
        <w:drawing>
          <wp:inline wp14:editId="7206A097" wp14:anchorId="53C56042">
            <wp:extent cx="4572000" cy="2066925"/>
            <wp:effectExtent l="0" t="0" r="0" b="0"/>
            <wp:docPr id="39004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fabe9fdd4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FEEC8" w:rsidP="2E9CD83F" w:rsidRDefault="368FEEC8" w14:paraId="195CAAD8" w14:textId="3A0F68E9">
      <w:pPr>
        <w:pStyle w:val="Normal"/>
        <w:ind w:left="0" w:firstLine="0"/>
        <w:jc w:val="left"/>
        <w:rPr>
          <w:i w:val="1"/>
          <w:iCs w:val="1"/>
        </w:rPr>
      </w:pPr>
      <w:r w:rsidRPr="2E9CD83F" w:rsidR="368FEEC8">
        <w:rPr>
          <w:i w:val="1"/>
          <w:iCs w:val="1"/>
        </w:rPr>
        <w:t xml:space="preserve">Figura 5 </w:t>
      </w:r>
      <w:r w:rsidRPr="2E9CD83F" w:rsidR="368FEEC8">
        <w:rPr>
          <w:i w:val="1"/>
          <w:iCs w:val="1"/>
        </w:rPr>
        <w:t>–</w:t>
      </w:r>
      <w:r w:rsidRPr="2E9CD83F" w:rsidR="47606481">
        <w:rPr>
          <w:i w:val="1"/>
          <w:iCs w:val="1"/>
        </w:rPr>
        <w:t xml:space="preserve"> Cadastrar</w:t>
      </w:r>
      <w:r w:rsidRPr="2E9CD83F" w:rsidR="47606481">
        <w:rPr>
          <w:i w:val="1"/>
          <w:iCs w:val="1"/>
        </w:rPr>
        <w:t xml:space="preserve"> Itens</w:t>
      </w:r>
    </w:p>
    <w:p w:rsidR="47606481" w:rsidP="2E9CD83F" w:rsidRDefault="47606481" w14:paraId="22FEE04E" w14:textId="1D6F7615">
      <w:pPr>
        <w:pStyle w:val="Normal"/>
        <w:spacing w:line="360" w:lineRule="auto"/>
        <w:ind w:left="0" w:firstLine="0"/>
        <w:jc w:val="left"/>
        <w:rPr>
          <w:i w:val="0"/>
          <w:iCs w:val="0"/>
          <w:sz w:val="24"/>
          <w:szCs w:val="24"/>
        </w:rPr>
      </w:pPr>
      <w:r w:rsidRPr="2E9CD83F" w:rsidR="47606481">
        <w:rPr>
          <w:i w:val="0"/>
          <w:iCs w:val="0"/>
          <w:sz w:val="24"/>
          <w:szCs w:val="24"/>
        </w:rPr>
        <w:t>Aqui o usuário deve inserir as seguintes</w:t>
      </w:r>
      <w:r w:rsidRPr="2E9CD83F" w:rsidR="37F26B94">
        <w:rPr>
          <w:i w:val="0"/>
          <w:iCs w:val="0"/>
          <w:sz w:val="24"/>
          <w:szCs w:val="24"/>
        </w:rPr>
        <w:t xml:space="preserve"> informações sobre o item:</w:t>
      </w:r>
    </w:p>
    <w:p w:rsidR="3919F919" w:rsidP="2E9CD83F" w:rsidRDefault="3919F919" w14:paraId="21CF5C35" w14:textId="4CA86B6F">
      <w:pPr>
        <w:pStyle w:val="ListParagraph"/>
        <w:numPr>
          <w:ilvl w:val="0"/>
          <w:numId w:val="3"/>
        </w:numPr>
        <w:spacing w:line="360" w:lineRule="auto"/>
        <w:jc w:val="left"/>
        <w:rPr>
          <w:i w:val="0"/>
          <w:iCs w:val="0"/>
          <w:sz w:val="24"/>
          <w:szCs w:val="24"/>
        </w:rPr>
      </w:pPr>
      <w:r w:rsidRPr="2E9CD83F" w:rsidR="3919F919">
        <w:rPr>
          <w:i w:val="0"/>
          <w:iCs w:val="0"/>
          <w:sz w:val="24"/>
          <w:szCs w:val="24"/>
        </w:rPr>
        <w:t>Nome</w:t>
      </w:r>
    </w:p>
    <w:p w:rsidR="3919F919" w:rsidP="2E9CD83F" w:rsidRDefault="3919F919" w14:paraId="73C77295" w14:textId="2832E2C7">
      <w:pPr>
        <w:pStyle w:val="ListParagraph"/>
        <w:numPr>
          <w:ilvl w:val="0"/>
          <w:numId w:val="3"/>
        </w:numPr>
        <w:spacing w:line="360" w:lineRule="auto"/>
        <w:jc w:val="left"/>
        <w:rPr>
          <w:i w:val="0"/>
          <w:iCs w:val="0"/>
          <w:sz w:val="24"/>
          <w:szCs w:val="24"/>
        </w:rPr>
      </w:pPr>
      <w:r w:rsidRPr="2E9CD83F" w:rsidR="3919F919">
        <w:rPr>
          <w:i w:val="0"/>
          <w:iCs w:val="0"/>
          <w:sz w:val="24"/>
          <w:szCs w:val="24"/>
        </w:rPr>
        <w:t>Descrição</w:t>
      </w:r>
    </w:p>
    <w:p w:rsidR="3919F919" w:rsidP="2E9CD83F" w:rsidRDefault="3919F919" w14:paraId="2A80FF09" w14:textId="4485CAA2">
      <w:pPr>
        <w:pStyle w:val="ListParagraph"/>
        <w:numPr>
          <w:ilvl w:val="0"/>
          <w:numId w:val="3"/>
        </w:numPr>
        <w:spacing w:line="360" w:lineRule="auto"/>
        <w:jc w:val="left"/>
        <w:rPr>
          <w:i w:val="0"/>
          <w:iCs w:val="0"/>
          <w:sz w:val="24"/>
          <w:szCs w:val="24"/>
        </w:rPr>
      </w:pPr>
      <w:r w:rsidRPr="2E9CD83F" w:rsidR="3919F919">
        <w:rPr>
          <w:i w:val="0"/>
          <w:iCs w:val="0"/>
          <w:sz w:val="24"/>
          <w:szCs w:val="24"/>
        </w:rPr>
        <w:t>Imagem</w:t>
      </w:r>
    </w:p>
    <w:p w:rsidR="2E9CD83F" w:rsidP="2680B88C" w:rsidRDefault="2E9CD83F" w14:paraId="4EC5A9E9" w14:textId="1AF246A0">
      <w:pPr>
        <w:pStyle w:val="Normal"/>
        <w:spacing w:line="360" w:lineRule="auto"/>
        <w:ind w:left="0"/>
        <w:jc w:val="left"/>
        <w:rPr>
          <w:i w:val="0"/>
          <w:iCs w:val="0"/>
          <w:sz w:val="24"/>
          <w:szCs w:val="24"/>
        </w:rPr>
      </w:pPr>
      <w:r w:rsidRPr="2680B88C" w:rsidR="3919F919">
        <w:rPr>
          <w:i w:val="0"/>
          <w:iCs w:val="0"/>
          <w:sz w:val="24"/>
          <w:szCs w:val="24"/>
        </w:rPr>
        <w:t>Após inserir os dados e pressionar o botão de cadastrar, o item aparecerá na tela de catálogo com a imagem selecionada</w:t>
      </w:r>
      <w:r w:rsidRPr="2680B88C" w:rsidR="6B75E3A4">
        <w:rPr>
          <w:i w:val="0"/>
          <w:iCs w:val="0"/>
          <w:sz w:val="24"/>
          <w:szCs w:val="24"/>
        </w:rPr>
        <w:t>, caso o usuário queira editar alguma informação ele pode selecionar o botão com o ícone de lápis para editar</w:t>
      </w:r>
      <w:r w:rsidRPr="2680B88C" w:rsidR="0D166BD8">
        <w:rPr>
          <w:i w:val="0"/>
          <w:iCs w:val="0"/>
          <w:sz w:val="24"/>
          <w:szCs w:val="24"/>
        </w:rPr>
        <w:t>, e caso sej</w:t>
      </w:r>
      <w:r w:rsidRPr="2680B88C" w:rsidR="7920A1C0">
        <w:rPr>
          <w:i w:val="0"/>
          <w:iCs w:val="0"/>
          <w:sz w:val="24"/>
          <w:szCs w:val="24"/>
        </w:rPr>
        <w:t>a necessário apagar um item do catálogo basta clicar no botão com o ícone de lixeira</w:t>
      </w:r>
      <w:r w:rsidRPr="2680B88C" w:rsidR="3FE11F0D">
        <w:rPr>
          <w:i w:val="0"/>
          <w:i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88b47ea24f4b96"/>
      <w:footerReference w:type="default" r:id="R6ecd0ea4dcb84c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1E4708" w:rsidTr="14E84496" w14:paraId="5C08B731">
      <w:trPr>
        <w:trHeight w:val="300"/>
      </w:trPr>
      <w:tc>
        <w:tcPr>
          <w:tcW w:w="3005" w:type="dxa"/>
          <w:tcMar/>
        </w:tcPr>
        <w:p w:rsidR="591E4708" w:rsidP="591E4708" w:rsidRDefault="591E4708" w14:paraId="3A8F94FE" w14:textId="5ED21CDF">
          <w:pPr>
            <w:pStyle w:val="Header"/>
            <w:bidi w:val="0"/>
            <w:ind w:left="-115"/>
            <w:jc w:val="left"/>
          </w:pPr>
          <w:r w:rsidR="4FBE0854">
            <w:rPr/>
            <w:t>Stargeek</w:t>
          </w:r>
        </w:p>
      </w:tc>
      <w:tc>
        <w:tcPr>
          <w:tcW w:w="3005" w:type="dxa"/>
          <w:tcMar/>
        </w:tcPr>
        <w:p w:rsidR="591E4708" w:rsidP="591E4708" w:rsidRDefault="591E4708" w14:paraId="3C68C264" w14:textId="5A0999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1E4708" w:rsidP="591E4708" w:rsidRDefault="591E4708" w14:paraId="01B36B9E" w14:textId="37BB426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91E4708" w:rsidP="591E4708" w:rsidRDefault="591E4708" w14:paraId="4690759C" w14:textId="0210932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4455"/>
      <w:gridCol w:w="735"/>
      <w:gridCol w:w="3825"/>
    </w:tblGrid>
    <w:tr w:rsidR="591E4708" w:rsidTr="62A8DEDB" w14:paraId="4524C376">
      <w:trPr>
        <w:trHeight w:val="300"/>
      </w:trPr>
      <w:tc>
        <w:tcPr>
          <w:tcW w:w="4455" w:type="dxa"/>
          <w:tcMar/>
        </w:tcPr>
        <w:p w:rsidR="591E4708" w:rsidP="591E4708" w:rsidRDefault="591E4708" w14:paraId="0451E5C2" w14:textId="23058281">
          <w:pPr>
            <w:pStyle w:val="Header"/>
            <w:bidi w:val="0"/>
            <w:ind w:left="-115"/>
            <w:jc w:val="left"/>
            <w:rPr>
              <w:sz w:val="28"/>
              <w:szCs w:val="28"/>
            </w:rPr>
          </w:pPr>
          <w:r w:rsidR="10FA5223">
            <w:drawing>
              <wp:inline wp14:editId="630CFF6A" wp14:anchorId="757BE861">
                <wp:extent cx="2697761" cy="685681"/>
                <wp:effectExtent l="0" t="0" r="0" b="0"/>
                <wp:docPr id="189608639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7ed0178a6d74a10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697761" cy="68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" w:type="dxa"/>
          <w:tcMar/>
        </w:tcPr>
        <w:p w:rsidR="591E4708" w:rsidP="591E4708" w:rsidRDefault="591E4708" w14:paraId="66B668CD" w14:textId="6B69B322">
          <w:pPr>
            <w:pStyle w:val="Header"/>
            <w:bidi w:val="0"/>
            <w:jc w:val="center"/>
          </w:pPr>
          <w:r w:rsidR="10FA5223">
            <w:rPr/>
            <w:t xml:space="preserve"> </w:t>
          </w:r>
        </w:p>
      </w:tc>
      <w:tc>
        <w:tcPr>
          <w:tcW w:w="3825" w:type="dxa"/>
          <w:tcMar/>
        </w:tcPr>
        <w:p w:rsidR="591E4708" w:rsidP="62A8DEDB" w:rsidRDefault="591E4708" w14:paraId="0C6034C3" w14:textId="00BB91E2">
          <w:pPr>
            <w:pStyle w:val="Normal"/>
            <w:tabs>
              <w:tab w:val="center" w:leader="none" w:pos="5040"/>
            </w:tabs>
            <w:bidi w:val="0"/>
            <w:spacing w:line="240" w:lineRule="auto"/>
            <w:ind w:left="0" w:right="0" w:hanging="540"/>
            <w:jc w:val="lef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62A8DEDB" w:rsidR="62A8DEDB">
            <w:rPr>
              <w:sz w:val="28"/>
              <w:szCs w:val="28"/>
            </w:rPr>
            <w:t xml:space="preserve">         </w:t>
          </w: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Manual </w:t>
          </w: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>StarGeek</w:t>
          </w: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Versão 1.0</w:t>
          </w:r>
        </w:p>
        <w:p w:rsidR="591E4708" w:rsidP="62A8DEDB" w:rsidRDefault="591E4708" w14:paraId="12A4648E" w14:textId="5E3A39C9">
          <w:pPr>
            <w:pStyle w:val="Normal"/>
            <w:tabs>
              <w:tab w:val="center" w:leader="none" w:pos="6030"/>
            </w:tabs>
            <w:bidi w:val="0"/>
            <w:spacing w:line="240" w:lineRule="auto"/>
            <w:ind w:left="0" w:right="0" w:hanging="54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    </w:t>
          </w: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>Autor: Kaiki A. Machado</w:t>
          </w:r>
        </w:p>
        <w:p w:rsidR="591E4708" w:rsidP="62A8DEDB" w:rsidRDefault="591E4708" w14:paraId="30EE9F29" w14:textId="65CE700F">
          <w:pPr>
            <w:pStyle w:val="Normal"/>
            <w:tabs>
              <w:tab w:val="center" w:leader="none" w:pos="6030"/>
            </w:tabs>
            <w:bidi w:val="0"/>
            <w:spacing w:line="240" w:lineRule="auto"/>
            <w:ind w:left="0" w:right="0" w:hanging="54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       </w:t>
          </w:r>
          <w:r w:rsidRPr="62A8DEDB" w:rsidR="62A8DEDB">
            <w:rPr>
              <w:rFonts w:ascii="Times New Roman" w:hAnsi="Times New Roman" w:eastAsia="Times New Roman" w:cs="Times New Roman"/>
              <w:sz w:val="24"/>
              <w:szCs w:val="24"/>
            </w:rPr>
            <w:t>Data: 02/06/2023</w:t>
          </w:r>
        </w:p>
        <w:p w:rsidR="591E4708" w:rsidP="591E4708" w:rsidRDefault="591E4708" w14:paraId="0763D56E" w14:textId="4D601DE0">
          <w:pPr>
            <w:pStyle w:val="Header"/>
            <w:bidi w:val="0"/>
            <w:ind w:right="-115"/>
            <w:jc w:val="right"/>
          </w:pPr>
        </w:p>
      </w:tc>
    </w:tr>
  </w:tbl>
  <w:p w:rsidR="591E4708" w:rsidP="591E4708" w:rsidRDefault="591E4708" w14:paraId="0B8CD693" w14:textId="5CAF4B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a06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37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c7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B6E66"/>
    <w:rsid w:val="00FF88AA"/>
    <w:rsid w:val="024C0B78"/>
    <w:rsid w:val="02E511C3"/>
    <w:rsid w:val="02E897E9"/>
    <w:rsid w:val="02FFD754"/>
    <w:rsid w:val="03378C2A"/>
    <w:rsid w:val="03D155D3"/>
    <w:rsid w:val="043539AE"/>
    <w:rsid w:val="04F5B25A"/>
    <w:rsid w:val="05538F34"/>
    <w:rsid w:val="05867337"/>
    <w:rsid w:val="06069BF7"/>
    <w:rsid w:val="061CB285"/>
    <w:rsid w:val="06AD42D4"/>
    <w:rsid w:val="0753A5FF"/>
    <w:rsid w:val="0790B798"/>
    <w:rsid w:val="07B882E6"/>
    <w:rsid w:val="07BA2E24"/>
    <w:rsid w:val="07BB94B5"/>
    <w:rsid w:val="07C90872"/>
    <w:rsid w:val="08AD74AB"/>
    <w:rsid w:val="094FE1FF"/>
    <w:rsid w:val="0AC7A86B"/>
    <w:rsid w:val="0ADA0D1A"/>
    <w:rsid w:val="0B85ECD0"/>
    <w:rsid w:val="0BD11E79"/>
    <w:rsid w:val="0C164EB4"/>
    <w:rsid w:val="0D166BD8"/>
    <w:rsid w:val="0DCB6B86"/>
    <w:rsid w:val="0F168885"/>
    <w:rsid w:val="0F5EB7E4"/>
    <w:rsid w:val="0FA92163"/>
    <w:rsid w:val="0FAD7E3D"/>
    <w:rsid w:val="104F928E"/>
    <w:rsid w:val="10531154"/>
    <w:rsid w:val="108C962F"/>
    <w:rsid w:val="10FA5223"/>
    <w:rsid w:val="10FA8845"/>
    <w:rsid w:val="1145BCFE"/>
    <w:rsid w:val="12C8DD79"/>
    <w:rsid w:val="14377E2D"/>
    <w:rsid w:val="14D189C9"/>
    <w:rsid w:val="14E84496"/>
    <w:rsid w:val="15512812"/>
    <w:rsid w:val="16012735"/>
    <w:rsid w:val="16B2EB88"/>
    <w:rsid w:val="172C23D2"/>
    <w:rsid w:val="17E05555"/>
    <w:rsid w:val="18BDF85B"/>
    <w:rsid w:val="1A482376"/>
    <w:rsid w:val="1AC4A3D8"/>
    <w:rsid w:val="1C1EAA9D"/>
    <w:rsid w:val="1C2917CC"/>
    <w:rsid w:val="1C2BFFB6"/>
    <w:rsid w:val="1EF33F02"/>
    <w:rsid w:val="1F1A2E08"/>
    <w:rsid w:val="1F1B9499"/>
    <w:rsid w:val="1FB8D0F6"/>
    <w:rsid w:val="1FED738B"/>
    <w:rsid w:val="218E5649"/>
    <w:rsid w:val="224A32D3"/>
    <w:rsid w:val="24B19682"/>
    <w:rsid w:val="261740D7"/>
    <w:rsid w:val="2680B88C"/>
    <w:rsid w:val="26B448EB"/>
    <w:rsid w:val="26D0C07C"/>
    <w:rsid w:val="270D7E21"/>
    <w:rsid w:val="27657232"/>
    <w:rsid w:val="27AABA7E"/>
    <w:rsid w:val="27B31138"/>
    <w:rsid w:val="2839D7E8"/>
    <w:rsid w:val="29468ADF"/>
    <w:rsid w:val="2A32BA34"/>
    <w:rsid w:val="2AD2B400"/>
    <w:rsid w:val="2B58B983"/>
    <w:rsid w:val="2C1CD9B0"/>
    <w:rsid w:val="2C61114C"/>
    <w:rsid w:val="2C6E8461"/>
    <w:rsid w:val="2C7E2BA1"/>
    <w:rsid w:val="2CAA1295"/>
    <w:rsid w:val="2CBDFD19"/>
    <w:rsid w:val="2CD60E2D"/>
    <w:rsid w:val="2D513299"/>
    <w:rsid w:val="2E19FC02"/>
    <w:rsid w:val="2E3CE06E"/>
    <w:rsid w:val="2E4F98B9"/>
    <w:rsid w:val="2E682B9B"/>
    <w:rsid w:val="2E9CD83F"/>
    <w:rsid w:val="2EC36B35"/>
    <w:rsid w:val="2F189006"/>
    <w:rsid w:val="2F84ED94"/>
    <w:rsid w:val="300B1F39"/>
    <w:rsid w:val="3077E860"/>
    <w:rsid w:val="30AF84DF"/>
    <w:rsid w:val="30E7BB64"/>
    <w:rsid w:val="314AC987"/>
    <w:rsid w:val="31878D07"/>
    <w:rsid w:val="3224A3BC"/>
    <w:rsid w:val="322ED5F7"/>
    <w:rsid w:val="33364273"/>
    <w:rsid w:val="33428D2A"/>
    <w:rsid w:val="335F30FC"/>
    <w:rsid w:val="34995C04"/>
    <w:rsid w:val="35B753A3"/>
    <w:rsid w:val="362EC9F6"/>
    <w:rsid w:val="3648F517"/>
    <w:rsid w:val="368FEEC8"/>
    <w:rsid w:val="37F26B94"/>
    <w:rsid w:val="38F016E6"/>
    <w:rsid w:val="3919F919"/>
    <w:rsid w:val="3958CF22"/>
    <w:rsid w:val="39E973D3"/>
    <w:rsid w:val="3A17E51D"/>
    <w:rsid w:val="3CAE185C"/>
    <w:rsid w:val="3DC10C03"/>
    <w:rsid w:val="3EB28F9F"/>
    <w:rsid w:val="3ECB3F21"/>
    <w:rsid w:val="3FE11F0D"/>
    <w:rsid w:val="40AB62B7"/>
    <w:rsid w:val="414FD5B5"/>
    <w:rsid w:val="429A3DB0"/>
    <w:rsid w:val="43EB26F0"/>
    <w:rsid w:val="43EF838B"/>
    <w:rsid w:val="44360E11"/>
    <w:rsid w:val="445E43C6"/>
    <w:rsid w:val="44A001E4"/>
    <w:rsid w:val="451D97A6"/>
    <w:rsid w:val="4550CFA1"/>
    <w:rsid w:val="457A55CE"/>
    <w:rsid w:val="47606481"/>
    <w:rsid w:val="47A8ACE6"/>
    <w:rsid w:val="4866E4AD"/>
    <w:rsid w:val="48A33E91"/>
    <w:rsid w:val="48B19CA8"/>
    <w:rsid w:val="49ADB655"/>
    <w:rsid w:val="49FB2CBA"/>
    <w:rsid w:val="4A033347"/>
    <w:rsid w:val="4A3998B2"/>
    <w:rsid w:val="4A500F56"/>
    <w:rsid w:val="4C8F2C98"/>
    <w:rsid w:val="4CA39DEC"/>
    <w:rsid w:val="4E17EE6A"/>
    <w:rsid w:val="4E8B8F55"/>
    <w:rsid w:val="4F75FE31"/>
    <w:rsid w:val="4FBE0324"/>
    <w:rsid w:val="4FBE0854"/>
    <w:rsid w:val="50262DC1"/>
    <w:rsid w:val="50275FB6"/>
    <w:rsid w:val="52F199C3"/>
    <w:rsid w:val="540E1840"/>
    <w:rsid w:val="5464D5ED"/>
    <w:rsid w:val="546E0791"/>
    <w:rsid w:val="54A368E0"/>
    <w:rsid w:val="54F96A48"/>
    <w:rsid w:val="554EDD58"/>
    <w:rsid w:val="5597ADB8"/>
    <w:rsid w:val="55DE088F"/>
    <w:rsid w:val="56DF85D2"/>
    <w:rsid w:val="591E4708"/>
    <w:rsid w:val="5966B42D"/>
    <w:rsid w:val="59B4B028"/>
    <w:rsid w:val="5D1BD0B4"/>
    <w:rsid w:val="5D4698EE"/>
    <w:rsid w:val="5E39C469"/>
    <w:rsid w:val="5F9B570C"/>
    <w:rsid w:val="61173AEA"/>
    <w:rsid w:val="613892DA"/>
    <w:rsid w:val="621B7FD4"/>
    <w:rsid w:val="62A8DEDB"/>
    <w:rsid w:val="62C5062D"/>
    <w:rsid w:val="6306AA63"/>
    <w:rsid w:val="63A59421"/>
    <w:rsid w:val="63C36BE2"/>
    <w:rsid w:val="64480007"/>
    <w:rsid w:val="65374ED3"/>
    <w:rsid w:val="65C44B63"/>
    <w:rsid w:val="68214617"/>
    <w:rsid w:val="6910979F"/>
    <w:rsid w:val="696CFD19"/>
    <w:rsid w:val="6A4725C1"/>
    <w:rsid w:val="6AFB5A65"/>
    <w:rsid w:val="6B649373"/>
    <w:rsid w:val="6B75E3A4"/>
    <w:rsid w:val="6CF80D1A"/>
    <w:rsid w:val="6D0274B4"/>
    <w:rsid w:val="6E3D44B0"/>
    <w:rsid w:val="6F49CDF8"/>
    <w:rsid w:val="6FCECB88"/>
    <w:rsid w:val="6FD79574"/>
    <w:rsid w:val="70E17759"/>
    <w:rsid w:val="7131D37D"/>
    <w:rsid w:val="7170D61F"/>
    <w:rsid w:val="71B9FFB9"/>
    <w:rsid w:val="71CB6E66"/>
    <w:rsid w:val="71D3032E"/>
    <w:rsid w:val="725C2DB7"/>
    <w:rsid w:val="72852169"/>
    <w:rsid w:val="728A95C8"/>
    <w:rsid w:val="73FDF3EC"/>
    <w:rsid w:val="7465E2A2"/>
    <w:rsid w:val="74A876E1"/>
    <w:rsid w:val="75622A5F"/>
    <w:rsid w:val="75F68216"/>
    <w:rsid w:val="75FF38AC"/>
    <w:rsid w:val="77CAFE99"/>
    <w:rsid w:val="7920A1C0"/>
    <w:rsid w:val="79654C4B"/>
    <w:rsid w:val="79844FD3"/>
    <w:rsid w:val="79E24E0F"/>
    <w:rsid w:val="7AC2CF38"/>
    <w:rsid w:val="7C1B0E85"/>
    <w:rsid w:val="7CBFF80E"/>
    <w:rsid w:val="7CCBDC42"/>
    <w:rsid w:val="7D0A3C2B"/>
    <w:rsid w:val="7D1CB5CE"/>
    <w:rsid w:val="7F217DFC"/>
    <w:rsid w:val="7F846E92"/>
    <w:rsid w:val="7FA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6E66"/>
  <w15:chartTrackingRefBased/>
  <w15:docId w15:val="{C1E7CB20-075F-4362-BB05-0D7A9C805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88b47ea24f4b96" /><Relationship Type="http://schemas.openxmlformats.org/officeDocument/2006/relationships/footer" Target="footer.xml" Id="R6ecd0ea4dcb84c63" /><Relationship Type="http://schemas.openxmlformats.org/officeDocument/2006/relationships/image" Target="/media/image3.png" Id="R84cca72da16d43f3" /><Relationship Type="http://schemas.openxmlformats.org/officeDocument/2006/relationships/numbering" Target="numbering.xml" Id="Re84f4d31d36a4f35" /><Relationship Type="http://schemas.openxmlformats.org/officeDocument/2006/relationships/image" Target="/media/image5.png" Id="R213144e401074bfb" /><Relationship Type="http://schemas.openxmlformats.org/officeDocument/2006/relationships/image" Target="/media/image6.png" Id="R29ce7b946fe64b74" /><Relationship Type="http://schemas.openxmlformats.org/officeDocument/2006/relationships/image" Target="/media/image7.png" Id="R7dcab5f051504526" /><Relationship Type="http://schemas.openxmlformats.org/officeDocument/2006/relationships/image" Target="/media/image8.png" Id="R07cfabe9fdd44daa" /><Relationship Type="http://schemas.openxmlformats.org/officeDocument/2006/relationships/glossaryDocument" Target="glossary/document.xml" Id="R208af7c591964cd8" /><Relationship Type="http://schemas.openxmlformats.org/officeDocument/2006/relationships/image" Target="/media/image9.png" Id="R570665b020a44b8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17ed0178a6d74a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3e29-4342-429d-a95d-545146c41fb5}"/>
      </w:docPartPr>
      <w:docPartBody>
        <w:p w14:paraId="7003157B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2023-06-02T12:35:38.9165980Z</dcterms:created>
  <dcterms:modified xsi:type="dcterms:W3CDTF">2023-06-02T18:40:14.7294723Z</dcterms:modified>
  <dc:creator>KAIKI ANDRADE MACHADO</dc:creator>
  <lastModifiedBy>KAIKI ANDRADE MACHADO</lastModifiedBy>
</coreProperties>
</file>