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ABD14">
      <w:pPr>
        <w:spacing w:after="80"/>
        <w:jc w:val="center"/>
        <w:rPr>
          <w:rFonts w:ascii="Times New Roman" w:hAnsi="Times New Roman" w:cs="Times New Roman"/>
          <w:lang w:eastAsia="zh-CN"/>
        </w:rPr>
      </w:pPr>
      <w:bookmarkStart w:id="0" w:name="_GoBack"/>
      <w:bookmarkEnd w:id="0"/>
      <w:r>
        <w:rPr>
          <w:rFonts w:ascii="Times New Roman" w:hAnsi="Times New Roman" w:eastAsia="Noto Sans CJK SC" w:cs="Times New Roman"/>
          <w:b/>
          <w:sz w:val="36"/>
          <w:lang w:eastAsia="zh-CN"/>
        </w:rPr>
        <w:t>郑州大学首届AI智能体创新应用大赛</w:t>
      </w:r>
    </w:p>
    <w:p w14:paraId="52495FBD">
      <w:pPr>
        <w:spacing w:after="160"/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Noto Sans CJK SC" w:cs="Times New Roman"/>
          <w:b/>
          <w:sz w:val="40"/>
          <w:lang w:eastAsia="zh-CN"/>
        </w:rPr>
        <w:t>项目申报表</w:t>
      </w:r>
    </w:p>
    <w:p w14:paraId="21F3682C">
      <w:pPr>
        <w:spacing w:after="40"/>
        <w:rPr>
          <w:rFonts w:ascii="Times New Roman" w:hAnsi="Times New Roman" w:cs="Times New Roman"/>
          <w:lang w:eastAsia="zh-CN"/>
        </w:rPr>
      </w:pPr>
    </w:p>
    <w:p w14:paraId="707515CA">
      <w:pPr>
        <w:keepNext/>
        <w:spacing w:before="60" w:after="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Noto Sans CJK SC" w:cs="Times New Roman"/>
          <w:b/>
          <w:color w:val="1F4E79"/>
          <w:sz w:val="24"/>
          <w:lang w:eastAsia="zh-CN"/>
        </w:rPr>
        <w:t>一、项目与团队基本信息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2620"/>
        <w:gridCol w:w="2620"/>
        <w:gridCol w:w="2620"/>
      </w:tblGrid>
      <w:tr w14:paraId="128DB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5112A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项目名称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295A1">
            <w:pPr>
              <w:spacing w:after="40" w:line="264" w:lineRule="auto" w:before="40"/>
              <w:rPr>
                <w:rFonts w:ascii="Times New Roman" w:hAnsi="Times New Roman" w:cs="Times New Roman"/>
              </w:rPr>
            </w:pPr>
            <w:r>
              <w:rPr>
                <w:sz w:val="20"/>
              </w:rPr>
              <w:t>郑大汉字通识课 AI 助教（甲骨文智能助教）</w:t>
            </w:r>
          </w:p>
        </w:tc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4293B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参赛方向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FB694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t>□ AI+学习科研   □ AI+校园服务与治理</w:t>
              <w:br/>
              <w:t>□ AI+创新创业   ☑ 校园真实需求挑战   □ 其他：____</w:t>
            </w:r>
          </w:p>
        </w:tc>
      </w:tr>
      <w:tr w14:paraId="02549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3229F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项目来源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FB49C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t>□ 自主命题  ☑ 赛事发布任务  □ 暂未确定</w:t>
            </w:r>
          </w:p>
        </w:tc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6CD75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当前阶段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90D8A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t>□ 创意构思  □ 已确定方案  □ 正在开发</w:t>
              <w:br/>
              <w:t>☑ 已有初步原型  □ 已有较完整作品</w:t>
            </w:r>
          </w:p>
        </w:tc>
      </w:tr>
      <w:tr w14:paraId="68861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98C03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负责人姓名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6BB48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00992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学院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D97E4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</w:tr>
      <w:tr w14:paraId="01260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67794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专业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8009F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70EE5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年级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0DC5F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</w:tr>
      <w:tr w14:paraId="205DD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42381">
            <w:pPr>
              <w:spacing w:after="0" w:line="264" w:lineRule="auto"/>
              <w:jc w:val="center"/>
              <w:rPr>
                <w:rFonts w:ascii="Times New Roman" w:hAnsi="Times New Roman" w:cs="Times New Roman"/>
                <w:b/>
                <w:sz w:val="18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18"/>
                <w:lang w:eastAsia="zh-CN"/>
              </w:rPr>
              <w:t>学号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20B7E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002B8">
            <w:pPr>
              <w:spacing w:after="0" w:line="264" w:lineRule="auto"/>
              <w:jc w:val="center"/>
              <w:rPr>
                <w:rFonts w:ascii="Times New Roman" w:hAnsi="Times New Roman" w:cs="Times New Roman"/>
                <w:b/>
                <w:sz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lang w:eastAsia="zh-CN"/>
              </w:rPr>
              <w:t>学生类别（本科生/研究生）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D2270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</w:p>
        </w:tc>
      </w:tr>
      <w:tr w14:paraId="36F88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A9BC2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联系电话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62E5D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7D46D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电子邮箱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9C672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</w:tr>
      <w:tr w14:paraId="521B3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9D313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指导教师（选填）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FFDD3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59724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指导教师单位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8F251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</w:tr>
      <w:tr w14:paraId="680CD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918D5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团队人数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7E7C5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共____人（含负责人）</w:t>
            </w:r>
          </w:p>
        </w:tc>
        <w:tc>
          <w:tcPr>
            <w:tcW w:w="262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FAF91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是否需要组队支持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36AB8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□ 是   □ 否</w:t>
            </w:r>
          </w:p>
        </w:tc>
      </w:tr>
    </w:tbl>
    <w:p w14:paraId="005054B9">
      <w:pPr>
        <w:spacing w:after="20"/>
        <w:rPr>
          <w:rFonts w:ascii="Times New Roman" w:hAnsi="Times New Roman" w:cs="Times New Roman"/>
        </w:rPr>
      </w:pPr>
    </w:p>
    <w:p w14:paraId="5F51DC8E">
      <w:pPr>
        <w:spacing w:before="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Noto Sans CJK SC" w:cs="Times New Roman"/>
          <w:b/>
          <w:lang w:eastAsia="zh-CN"/>
        </w:rPr>
        <w:t>团队成员（负责人之外，最多4人）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814"/>
        <w:gridCol w:w="3402"/>
        <w:gridCol w:w="1360"/>
        <w:gridCol w:w="2608"/>
      </w:tblGrid>
      <w:tr w14:paraId="28FF6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38B92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序号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60F45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姓名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982BB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学院/专业</w:t>
            </w:r>
          </w:p>
        </w:tc>
        <w:tc>
          <w:tcPr>
            <w:tcW w:w="1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321B1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年级</w:t>
            </w:r>
          </w:p>
        </w:tc>
        <w:tc>
          <w:tcPr>
            <w:tcW w:w="26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ED54C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联系电话</w:t>
            </w:r>
          </w:p>
        </w:tc>
      </w:tr>
      <w:tr w14:paraId="1DDA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D11DC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884D6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66989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CC557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2A7EF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</w:tr>
      <w:tr w14:paraId="6F192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AE826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603F9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A5091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C4D23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D6CB6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</w:tr>
      <w:tr w14:paraId="5DE8A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D9C47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32D5B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E6244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73CD2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860AE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</w:tr>
      <w:tr w14:paraId="0A963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E9B4A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921A2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70370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00F19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DDDD2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76EE0C42">
      <w:pPr>
        <w:pageBreakBefore/>
        <w:rPr>
          <w:rFonts w:ascii="Times New Roman" w:hAnsi="Times New Roman" w:cs="Times New Roman"/>
        </w:rPr>
      </w:pPr>
    </w:p>
    <w:p w14:paraId="66ECB7EE">
      <w:pPr>
        <w:keepNext/>
        <w:spacing w:before="60" w:after="80"/>
        <w:rPr>
          <w:rFonts w:ascii="Times New Roman" w:hAnsi="Times New Roman" w:cs="Times New Roman"/>
        </w:rPr>
      </w:pPr>
      <w:r>
        <w:rPr>
          <w:rFonts w:ascii="Times New Roman" w:hAnsi="Times New Roman" w:eastAsia="Noto Sans CJK SC" w:cs="Times New Roman"/>
          <w:b/>
          <w:color w:val="1F4E79"/>
          <w:sz w:val="24"/>
        </w:rPr>
        <w:t>二、项目申报内容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2"/>
      </w:tblGrid>
      <w:tr w14:paraId="5D11A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52610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lang w:eastAsia="zh-CN"/>
              </w:rPr>
              <w:t>1. 项目简介</w:t>
            </w:r>
          </w:p>
          <w:p w14:paraId="3ACD1C9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Noto Sans CJK SC" w:cs="Times New Roman"/>
                <w:color w:val="5A5A5A"/>
                <w:sz w:val="17"/>
                <w:lang w:eastAsia="zh-CN"/>
              </w:rPr>
              <w:t>请简要说明项目要解决的问题、主要应用场景、目标用户和总体思路。</w:t>
            </w:r>
            <w:r>
              <w:rPr>
                <w:rFonts w:ascii="Times New Roman" w:hAnsi="Times New Roman" w:eastAsia="Noto Sans CJK SC" w:cs="Times New Roman"/>
                <w:color w:val="5A5A5A"/>
                <w:sz w:val="17"/>
              </w:rPr>
              <w:t>建议300字以内。</w:t>
            </w:r>
          </w:p>
        </w:tc>
      </w:tr>
      <w:tr w14:paraId="058BD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6" w:hRule="atLeast"/>
          <w:jc w:val="center"/>
        </w:trPr>
        <w:tc>
          <w:tcPr>
            <w:tcW w:w="104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31F2F">
            <w:pPr>
              <w:spacing w:after="40" w:before="40"/>
              <w:rPr>
                <w:rFonts w:ascii="Times New Roman" w:hAnsi="Times New Roman" w:cs="Times New Roman"/>
              </w:rPr>
            </w:pPr>
            <w:r>
              <w:rPr>
                <w:sz w:val="19"/>
              </w:rPr>
              <w:t>本项目面向郑州大学汉字类通识课，解决三个具体问题：一是学生课后问字形来源，教师无法逐一答复；二是教师难以掌握每个学生到底卡在哪个构件上；三是练习与评讲依赖人工。我们做了一个「甲骨文 AI 助教」：学生用自然语言提问，助教只依据课程知识库作答，并给出可核对的原文出处；再读取学习记录生成学情诊断（覆盖率、分片掌握、构件短板、错题），按薄弱点自动组卷，交卷后评讲并把结果回写画像，形成「问—诊—练—评」闭环。目标用户是修读汉字文化类通识课的本科生与任课教师。</w:t>
            </w:r>
          </w:p>
        </w:tc>
      </w:tr>
    </w:tbl>
    <w:p w14:paraId="2057AD94">
      <w:pPr>
        <w:spacing w:after="20"/>
        <w:rPr>
          <w:rFonts w:ascii="Times New Roman" w:hAnsi="Times New Roman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2"/>
      </w:tblGrid>
      <w:tr w14:paraId="0F1B5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FAC78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lang w:eastAsia="zh-CN"/>
              </w:rPr>
              <w:t>2. 主要功能与智能体方案</w:t>
            </w:r>
          </w:p>
          <w:p w14:paraId="7D9AD3C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Noto Sans CJK SC" w:cs="Times New Roman"/>
                <w:color w:val="5A5A5A"/>
                <w:sz w:val="17"/>
                <w:lang w:eastAsia="zh-CN"/>
              </w:rPr>
              <w:t>请说明计划实现的主要功能，以及智能体如何完成相关任务。可介绍拟使用的大模型、智能体平台、知识库、工具调用或工作流程等；尚未确定具体技术路线的，可填写当前设想。</w:t>
            </w:r>
            <w:r>
              <w:rPr>
                <w:rFonts w:ascii="Times New Roman" w:hAnsi="Times New Roman" w:eastAsia="Noto Sans CJK SC" w:cs="Times New Roman"/>
                <w:color w:val="5A5A5A"/>
                <w:sz w:val="17"/>
              </w:rPr>
              <w:t>建议500字以内。</w:t>
            </w:r>
          </w:p>
        </w:tc>
      </w:tr>
      <w:tr w14:paraId="6049A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7" w:hRule="atLeast"/>
          <w:jc w:val="center"/>
        </w:trPr>
        <w:tc>
          <w:tcPr>
            <w:tcW w:w="104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54635">
            <w:pPr>
              <w:spacing w:after="40" w:before="40"/>
              <w:rPr>
                <w:rFonts w:ascii="Times New Roman" w:hAnsi="Times New Roman" w:cs="Times New Roman"/>
              </w:rPr>
            </w:pPr>
            <w:r>
              <w:rPr>
                <w:sz w:val="19"/>
              </w:rPr>
              <w:t>主要功能四个：①带出处的问答；②学情诊断；③按学情自动组卷；④评阅与回写。智能体方案：本地知识库（170 条、覆盖 146 个汉字，均由课程内容与公开字形数据集导出，每条带出处）+ 中文检索（字符 1-gram/2-gram + TF-IDF，可解释、无需下载模型）；问答阶段先检索、再按字去重、再组织答案，超出知识库范围直接拒答或反问，避免编造；组卷阶段按「构件 / 字义 / 打法」三种题型轮转，并优先考答错过的字；评阅阶段逐题讲解、写入学习记录。系统预留大模型接入位（ZQ_LLM_KEY/BASE/MODEL），提示词约束为「只允许使用给定事实作答」，接入后仍然是可溯源的；未配置时退化为抽取式回答，保证断网或未申请额度也能演示。服务用 Python 标准库实现，不依赖第三方框架。</w:t>
            </w:r>
          </w:p>
        </w:tc>
      </w:tr>
    </w:tbl>
    <w:p w14:paraId="4C080970">
      <w:pPr>
        <w:spacing w:after="20"/>
        <w:rPr>
          <w:rFonts w:ascii="Times New Roman" w:hAnsi="Times New Roman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2"/>
      </w:tblGrid>
      <w:tr w14:paraId="70FF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33DC3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lang w:eastAsia="zh-CN"/>
              </w:rPr>
              <w:t>3. 项目创新点或特色</w:t>
            </w:r>
          </w:p>
          <w:p w14:paraId="49ACED1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Noto Sans CJK SC" w:cs="Times New Roman"/>
                <w:color w:val="5A5A5A"/>
                <w:sz w:val="17"/>
                <w:lang w:eastAsia="zh-CN"/>
              </w:rPr>
              <w:t>与现有方式相比，本项目有什么不同？可以是技术创新、应用场景创新、使用方式创新，或对现有问题更有效的解决方式。</w:t>
            </w:r>
            <w:r>
              <w:rPr>
                <w:rFonts w:ascii="Times New Roman" w:hAnsi="Times New Roman" w:eastAsia="Noto Sans CJK SC" w:cs="Times New Roman"/>
                <w:color w:val="5A5A5A"/>
                <w:sz w:val="17"/>
              </w:rPr>
              <w:t>建议200-300字。</w:t>
            </w:r>
          </w:p>
        </w:tc>
      </w:tr>
      <w:tr w14:paraId="7D697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104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26774">
            <w:pPr>
              <w:spacing w:after="40" w:before="40"/>
              <w:rPr>
                <w:rFonts w:ascii="Times New Roman" w:hAnsi="Times New Roman" w:cs="Times New Roman"/>
              </w:rPr>
            </w:pPr>
            <w:r>
              <w:rPr>
                <w:sz w:val="19"/>
              </w:rPr>
              <w:t>① 答案可溯源，且以「不编造」为硬约束：每条回答附知识库原文条目，问不到就明说没有；字形数据来自 CC BY 4.0 公开数据集（带 DOI），王邑地图明确标注为教学示意而非考古复原。② 诊断落到可教学的颗粒度：不只报「覆盖率」，而是给出构件短板——因为合体字的构件正是拆字练习与 Boss 战的破防部位，学生缺哪个构件，直接对应练什么。③ 题库不预置而由知识库生成：知识库扩充，题目与讲解同步变化，教师换一门课只需换知识库。</w:t>
            </w:r>
          </w:p>
        </w:tc>
      </w:tr>
    </w:tbl>
    <w:p w14:paraId="6FEE086C">
      <w:pPr>
        <w:spacing w:after="20"/>
        <w:rPr>
          <w:rFonts w:ascii="Times New Roman" w:hAnsi="Times New Roman" w:cs="Times New Roman"/>
        </w:rPr>
      </w:pPr>
    </w:p>
    <w:p w14:paraId="2894284C">
      <w:pPr>
        <w:pageBreakBefore/>
        <w:rPr>
          <w:rFonts w:ascii="Times New Roman" w:hAnsi="Times New Roman" w:cs="Times New Roman"/>
        </w:rPr>
      </w:pPr>
    </w:p>
    <w:p w14:paraId="43ABC573">
      <w:pPr>
        <w:keepNext/>
        <w:spacing w:before="60" w:after="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Noto Sans CJK SC" w:cs="Times New Roman"/>
          <w:b/>
          <w:color w:val="1F4E79"/>
          <w:sz w:val="24"/>
          <w:lang w:eastAsia="zh-CN"/>
        </w:rPr>
        <w:t>三、项目基础、计划与预期成果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2"/>
      </w:tblGrid>
      <w:tr w14:paraId="5AEB0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EF590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lang w:eastAsia="zh-CN"/>
              </w:rPr>
              <w:t>1. 当前基础与下一步计划</w:t>
            </w:r>
          </w:p>
          <w:p w14:paraId="1548D8E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Noto Sans CJK SC" w:cs="Times New Roman"/>
                <w:color w:val="5A5A5A"/>
                <w:sz w:val="17"/>
                <w:lang w:eastAsia="zh-CN"/>
              </w:rPr>
              <w:t>请说明目前已经完成的工作，以及比赛期间计划进一步完成的内容。尚未开展开发的项目，可重点填写计划完成的主要任务。</w:t>
            </w:r>
            <w:r>
              <w:rPr>
                <w:rFonts w:ascii="Times New Roman" w:hAnsi="Times New Roman" w:eastAsia="Noto Sans CJK SC" w:cs="Times New Roman"/>
                <w:color w:val="5A5A5A"/>
                <w:sz w:val="17"/>
              </w:rPr>
              <w:t>建议300字以内。</w:t>
            </w:r>
          </w:p>
        </w:tc>
      </w:tr>
      <w:tr w14:paraId="7D490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6" w:hRule="atLeast"/>
          <w:jc w:val="center"/>
        </w:trPr>
        <w:tc>
          <w:tcPr>
            <w:tcW w:w="104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16CF2">
            <w:pPr>
              <w:spacing w:after="40" w:before="40"/>
              <w:rPr>
                <w:rFonts w:ascii="Times New Roman" w:hAnsi="Times New Roman" w:cs="Times New Roman"/>
              </w:rPr>
            </w:pPr>
            <w:r>
              <w:rPr>
                <w:sz w:val="19"/>
              </w:rPr>
              <w:t>已完成：知识库导出（170 条 / 146 字，每条带出处）；中文检索与问答（含拒答、去重、意图分流）；学情诊断、按学情组卷、评阅回写三个接口；前端三页签界面（问答 / 学情诊断 / 随堂练习），已在本地跑通完整闭环并逐屏验证。比赛期间计划：①接入大模型，提升表述自然度；②对接真实课堂：导入一学期的学习记录，做前后测；③教师端：班级汇总与薄弱点排行；④补充字形数据集，把覆盖字表从 146 扩到通识课教学大纲的字量。</w:t>
            </w:r>
          </w:p>
        </w:tc>
      </w:tr>
    </w:tbl>
    <w:p w14:paraId="39220437">
      <w:pPr>
        <w:spacing w:after="20"/>
        <w:rPr>
          <w:rFonts w:ascii="Times New Roman" w:hAnsi="Times New Roman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2"/>
      </w:tblGrid>
      <w:tr w14:paraId="209EA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36A3B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lang w:eastAsia="zh-CN"/>
              </w:rPr>
              <w:t>2. 预期成果与效果验证</w:t>
            </w:r>
          </w:p>
          <w:p w14:paraId="2095C59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Noto Sans CJK SC" w:cs="Times New Roman"/>
                <w:color w:val="5A5A5A"/>
                <w:sz w:val="17"/>
                <w:lang w:eastAsia="zh-CN"/>
              </w:rPr>
              <w:t>请说明项目最终拟形成的成果，以及准备通过什么方式证明项目有效。已有测试结果的可填写实际数据；尚未完成的可填写计划采用的验证方式。</w:t>
            </w:r>
            <w:r>
              <w:rPr>
                <w:rFonts w:ascii="Times New Roman" w:hAnsi="Times New Roman" w:eastAsia="Noto Sans CJK SC" w:cs="Times New Roman"/>
                <w:color w:val="5A5A5A"/>
                <w:sz w:val="17"/>
              </w:rPr>
              <w:t>建议200-300字。</w:t>
            </w:r>
          </w:p>
        </w:tc>
      </w:tr>
      <w:tr w14:paraId="4A990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104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D1780">
            <w:pPr>
              <w:spacing w:after="40" w:before="40"/>
              <w:rPr>
                <w:rFonts w:ascii="Times New Roman" w:hAnsi="Times New Roman" w:cs="Times New Roman"/>
              </w:rPr>
            </w:pPr>
            <w:r>
              <w:rPr>
                <w:sz w:val="19"/>
              </w:rPr>
              <w:t>拟形成：一个可离线部署的助教系统（含知识库、检索、诊断、组卷、评阅）与一套可复用的课程配置方式。验证方式：①任务完成率——给定 30 个课程相关问题，统计答对率与出处正确率；②诊断有效性——对比教师人工判断的薄弱点与系统诊断结果的一致性；③学习效果——选取一个教学班做前后测，比较使用助教与未使用组的测验得分；④可用性——课堂试用后收集学生与教师的简短反馈。当前已有的初步数据：知识库 170 条、覆盖 146 字；拒答与出处核对已逐条人工验证。</w:t>
            </w:r>
          </w:p>
        </w:tc>
      </w:tr>
    </w:tbl>
    <w:p w14:paraId="0B2C008F">
      <w:pPr>
        <w:spacing w:after="20"/>
        <w:rPr>
          <w:rFonts w:ascii="Times New Roman" w:hAnsi="Times New Roman" w:cs="Times New Roman"/>
        </w:rPr>
      </w:pPr>
    </w:p>
    <w:p w14:paraId="71AFEE73">
      <w:pPr>
        <w:spacing w:before="4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Noto Sans CJK SC" w:cs="Times New Roman"/>
          <w:b/>
          <w:sz w:val="21"/>
          <w:lang w:eastAsia="zh-CN"/>
        </w:rPr>
        <w:t>3. 数据使用情况（必填，可多选）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2"/>
      </w:tblGrid>
      <w:tr w14:paraId="50B6E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F59AC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t>☑ 仅使用公开数据或自建数据    □ 使用模拟或脱敏数据    □ 可能涉及学校内部数据</w:t>
              <w:br/>
              <w:t>□ 可能涉及个人信息            □ 目前尚未确定</w:t>
            </w:r>
          </w:p>
        </w:tc>
      </w:tr>
    </w:tbl>
    <w:p w14:paraId="02B966D4">
      <w:pPr>
        <w:keepNext/>
        <w:spacing w:before="60" w:after="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Noto Sans CJK SC" w:cs="Times New Roman"/>
          <w:b/>
          <w:color w:val="1F4E79"/>
          <w:sz w:val="24"/>
          <w:lang w:eastAsia="zh-CN"/>
        </w:rPr>
        <w:t>四、已有成果与补充信息（选填）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1"/>
        <w:gridCol w:w="7541"/>
      </w:tblGrid>
      <w:tr w14:paraId="5324D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0" w:hRule="atLeast"/>
          <w:jc w:val="center"/>
        </w:trPr>
        <w:tc>
          <w:tcPr>
            <w:tcW w:w="266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F2D37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已有作品或演示链接</w:t>
            </w:r>
          </w:p>
        </w:tc>
        <w:tc>
          <w:tcPr>
            <w:tcW w:w="7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FBBE3">
            <w:pPr>
              <w:spacing w:after="40" w:line="264" w:lineRule="auto" w:before="40"/>
              <w:rPr>
                <w:rFonts w:ascii="Times New Roman" w:hAnsi="Times New Roman" w:cs="Times New Roman"/>
                <w:lang w:eastAsia="zh-CN"/>
              </w:rPr>
            </w:pPr>
            <w:r>
              <w:rPr>
                <w:sz w:val="19"/>
              </w:rPr>
              <w:t>原型本地运行：python src/server.py 8770（无需联网、无需安装依赖）。演示截图与逐屏验证记录随申报材料提供；如评审需要可现场演示。</w:t>
            </w:r>
          </w:p>
        </w:tc>
      </w:tr>
      <w:tr w14:paraId="27103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266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05E45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已有应用或测试情况</w:t>
            </w:r>
          </w:p>
        </w:tc>
        <w:tc>
          <w:tcPr>
            <w:tcW w:w="7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5060B">
            <w:pPr>
              <w:spacing w:after="40" w:line="264" w:lineRule="auto" w:before="40"/>
              <w:rPr>
                <w:rFonts w:ascii="Times New Roman" w:hAnsi="Times New Roman" w:cs="Times New Roman"/>
                <w:lang w:eastAsia="zh-CN"/>
              </w:rPr>
            </w:pPr>
            <w:r>
              <w:rPr>
                <w:sz w:val="19"/>
              </w:rPr>
              <w:t>本地完整跑通「提问→诊断→组卷→评阅→画像更新」闭环；已逐屏截图核验；对超出知识库范围的问题（如「今天天气」）验证为拒答，不产生编造内容。</w:t>
            </w:r>
          </w:p>
        </w:tc>
      </w:tr>
      <w:tr w14:paraId="6D7A5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66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956DF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其他补充说明</w:t>
            </w:r>
          </w:p>
        </w:tc>
        <w:tc>
          <w:tcPr>
            <w:tcW w:w="7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8DD7B">
            <w:pPr>
              <w:spacing w:after="40" w:line="264" w:lineRule="auto" w:before="40"/>
              <w:rPr>
                <w:rFonts w:ascii="Times New Roman" w:hAnsi="Times New Roman" w:cs="Times New Roman"/>
                <w:lang w:eastAsia="zh-CN"/>
              </w:rPr>
            </w:pPr>
            <w:r>
              <w:rPr>
                <w:sz w:val="19"/>
              </w:rPr>
              <w:t>对应附件1 的 A2「AI 助教 · 教、学、评闭环与个性化学习」。数据合规：仅使用公开数据集（CC BY 4.0，DOI 10.5281/zenodo.22467946）与本项目自建内容，不使用学校内部数据与个人信息；课程名与班级在界面中标注为「示例课程，可配置」。与已有作品的关系：本项目独立开发，复用本人另一件作品（汉字文化互动游戏）的自有内容，只读导出，不修改原作品。</w:t>
            </w:r>
          </w:p>
        </w:tc>
      </w:tr>
    </w:tbl>
    <w:p w14:paraId="40983635">
      <w:pPr>
        <w:keepNext/>
        <w:spacing w:before="60" w:after="80"/>
        <w:rPr>
          <w:rFonts w:ascii="Times New Roman" w:hAnsi="Times New Roman" w:cs="Times New Roman"/>
        </w:rPr>
      </w:pPr>
      <w:r>
        <w:rPr>
          <w:rFonts w:ascii="Times New Roman" w:hAnsi="Times New Roman" w:eastAsia="Noto Sans CJK SC" w:cs="Times New Roman"/>
          <w:b/>
          <w:color w:val="1F4E79"/>
          <w:sz w:val="24"/>
        </w:rPr>
        <w:t>五、诚信与安全承诺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2886"/>
        <w:gridCol w:w="1245"/>
        <w:gridCol w:w="4013"/>
        <w:gridCol w:w="8"/>
      </w:tblGrid>
      <w:tr w14:paraId="1522A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jc w:val="center"/>
        </w:trPr>
        <w:tc>
          <w:tcPr>
            <w:tcW w:w="10482" w:type="dxa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1511B">
            <w:pPr>
              <w:spacing w:after="0" w:line="264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sz w:val="18"/>
                <w:lang w:eastAsia="zh-CN"/>
              </w:rPr>
              <w:t>本团队承诺所填信息真实，申报项目不存在恶意抄袭或侵犯他人知识产权的情形；使用第三方模型、平台、代码、数据集及开源项目时，将遵守相应许可和使用规范；项目开发与参赛过程中遵守学校网络安全、数据安全和个人信息保护等相关要求。</w:t>
            </w:r>
          </w:p>
        </w:tc>
      </w:tr>
      <w:tr w14:paraId="76DC0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232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6A74A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项目负责人签字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89413">
            <w:pPr>
              <w:spacing w:after="0" w:line="264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8FFC6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日期</w:t>
            </w:r>
          </w:p>
        </w:tc>
        <w:tc>
          <w:tcPr>
            <w:tcW w:w="402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0C07B">
            <w:pPr>
              <w:spacing w:after="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____年__月__日</w:t>
            </w:r>
          </w:p>
        </w:tc>
      </w:tr>
    </w:tbl>
    <w:p w14:paraId="55E96FB6">
      <w:pPr>
        <w:rPr>
          <w:rFonts w:ascii="Times New Roman" w:hAnsi="Times New Roman" w:cs="Times New Roman"/>
        </w:rPr>
      </w:pPr>
    </w:p>
    <w:sectPr>
      <w:footerReference r:id="rId5" w:type="default"/>
      <w:pgSz w:w="12240" w:h="15840"/>
      <w:pgMar w:top="822" w:right="879" w:bottom="822" w:left="879" w:header="397" w:footer="397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48960">
    <w:pPr>
      <w:pStyle w:val="24"/>
      <w:jc w:val="center"/>
      <w:rPr>
        <w:lang w:eastAsia="zh-CN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0FCF48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0FCF48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7A58"/>
    <w:rsid w:val="0029639D"/>
    <w:rsid w:val="00326F90"/>
    <w:rsid w:val="007F362B"/>
    <w:rsid w:val="00A225BF"/>
    <w:rsid w:val="00AA1D8D"/>
    <w:rsid w:val="00B46B2A"/>
    <w:rsid w:val="00B47730"/>
    <w:rsid w:val="00CB0664"/>
    <w:rsid w:val="00E74EF8"/>
    <w:rsid w:val="00FC693F"/>
    <w:rsid w:val="1AAF253C"/>
    <w:rsid w:val="23356A3A"/>
    <w:rsid w:val="3B866752"/>
    <w:rsid w:val="5DC2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Noto Serif CJK SC" w:hAnsi="Noto Serif CJK SC" w:eastAsia="Noto Serif CJK SC" w:cstheme="minorBidi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83749D-E045-49AE-974B-625B0898AA8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923</Words>
  <Characters>979</Characters>
  <Lines>8</Lines>
  <Paragraphs>2</Paragraphs>
  <TotalTime>3</TotalTime>
  <ScaleCrop>false</ScaleCrop>
  <LinksUpToDate>false</LinksUpToDate>
  <CharactersWithSpaces>1047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2026-10-16T07:31:00Z</dcterms:created>
  <dc:creator>python-docx</dc:creator>
  <dc:description>generated by python-docx</dc:description>
  <cp:lastModifiedBy>Niklaus</cp:lastModifiedBy>
  <cp:lastPrinted>2026-10-16T07:31:00Z</cp:lastPrinted>
  <dcterms:modified xsi:type="dcterms:W3CDTF">2026-10-16T08:11:58Z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eyJoZGlkIjoiZDI4ZDJmODZiYmEyOWVlMjc0ZDZiNGFlMGQ1YzEyMWMiLCJ1c2VySWQiOiI0NTE5NDc5ODEifQ==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BF8FA371EEF44E2E8A1A14A5D6EAAB23_13</vt:lpwstr>
  </property>
</Properties>
</file>