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9B" w:rsidRPr="00B141B2" w:rsidRDefault="006D648C" w:rsidP="00BE0DD1">
      <w:pPr>
        <w:pStyle w:val="IntenseQuote"/>
        <w:spacing w:line="276" w:lineRule="auto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MVC</w:t>
      </w:r>
      <w:r w:rsidR="0027603E">
        <w:rPr>
          <w:rFonts w:ascii="Tahoma" w:hAnsi="Tahoma" w:cs="Tahoma"/>
          <w:sz w:val="20"/>
          <w:szCs w:val="20"/>
        </w:rPr>
        <w:t xml:space="preserve"> / </w:t>
      </w:r>
      <w:r>
        <w:rPr>
          <w:rFonts w:ascii="Tahoma" w:hAnsi="Tahoma" w:cs="Tahoma"/>
          <w:sz w:val="20"/>
          <w:szCs w:val="20"/>
        </w:rPr>
        <w:t>Scaffolding</w:t>
      </w:r>
    </w:p>
    <w:p w:rsidR="003D449B" w:rsidRPr="00B141B2" w:rsidRDefault="006D648C" w:rsidP="00BE0D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Goal is to build a simple podcast site</w:t>
      </w:r>
    </w:p>
    <w:p w:rsidR="00BE0DD1" w:rsidRDefault="00BE0DD1" w:rsidP="00BE0DD1">
      <w:pPr>
        <w:rPr>
          <w:rFonts w:ascii="Tahoma" w:hAnsi="Tahoma" w:cs="Tahoma"/>
          <w:sz w:val="20"/>
          <w:szCs w:val="20"/>
        </w:rPr>
      </w:pPr>
    </w:p>
    <w:p w:rsidR="00CF3D98" w:rsidRDefault="006D648C" w:rsidP="00BE0DD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Meta</w:t>
      </w:r>
      <w:r w:rsidR="00CF3D98" w:rsidRPr="0027603E">
        <w:rPr>
          <w:rFonts w:ascii="Tahoma" w:hAnsi="Tahoma" w:cs="Tahoma"/>
          <w:b/>
          <w:sz w:val="20"/>
          <w:szCs w:val="20"/>
        </w:rPr>
        <w:t>:</w:t>
      </w:r>
    </w:p>
    <w:p w:rsidR="006D648C" w:rsidRPr="006D648C" w:rsidRDefault="003D52EA" w:rsidP="006D648C">
      <w:pPr>
        <w:pStyle w:val="ListParagraph"/>
        <w:numPr>
          <w:ilvl w:val="0"/>
          <w:numId w:val="18"/>
        </w:numPr>
        <w:rPr>
          <w:rFonts w:ascii="Tahoma" w:hAnsi="Tahoma" w:cs="Tahoma"/>
          <w:b/>
          <w:sz w:val="20"/>
          <w:szCs w:val="20"/>
        </w:rPr>
      </w:pPr>
      <w:hyperlink r:id="rId9" w:history="1">
        <w:r w:rsidR="006D648C">
          <w:rPr>
            <w:rStyle w:val="Hyperlink"/>
          </w:rPr>
          <w:t>http://weblogs.asp.net/scottgu/archive/2011/05/05/ef-code-first-and-data-scaffolding-with-the-asp-net-mvc-3-tools-update.aspx</w:t>
        </w:r>
      </w:hyperlink>
    </w:p>
    <w:p w:rsidR="006D648C" w:rsidRPr="006D648C" w:rsidRDefault="003D52EA" w:rsidP="006D648C">
      <w:pPr>
        <w:pStyle w:val="ListParagraph"/>
        <w:numPr>
          <w:ilvl w:val="0"/>
          <w:numId w:val="18"/>
        </w:numPr>
        <w:rPr>
          <w:rFonts w:ascii="Tahoma" w:hAnsi="Tahoma" w:cs="Tahoma"/>
          <w:b/>
          <w:sz w:val="20"/>
          <w:szCs w:val="20"/>
        </w:rPr>
      </w:pPr>
      <w:hyperlink r:id="rId10" w:history="1">
        <w:r w:rsidR="006D648C">
          <w:rPr>
            <w:rStyle w:val="Hyperlink"/>
          </w:rPr>
          <w:t>http://channel9.msdn.com/Events/MIX/MIX11/FRM13</w:t>
        </w:r>
      </w:hyperlink>
    </w:p>
    <w:p w:rsidR="006D648C" w:rsidRPr="003C12F8" w:rsidRDefault="003D52EA" w:rsidP="006D648C">
      <w:pPr>
        <w:pStyle w:val="ListParagraph"/>
        <w:numPr>
          <w:ilvl w:val="0"/>
          <w:numId w:val="18"/>
        </w:numPr>
        <w:rPr>
          <w:rStyle w:val="Hyperlink"/>
          <w:rFonts w:ascii="Tahoma" w:hAnsi="Tahoma" w:cs="Tahoma"/>
          <w:b/>
          <w:color w:val="auto"/>
          <w:sz w:val="20"/>
          <w:szCs w:val="20"/>
          <w:u w:val="none"/>
        </w:rPr>
      </w:pPr>
      <w:hyperlink r:id="rId11" w:history="1">
        <w:r w:rsidR="006D648C">
          <w:rPr>
            <w:rStyle w:val="Hyperlink"/>
          </w:rPr>
          <w:t>http://blog.stevensanderson.com/2011/01/13/scaffold-your-aspnet-mvc-3-project-with-the-mvcscaffolding-package/</w:t>
        </w:r>
      </w:hyperlink>
    </w:p>
    <w:p w:rsidR="003C12F8" w:rsidRPr="003C12F8" w:rsidRDefault="003C12F8" w:rsidP="006D648C">
      <w:pPr>
        <w:pStyle w:val="ListParagraph"/>
        <w:numPr>
          <w:ilvl w:val="0"/>
          <w:numId w:val="18"/>
        </w:numPr>
        <w:rPr>
          <w:rFonts w:ascii="Tahoma" w:hAnsi="Tahoma" w:cs="Tahoma"/>
          <w:b/>
          <w:sz w:val="20"/>
          <w:szCs w:val="20"/>
        </w:rPr>
      </w:pPr>
      <w:hyperlink r:id="rId12" w:history="1">
        <w:r>
          <w:rPr>
            <w:rStyle w:val="Hyperlink"/>
          </w:rPr>
          <w:t>http://blog.stevensanderson.com/2011/04/07/mvcscaffolding-creating-custom-scaffolders/</w:t>
        </w:r>
      </w:hyperlink>
    </w:p>
    <w:p w:rsidR="003C12F8" w:rsidRPr="006D648C" w:rsidRDefault="003C12F8" w:rsidP="006D648C">
      <w:pPr>
        <w:pStyle w:val="ListParagraph"/>
        <w:numPr>
          <w:ilvl w:val="0"/>
          <w:numId w:val="18"/>
        </w:numPr>
        <w:rPr>
          <w:rFonts w:ascii="Tahoma" w:hAnsi="Tahoma" w:cs="Tahoma"/>
          <w:b/>
          <w:sz w:val="20"/>
          <w:szCs w:val="20"/>
        </w:rPr>
      </w:pPr>
      <w:hyperlink r:id="rId13" w:history="1">
        <w:r>
          <w:rPr>
            <w:rStyle w:val="Hyperlink"/>
          </w:rPr>
          <w:t>http://blog.stevensanderson.com/2011/04/06/mvcscaffolding-overriding-the-t4-templates/</w:t>
        </w:r>
      </w:hyperlink>
      <w:bookmarkStart w:id="0" w:name="_GoBack"/>
      <w:bookmarkEnd w:id="0"/>
    </w:p>
    <w:p w:rsidR="00CF3D98" w:rsidRDefault="00CF3D98" w:rsidP="00BE0DD1">
      <w:pPr>
        <w:rPr>
          <w:rFonts w:ascii="Tahoma" w:hAnsi="Tahoma" w:cs="Tahoma"/>
          <w:b/>
          <w:sz w:val="20"/>
          <w:szCs w:val="20"/>
        </w:rPr>
      </w:pPr>
    </w:p>
    <w:p w:rsidR="00BE0DD1" w:rsidRPr="00B141B2" w:rsidRDefault="00BE0DD1" w:rsidP="00BE0DD1">
      <w:pPr>
        <w:rPr>
          <w:rFonts w:ascii="Tahoma" w:hAnsi="Tahoma" w:cs="Tahoma"/>
          <w:b/>
          <w:sz w:val="20"/>
          <w:szCs w:val="20"/>
        </w:rPr>
      </w:pPr>
      <w:r w:rsidRPr="00B141B2">
        <w:rPr>
          <w:rFonts w:ascii="Tahoma" w:hAnsi="Tahoma" w:cs="Tahoma"/>
          <w:b/>
          <w:sz w:val="20"/>
          <w:szCs w:val="20"/>
        </w:rPr>
        <w:t>Steps:</w:t>
      </w:r>
    </w:p>
    <w:p w:rsidR="00500463" w:rsidRDefault="006D648C" w:rsidP="00BE0DD1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New MVC3 Web Site</w:t>
      </w:r>
    </w:p>
    <w:p w:rsidR="006D648C" w:rsidRDefault="006D648C" w:rsidP="006D648C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CTRL + Shift + N -&gt; </w:t>
      </w:r>
      <w:proofErr w:type="spellStart"/>
      <w:r>
        <w:rPr>
          <w:rFonts w:ascii="Tahoma" w:hAnsi="Tahoma" w:cs="Tahoma"/>
          <w:sz w:val="20"/>
          <w:szCs w:val="20"/>
        </w:rPr>
        <w:t>DeveloperSmackdown</w:t>
      </w:r>
      <w:proofErr w:type="spellEnd"/>
    </w:p>
    <w:p w:rsidR="006D648C" w:rsidRDefault="006D648C" w:rsidP="006D648C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ASP.NET MVC 3 Web Application</w:t>
      </w:r>
    </w:p>
    <w:p w:rsidR="006D648C" w:rsidRDefault="006D648C" w:rsidP="006D648C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Empty Site</w:t>
      </w:r>
    </w:p>
    <w:p w:rsidR="006D648C" w:rsidRDefault="006D648C" w:rsidP="006D648C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Razor</w:t>
      </w:r>
    </w:p>
    <w:p w:rsidR="006D648C" w:rsidRDefault="006D648C" w:rsidP="006D648C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HTML5</w:t>
      </w:r>
    </w:p>
    <w:p w:rsidR="006D648C" w:rsidRDefault="006D648C" w:rsidP="006D648C">
      <w:pPr>
        <w:pStyle w:val="ListParagraph"/>
        <w:autoSpaceDE w:val="0"/>
        <w:autoSpaceDN w:val="0"/>
        <w:spacing w:line="276" w:lineRule="auto"/>
        <w:ind w:left="2160"/>
        <w:rPr>
          <w:rFonts w:ascii="Tahoma" w:hAnsi="Tahoma" w:cs="Tahoma"/>
          <w:sz w:val="20"/>
          <w:szCs w:val="20"/>
        </w:rPr>
      </w:pPr>
    </w:p>
    <w:p w:rsidR="006D648C" w:rsidRDefault="006D648C" w:rsidP="006D648C">
      <w:pPr>
        <w:pStyle w:val="ListParagraph"/>
        <w:autoSpaceDE w:val="0"/>
        <w:autoSpaceDN w:val="0"/>
        <w:spacing w:line="276" w:lineRule="auto"/>
        <w:ind w:left="216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2899008" cy="2606298"/>
            <wp:effectExtent l="0" t="0" r="0" b="3810"/>
            <wp:docPr id="1" name="Picture 1" descr="C:\Users\csell\AppData\Local\Temp\SNAGHTML19cff2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sell\AppData\Local\Temp\SNAGHTML19cff2a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85" cy="260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6E" w:rsidRDefault="005C1B6E" w:rsidP="00355971">
      <w:pPr>
        <w:pStyle w:val="ListParagraph"/>
        <w:autoSpaceDE w:val="0"/>
        <w:autoSpaceDN w:val="0"/>
        <w:spacing w:line="276" w:lineRule="auto"/>
        <w:ind w:left="0"/>
        <w:rPr>
          <w:rFonts w:ascii="Tahoma" w:hAnsi="Tahoma" w:cs="Tahoma"/>
          <w:i/>
          <w:sz w:val="20"/>
          <w:szCs w:val="20"/>
        </w:rPr>
      </w:pPr>
    </w:p>
    <w:p w:rsidR="00AC2D2E" w:rsidRPr="00AC2D2E" w:rsidRDefault="00AC2D2E" w:rsidP="00AC2D2E">
      <w:pPr>
        <w:pStyle w:val="ListParagraph"/>
        <w:autoSpaceDE w:val="0"/>
        <w:autoSpaceDN w:val="0"/>
        <w:spacing w:line="276" w:lineRule="auto"/>
        <w:ind w:left="2160"/>
        <w:rPr>
          <w:rFonts w:ascii="Tahoma" w:hAnsi="Tahoma" w:cs="Tahoma"/>
          <w:sz w:val="20"/>
          <w:szCs w:val="20"/>
        </w:rPr>
      </w:pPr>
    </w:p>
    <w:p w:rsidR="00355971" w:rsidRPr="005C1B6E" w:rsidRDefault="003D52EA" w:rsidP="002878D3">
      <w:pPr>
        <w:pStyle w:val="ListParagraph"/>
        <w:autoSpaceDE w:val="0"/>
        <w:autoSpaceDN w:val="0"/>
        <w:spacing w:line="276" w:lineRule="auto"/>
        <w:ind w:left="36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D449B" w:rsidRDefault="006D648C" w:rsidP="00BE0DD1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Update </w:t>
      </w:r>
      <w:r w:rsidR="00591C32">
        <w:rPr>
          <w:rFonts w:ascii="Tahoma" w:hAnsi="Tahoma" w:cs="Tahoma"/>
          <w:sz w:val="20"/>
          <w:szCs w:val="20"/>
        </w:rPr>
        <w:t xml:space="preserve">Current </w:t>
      </w:r>
      <w:r>
        <w:rPr>
          <w:rFonts w:ascii="Tahoma" w:hAnsi="Tahoma" w:cs="Tahoma"/>
          <w:sz w:val="20"/>
          <w:szCs w:val="20"/>
        </w:rPr>
        <w:t>Packages</w:t>
      </w:r>
    </w:p>
    <w:p w:rsidR="006D648C" w:rsidRDefault="006D648C" w:rsidP="006D648C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At this point we have a few packages installed by default which happen to be </w:t>
      </w:r>
      <w:proofErr w:type="spellStart"/>
      <w:r>
        <w:rPr>
          <w:rFonts w:ascii="Tahoma" w:hAnsi="Tahoma" w:cs="Tahoma"/>
          <w:sz w:val="20"/>
          <w:szCs w:val="20"/>
        </w:rPr>
        <w:t>NuGet</w:t>
      </w:r>
      <w:proofErr w:type="spellEnd"/>
      <w:r>
        <w:rPr>
          <w:rFonts w:ascii="Tahoma" w:hAnsi="Tahoma" w:cs="Tahoma"/>
          <w:sz w:val="20"/>
          <w:szCs w:val="20"/>
        </w:rPr>
        <w:t xml:space="preserve"> packages</w:t>
      </w:r>
    </w:p>
    <w:p w:rsidR="006D648C" w:rsidRDefault="006D648C" w:rsidP="006D648C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From the package manager console window lets update the current list of packages</w:t>
      </w:r>
    </w:p>
    <w:p w:rsidR="006D648C" w:rsidRDefault="006D648C" w:rsidP="006D648C">
      <w:pPr>
        <w:pStyle w:val="CodeCallout"/>
      </w:pPr>
    </w:p>
    <w:p w:rsidR="006D648C" w:rsidRDefault="006D648C" w:rsidP="006D648C">
      <w:pPr>
        <w:pStyle w:val="CodeCallout"/>
      </w:pPr>
      <w:r>
        <w:t>Get-Pacakage | Update-Package</w:t>
      </w:r>
    </w:p>
    <w:p w:rsidR="006D648C" w:rsidRDefault="006D648C" w:rsidP="006D648C">
      <w:pPr>
        <w:pStyle w:val="CodeCallout"/>
      </w:pPr>
    </w:p>
    <w:p w:rsidR="006D648C" w:rsidRDefault="006D648C" w:rsidP="006D648C">
      <w:pPr>
        <w:pStyle w:val="CodeCallout"/>
      </w:pPr>
      <w:r>
        <w:t>Update-Package jQuery.vsdoc</w:t>
      </w:r>
    </w:p>
    <w:p w:rsidR="006D648C" w:rsidRPr="006D648C" w:rsidRDefault="006D648C" w:rsidP="006D648C">
      <w:pPr>
        <w:pStyle w:val="CodeCallout"/>
      </w:pPr>
    </w:p>
    <w:p w:rsidR="002B7EAB" w:rsidRDefault="002B7EAB" w:rsidP="00AC2D2E">
      <w:pPr>
        <w:pStyle w:val="ListParagraph"/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</w:p>
    <w:p w:rsidR="00AC2D2E" w:rsidRPr="005C1B6E" w:rsidRDefault="003D52EA" w:rsidP="00AC2D2E">
      <w:pPr>
        <w:pStyle w:val="ListParagraph"/>
        <w:autoSpaceDE w:val="0"/>
        <w:autoSpaceDN w:val="0"/>
        <w:spacing w:line="276" w:lineRule="auto"/>
        <w:ind w:left="36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C2D2E" w:rsidRDefault="00AC2D2E" w:rsidP="00AC2D2E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a new default controller</w:t>
      </w:r>
    </w:p>
    <w:p w:rsidR="00AC2D2E" w:rsidRDefault="00AC2D2E" w:rsidP="00AC2D2E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Add a new </w:t>
      </w:r>
      <w:proofErr w:type="spellStart"/>
      <w:r>
        <w:rPr>
          <w:rFonts w:ascii="Tahoma" w:hAnsi="Tahoma" w:cs="Tahoma"/>
          <w:sz w:val="20"/>
          <w:szCs w:val="20"/>
        </w:rPr>
        <w:t>HomeController</w:t>
      </w:r>
      <w:proofErr w:type="spellEnd"/>
    </w:p>
    <w:p w:rsidR="00AC2D2E" w:rsidRDefault="00AC2D2E" w:rsidP="00AC2D2E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Create the view from the index action.</w:t>
      </w:r>
    </w:p>
    <w:p w:rsidR="00AC2D2E" w:rsidRDefault="00AC2D2E" w:rsidP="00AC2D2E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This is the built in scaffolding</w:t>
      </w:r>
    </w:p>
    <w:p w:rsidR="006D648C" w:rsidRDefault="006D648C" w:rsidP="006D648C">
      <w:pPr>
        <w:pStyle w:val="ListParagraph"/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</w:p>
    <w:p w:rsidR="006D648C" w:rsidRPr="006D648C" w:rsidRDefault="003D52EA" w:rsidP="006D648C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6D648C" w:rsidRDefault="006D648C" w:rsidP="00BE0DD1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Install new Packages</w:t>
      </w:r>
    </w:p>
    <w:p w:rsidR="005C2EB5" w:rsidRDefault="006D648C" w:rsidP="008D07B0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At this point we need to </w:t>
      </w:r>
      <w:r w:rsidR="005C2EB5">
        <w:rPr>
          <w:rFonts w:ascii="Tahoma" w:hAnsi="Tahoma" w:cs="Tahoma"/>
          <w:sz w:val="20"/>
          <w:szCs w:val="20"/>
        </w:rPr>
        <w:t xml:space="preserve">install </w:t>
      </w:r>
    </w:p>
    <w:p w:rsidR="008D07B0" w:rsidRDefault="006D648C" w:rsidP="005C2EB5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MVCScaffolding</w:t>
      </w:r>
      <w:proofErr w:type="spellEnd"/>
      <w:r>
        <w:rPr>
          <w:rFonts w:ascii="Tahoma" w:hAnsi="Tahoma" w:cs="Tahoma"/>
          <w:sz w:val="20"/>
          <w:szCs w:val="20"/>
        </w:rPr>
        <w:t xml:space="preserve"> project</w:t>
      </w:r>
    </w:p>
    <w:p w:rsidR="005C2EB5" w:rsidRPr="005C2EB5" w:rsidRDefault="005C2EB5" w:rsidP="005C2EB5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proofErr w:type="spellStart"/>
      <w:r w:rsidRPr="005C2EB5">
        <w:rPr>
          <w:rFonts w:ascii="Tahoma" w:hAnsi="Tahoma" w:cs="Tahoma"/>
          <w:sz w:val="20"/>
          <w:szCs w:val="20"/>
        </w:rPr>
        <w:t>EFCodeFirst.SqlServerCompact</w:t>
      </w:r>
      <w:proofErr w:type="spellEnd"/>
      <w:r>
        <w:rPr>
          <w:rFonts w:ascii="Tahoma" w:hAnsi="Tahoma" w:cs="Tahoma"/>
          <w:sz w:val="20"/>
          <w:szCs w:val="20"/>
        </w:rPr>
        <w:t xml:space="preserve">, we will use this for the DB rather than using </w:t>
      </w:r>
      <w:proofErr w:type="spellStart"/>
      <w:r w:rsidR="00591C32">
        <w:rPr>
          <w:rFonts w:ascii="Tahoma" w:hAnsi="Tahoma" w:cs="Tahoma"/>
          <w:sz w:val="20"/>
          <w:szCs w:val="20"/>
        </w:rPr>
        <w:t>SQLExpress</w:t>
      </w:r>
      <w:proofErr w:type="spellEnd"/>
    </w:p>
    <w:p w:rsidR="005C2EB5" w:rsidRDefault="005C2EB5" w:rsidP="005C2EB5">
      <w:pPr>
        <w:pStyle w:val="ListParagraph"/>
        <w:autoSpaceDE w:val="0"/>
        <w:autoSpaceDN w:val="0"/>
        <w:spacing w:line="276" w:lineRule="auto"/>
        <w:ind w:left="2160"/>
        <w:rPr>
          <w:rFonts w:ascii="Tahoma" w:hAnsi="Tahoma" w:cs="Tahoma"/>
          <w:sz w:val="20"/>
          <w:szCs w:val="20"/>
        </w:rPr>
      </w:pPr>
    </w:p>
    <w:p w:rsidR="008F6EF2" w:rsidRDefault="00EF004A" w:rsidP="008F6EF2">
      <w:pPr>
        <w:pStyle w:val="CodeCallout"/>
      </w:pPr>
      <w:r w:rsidRPr="00B141B2">
        <w:t>  </w:t>
      </w:r>
      <w:r w:rsidRPr="00B141B2">
        <w:tab/>
        <w:t> </w:t>
      </w:r>
    </w:p>
    <w:p w:rsidR="008D07B0" w:rsidRDefault="006D648C" w:rsidP="00984584">
      <w:pPr>
        <w:pStyle w:val="CodeCallout"/>
        <w:rPr>
          <w:color w:val="000000"/>
        </w:rPr>
      </w:pPr>
      <w:r>
        <w:rPr>
          <w:color w:val="000000"/>
        </w:rPr>
        <w:t>Install-Pacakge MVCScaffolding</w:t>
      </w:r>
    </w:p>
    <w:p w:rsidR="00591C32" w:rsidRDefault="00591C32" w:rsidP="00984584">
      <w:pPr>
        <w:pStyle w:val="CodeCallout"/>
        <w:rPr>
          <w:color w:val="000000"/>
        </w:rPr>
      </w:pPr>
    </w:p>
    <w:p w:rsidR="005C2EB5" w:rsidRPr="005C2EB5" w:rsidRDefault="005C2EB5" w:rsidP="005C2EB5">
      <w:pPr>
        <w:pStyle w:val="CodeCallout"/>
      </w:pPr>
      <w:r>
        <w:t xml:space="preserve">Install-Package </w:t>
      </w:r>
      <w:r w:rsidRPr="005C2EB5">
        <w:t>EFCodeFirst.SqlServerCompact</w:t>
      </w:r>
    </w:p>
    <w:p w:rsidR="008D07B0" w:rsidRDefault="008D07B0" w:rsidP="00984584">
      <w:pPr>
        <w:pStyle w:val="CodeCallout"/>
        <w:rPr>
          <w:color w:val="000000"/>
        </w:rPr>
      </w:pPr>
    </w:p>
    <w:p w:rsidR="002C000B" w:rsidRPr="006D648C" w:rsidRDefault="003D52EA" w:rsidP="002C000B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2C000B" w:rsidRDefault="002C000B" w:rsidP="002C000B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the models</w:t>
      </w:r>
      <w:r w:rsidR="00591C32">
        <w:rPr>
          <w:rFonts w:ascii="Tahoma" w:hAnsi="Tahoma" w:cs="Tahoma"/>
          <w:sz w:val="20"/>
          <w:szCs w:val="20"/>
        </w:rPr>
        <w:t xml:space="preserve"> of which will have a relationship</w:t>
      </w:r>
    </w:p>
    <w:p w:rsidR="002C000B" w:rsidRDefault="002C000B" w:rsidP="002C000B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Podcast</w:t>
      </w:r>
    </w:p>
    <w:p w:rsid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</w:t>
      </w:r>
    </w:p>
    <w:p w:rsidR="002C000B" w:rsidRPr="002C000B" w:rsidRDefault="002C000B" w:rsidP="002C000B">
      <w:pPr>
        <w:pStyle w:val="CodeCallout"/>
        <w:rPr>
          <w:color w:val="000000"/>
        </w:rPr>
      </w:pPr>
      <w:r>
        <w:rPr>
          <w:color w:val="000000"/>
        </w:rPr>
        <w:t xml:space="preserve">    </w:t>
      </w:r>
      <w:r w:rsidRPr="002C000B">
        <w:t>public</w:t>
      </w:r>
      <w:r w:rsidRPr="002C000B">
        <w:rPr>
          <w:color w:val="000000"/>
        </w:rPr>
        <w:t> </w:t>
      </w:r>
      <w:r w:rsidRPr="002C000B">
        <w:t>class</w:t>
      </w:r>
      <w:r w:rsidRPr="002C000B">
        <w:rPr>
          <w:color w:val="000000"/>
        </w:rPr>
        <w:t> </w:t>
      </w:r>
      <w:r w:rsidRPr="002C000B">
        <w:rPr>
          <w:color w:val="2B91AF"/>
        </w:rPr>
        <w:t>Podcast</w:t>
      </w:r>
    </w:p>
    <w:p w:rsidR="002C000B" w:rsidRP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{</w:t>
      </w:r>
    </w:p>
    <w:p w:rsidR="002C000B" w:rsidRP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    </w:t>
      </w:r>
      <w:r w:rsidRPr="002C000B">
        <w:t>public</w:t>
      </w:r>
      <w:r w:rsidRPr="002C000B">
        <w:rPr>
          <w:color w:val="000000"/>
        </w:rPr>
        <w:t> </w:t>
      </w:r>
      <w:r w:rsidRPr="002C000B">
        <w:t>int</w:t>
      </w:r>
      <w:r w:rsidRPr="002C000B">
        <w:rPr>
          <w:color w:val="000000"/>
        </w:rPr>
        <w:t> PodcastId { </w:t>
      </w:r>
      <w:r w:rsidRPr="002C000B">
        <w:t>get</w:t>
      </w:r>
      <w:r w:rsidRPr="002C000B">
        <w:rPr>
          <w:color w:val="000000"/>
        </w:rPr>
        <w:t>; </w:t>
      </w:r>
      <w:r w:rsidRPr="002C000B">
        <w:t>set</w:t>
      </w:r>
      <w:r w:rsidRPr="002C000B">
        <w:rPr>
          <w:color w:val="000000"/>
        </w:rPr>
        <w:t>; }</w:t>
      </w:r>
    </w:p>
    <w:p w:rsidR="002C000B" w:rsidRP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    </w:t>
      </w:r>
      <w:r w:rsidRPr="002C000B">
        <w:t>public</w:t>
      </w:r>
      <w:r w:rsidRPr="002C000B">
        <w:rPr>
          <w:color w:val="000000"/>
        </w:rPr>
        <w:t> </w:t>
      </w:r>
      <w:r w:rsidRPr="002C000B">
        <w:t>string</w:t>
      </w:r>
      <w:r w:rsidRPr="002C000B">
        <w:rPr>
          <w:color w:val="000000"/>
        </w:rPr>
        <w:t> Name { </w:t>
      </w:r>
      <w:r w:rsidRPr="002C000B">
        <w:t>get</w:t>
      </w:r>
      <w:r w:rsidRPr="002C000B">
        <w:rPr>
          <w:color w:val="000000"/>
        </w:rPr>
        <w:t>; </w:t>
      </w:r>
      <w:r w:rsidRPr="002C000B">
        <w:t>set</w:t>
      </w:r>
      <w:r w:rsidRPr="002C000B">
        <w:rPr>
          <w:color w:val="000000"/>
        </w:rPr>
        <w:t>; }</w:t>
      </w:r>
    </w:p>
    <w:p w:rsidR="002C000B" w:rsidRP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    </w:t>
      </w:r>
      <w:r w:rsidRPr="002C000B">
        <w:t>public</w:t>
      </w:r>
      <w:r w:rsidRPr="002C000B">
        <w:rPr>
          <w:color w:val="000000"/>
        </w:rPr>
        <w:t> </w:t>
      </w:r>
      <w:r w:rsidRPr="002C000B">
        <w:t>string</w:t>
      </w:r>
      <w:r w:rsidRPr="002C000B">
        <w:rPr>
          <w:color w:val="000000"/>
        </w:rPr>
        <w:t> Artist { </w:t>
      </w:r>
      <w:r w:rsidRPr="002C000B">
        <w:t>get</w:t>
      </w:r>
      <w:r w:rsidRPr="002C000B">
        <w:rPr>
          <w:color w:val="000000"/>
        </w:rPr>
        <w:t>; </w:t>
      </w:r>
      <w:r w:rsidRPr="002C000B">
        <w:t>set</w:t>
      </w:r>
      <w:r w:rsidRPr="002C000B">
        <w:rPr>
          <w:color w:val="000000"/>
        </w:rPr>
        <w:t>; }</w:t>
      </w:r>
    </w:p>
    <w:p w:rsidR="002C000B" w:rsidRP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 xml:space="preserve"> </w:t>
      </w:r>
    </w:p>
    <w:p w:rsidR="002C000B" w:rsidRP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    </w:t>
      </w:r>
      <w:r w:rsidRPr="002C000B">
        <w:t>public</w:t>
      </w:r>
      <w:r w:rsidRPr="002C000B">
        <w:rPr>
          <w:color w:val="000000"/>
        </w:rPr>
        <w:t> </w:t>
      </w:r>
      <w:r w:rsidRPr="002C000B">
        <w:t>virtual</w:t>
      </w:r>
      <w:r w:rsidRPr="002C000B">
        <w:rPr>
          <w:color w:val="000000"/>
        </w:rPr>
        <w:t> </w:t>
      </w:r>
      <w:r w:rsidRPr="002C000B">
        <w:rPr>
          <w:color w:val="2B91AF"/>
        </w:rPr>
        <w:t>ICollection</w:t>
      </w:r>
      <w:r w:rsidRPr="002C000B">
        <w:rPr>
          <w:color w:val="000000"/>
        </w:rPr>
        <w:t>&lt;</w:t>
      </w:r>
      <w:r w:rsidRPr="002C000B">
        <w:rPr>
          <w:color w:val="2B91AF"/>
        </w:rPr>
        <w:t>Show</w:t>
      </w:r>
      <w:r w:rsidRPr="002C000B">
        <w:rPr>
          <w:color w:val="000000"/>
        </w:rPr>
        <w:t>&gt; Shows { </w:t>
      </w:r>
      <w:r w:rsidRPr="002C000B">
        <w:t>get</w:t>
      </w:r>
      <w:r w:rsidRPr="002C000B">
        <w:rPr>
          <w:color w:val="000000"/>
        </w:rPr>
        <w:t>; </w:t>
      </w:r>
      <w:r w:rsidRPr="002C000B">
        <w:t>set</w:t>
      </w:r>
      <w:r w:rsidRPr="002C000B">
        <w:rPr>
          <w:color w:val="000000"/>
        </w:rPr>
        <w:t>; }</w:t>
      </w:r>
    </w:p>
    <w:p w:rsid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}</w:t>
      </w:r>
    </w:p>
    <w:p w:rsidR="002C000B" w:rsidRPr="002C000B" w:rsidRDefault="002C000B" w:rsidP="002C000B">
      <w:pPr>
        <w:pStyle w:val="CodeCallout"/>
        <w:rPr>
          <w:color w:val="000000"/>
        </w:rPr>
      </w:pPr>
    </w:p>
    <w:p w:rsidR="002C000B" w:rsidRDefault="002C000B" w:rsidP="002C000B">
      <w:pPr>
        <w:pStyle w:val="ListParagraph"/>
        <w:autoSpaceDE w:val="0"/>
        <w:autoSpaceDN w:val="0"/>
        <w:spacing w:line="276" w:lineRule="auto"/>
        <w:ind w:left="1440"/>
        <w:rPr>
          <w:rFonts w:ascii="Tahoma" w:hAnsi="Tahoma" w:cs="Tahoma"/>
          <w:sz w:val="20"/>
          <w:szCs w:val="20"/>
        </w:rPr>
      </w:pPr>
    </w:p>
    <w:p w:rsidR="002C000B" w:rsidRDefault="002C000B" w:rsidP="002C000B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Show</w:t>
      </w:r>
    </w:p>
    <w:p w:rsidR="002C000B" w:rsidRDefault="002C000B" w:rsidP="002C000B">
      <w:pPr>
        <w:pStyle w:val="CodeCallout"/>
        <w:rPr>
          <w:color w:val="000000"/>
        </w:rPr>
      </w:pPr>
      <w:r w:rsidRPr="002C000B">
        <w:rPr>
          <w:color w:val="000000"/>
        </w:rPr>
        <w:t>    </w:t>
      </w:r>
    </w:p>
    <w:p w:rsidR="00E7328F" w:rsidRPr="00E7328F" w:rsidRDefault="002C000B" w:rsidP="00E7328F">
      <w:pPr>
        <w:pStyle w:val="CodeCallout"/>
        <w:rPr>
          <w:color w:val="000000"/>
        </w:rPr>
      </w:pPr>
      <w:r w:rsidRPr="00E7328F">
        <w:tab/>
      </w:r>
      <w:r w:rsidR="00B53C05">
        <w:rPr>
          <w:color w:val="000000"/>
        </w:rPr>
        <w:t> </w:t>
      </w:r>
      <w:r w:rsidR="00E7328F" w:rsidRPr="00E7328F">
        <w:t>public</w:t>
      </w:r>
      <w:r w:rsidR="00E7328F" w:rsidRPr="00E7328F">
        <w:rPr>
          <w:color w:val="000000"/>
        </w:rPr>
        <w:t> </w:t>
      </w:r>
      <w:r w:rsidR="00E7328F" w:rsidRPr="00E7328F">
        <w:t>class</w:t>
      </w:r>
      <w:r w:rsidR="00E7328F" w:rsidRPr="00E7328F">
        <w:rPr>
          <w:color w:val="000000"/>
        </w:rPr>
        <w:t> </w:t>
      </w:r>
      <w:r w:rsidR="00E7328F" w:rsidRPr="00E7328F">
        <w:rPr>
          <w:color w:val="2B91AF"/>
        </w:rPr>
        <w:t>Show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{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    </w:t>
      </w:r>
      <w:r w:rsidRPr="00E7328F">
        <w:t>public</w:t>
      </w:r>
      <w:r w:rsidRPr="00E7328F">
        <w:rPr>
          <w:color w:val="000000"/>
        </w:rPr>
        <w:t> </w:t>
      </w:r>
      <w:r w:rsidRPr="00E7328F">
        <w:t>int</w:t>
      </w:r>
      <w:r w:rsidRPr="00E7328F">
        <w:rPr>
          <w:color w:val="000000"/>
        </w:rPr>
        <w:t> ShowId { </w:t>
      </w:r>
      <w:r w:rsidRPr="00E7328F">
        <w:t>get</w:t>
      </w:r>
      <w:r w:rsidRPr="00E7328F">
        <w:rPr>
          <w:color w:val="000000"/>
        </w:rPr>
        <w:t>; </w:t>
      </w:r>
      <w:r w:rsidRPr="00E7328F">
        <w:t>set</w:t>
      </w:r>
      <w:r w:rsidRPr="00E7328F">
        <w:rPr>
          <w:color w:val="000000"/>
        </w:rPr>
        <w:t>; }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    </w:t>
      </w:r>
      <w:r w:rsidRPr="00E7328F">
        <w:t>public</w:t>
      </w:r>
      <w:r w:rsidRPr="00E7328F">
        <w:rPr>
          <w:color w:val="000000"/>
        </w:rPr>
        <w:t> </w:t>
      </w:r>
      <w:r w:rsidRPr="00E7328F">
        <w:t>int</w:t>
      </w:r>
      <w:r w:rsidRPr="00E7328F">
        <w:rPr>
          <w:color w:val="000000"/>
        </w:rPr>
        <w:t> PodcastId { </w:t>
      </w:r>
      <w:r w:rsidRPr="00E7328F">
        <w:t>get</w:t>
      </w:r>
      <w:r w:rsidRPr="00E7328F">
        <w:rPr>
          <w:color w:val="000000"/>
        </w:rPr>
        <w:t>; </w:t>
      </w:r>
      <w:r w:rsidRPr="00E7328F">
        <w:t>set</w:t>
      </w:r>
      <w:r w:rsidRPr="00E7328F">
        <w:rPr>
          <w:color w:val="000000"/>
        </w:rPr>
        <w:t>; }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 xml:space="preserve"> 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    </w:t>
      </w:r>
      <w:r w:rsidRPr="00E7328F">
        <w:t>public</w:t>
      </w:r>
      <w:r w:rsidRPr="00E7328F">
        <w:rPr>
          <w:color w:val="000000"/>
        </w:rPr>
        <w:t> </w:t>
      </w:r>
      <w:r w:rsidRPr="00E7328F">
        <w:t>string</w:t>
      </w:r>
      <w:r w:rsidRPr="00E7328F">
        <w:rPr>
          <w:color w:val="000000"/>
        </w:rPr>
        <w:t> Title { </w:t>
      </w:r>
      <w:r w:rsidRPr="00E7328F">
        <w:t>get</w:t>
      </w:r>
      <w:r w:rsidRPr="00E7328F">
        <w:rPr>
          <w:color w:val="000000"/>
        </w:rPr>
        <w:t>; </w:t>
      </w:r>
      <w:r w:rsidRPr="00E7328F">
        <w:t>set</w:t>
      </w:r>
      <w:r w:rsidRPr="00E7328F">
        <w:rPr>
          <w:color w:val="000000"/>
        </w:rPr>
        <w:t>; }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    </w:t>
      </w:r>
      <w:r w:rsidRPr="00E7328F">
        <w:t>public</w:t>
      </w:r>
      <w:r w:rsidRPr="00E7328F">
        <w:rPr>
          <w:color w:val="000000"/>
        </w:rPr>
        <w:t> </w:t>
      </w:r>
      <w:r w:rsidRPr="00E7328F">
        <w:t>string</w:t>
      </w:r>
      <w:r w:rsidRPr="00E7328F">
        <w:rPr>
          <w:color w:val="000000"/>
        </w:rPr>
        <w:t> Description { </w:t>
      </w:r>
      <w:r w:rsidRPr="00E7328F">
        <w:t>get</w:t>
      </w:r>
      <w:r w:rsidRPr="00E7328F">
        <w:rPr>
          <w:color w:val="000000"/>
        </w:rPr>
        <w:t>; </w:t>
      </w:r>
      <w:r w:rsidRPr="00E7328F">
        <w:t>set</w:t>
      </w:r>
      <w:r w:rsidRPr="00E7328F">
        <w:rPr>
          <w:color w:val="000000"/>
        </w:rPr>
        <w:t>; }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    </w:t>
      </w:r>
      <w:r w:rsidRPr="00E7328F">
        <w:t>public</w:t>
      </w:r>
      <w:r w:rsidRPr="00E7328F">
        <w:rPr>
          <w:color w:val="000000"/>
        </w:rPr>
        <w:t> </w:t>
      </w:r>
      <w:r w:rsidRPr="00E7328F">
        <w:t>string</w:t>
      </w:r>
      <w:r w:rsidRPr="00E7328F">
        <w:rPr>
          <w:color w:val="000000"/>
        </w:rPr>
        <w:t> ShowNotes { </w:t>
      </w:r>
      <w:r w:rsidRPr="00E7328F">
        <w:t>get</w:t>
      </w:r>
      <w:r w:rsidRPr="00E7328F">
        <w:rPr>
          <w:color w:val="000000"/>
        </w:rPr>
        <w:t>; </w:t>
      </w:r>
      <w:r w:rsidRPr="00E7328F">
        <w:t>set</w:t>
      </w:r>
      <w:r w:rsidRPr="00E7328F">
        <w:rPr>
          <w:color w:val="000000"/>
        </w:rPr>
        <w:t>; }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    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    </w:t>
      </w:r>
      <w:r w:rsidRPr="00E7328F">
        <w:t>public</w:t>
      </w:r>
      <w:r w:rsidRPr="00E7328F">
        <w:rPr>
          <w:color w:val="000000"/>
        </w:rPr>
        <w:t> </w:t>
      </w:r>
      <w:r w:rsidRPr="00E7328F">
        <w:t>virtual</w:t>
      </w:r>
      <w:r w:rsidRPr="00E7328F">
        <w:rPr>
          <w:color w:val="000000"/>
        </w:rPr>
        <w:t> </w:t>
      </w:r>
      <w:r w:rsidRPr="00E7328F">
        <w:rPr>
          <w:color w:val="2B91AF"/>
        </w:rPr>
        <w:t>Podcast</w:t>
      </w:r>
      <w:r w:rsidRPr="00E7328F">
        <w:rPr>
          <w:color w:val="000000"/>
        </w:rPr>
        <w:t> Podcast { </w:t>
      </w:r>
      <w:r w:rsidRPr="00E7328F">
        <w:t>get</w:t>
      </w:r>
      <w:r w:rsidRPr="00E7328F">
        <w:rPr>
          <w:color w:val="000000"/>
        </w:rPr>
        <w:t>; </w:t>
      </w:r>
      <w:r w:rsidRPr="00E7328F">
        <w:t>set</w:t>
      </w:r>
      <w:r w:rsidRPr="00E7328F">
        <w:rPr>
          <w:color w:val="000000"/>
        </w:rPr>
        <w:t>; }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 xml:space="preserve"> </w:t>
      </w:r>
    </w:p>
    <w:p w:rsidR="00E7328F" w:rsidRPr="00E7328F" w:rsidRDefault="00E7328F" w:rsidP="00E7328F">
      <w:pPr>
        <w:pStyle w:val="CodeCallout"/>
        <w:rPr>
          <w:color w:val="000000"/>
        </w:rPr>
      </w:pPr>
      <w:r w:rsidRPr="00E7328F">
        <w:rPr>
          <w:color w:val="000000"/>
        </w:rPr>
        <w:t>    }</w:t>
      </w:r>
    </w:p>
    <w:p w:rsidR="002C000B" w:rsidRPr="002C000B" w:rsidRDefault="002C000B" w:rsidP="00E7328F">
      <w:pPr>
        <w:pStyle w:val="CodeCallout"/>
        <w:rPr>
          <w:color w:val="000000"/>
        </w:rPr>
      </w:pPr>
    </w:p>
    <w:p w:rsidR="00FC76E6" w:rsidRPr="006D648C" w:rsidRDefault="003D52EA" w:rsidP="00FC76E6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29" style="width:0;height:1.5pt" o:hralign="center" o:hrstd="t" o:hr="t" fillcolor="#a0a0a0" stroked="f"/>
        </w:pict>
      </w:r>
    </w:p>
    <w:p w:rsidR="00FC76E6" w:rsidRDefault="00FC76E6" w:rsidP="00FC76E6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Scaffold</w:t>
      </w:r>
    </w:p>
    <w:p w:rsidR="00FC76E6" w:rsidRDefault="00FC76E6" w:rsidP="00FC76E6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Now that we have our model(s) created we can scaffold out the controllers. </w:t>
      </w:r>
    </w:p>
    <w:p w:rsidR="00FC76E6" w:rsidRDefault="00FC76E6" w:rsidP="00B53C05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Podcast</w:t>
      </w:r>
    </w:p>
    <w:p w:rsidR="00B53C05" w:rsidRDefault="00B53C05" w:rsidP="00B53C05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Show</w:t>
      </w:r>
    </w:p>
    <w:p w:rsidR="00FC76E6" w:rsidRDefault="00FC76E6" w:rsidP="00FC76E6">
      <w:pPr>
        <w:pStyle w:val="CodeCallout"/>
      </w:pPr>
    </w:p>
    <w:p w:rsidR="00FC76E6" w:rsidRDefault="00FC76E6" w:rsidP="00FC76E6">
      <w:pPr>
        <w:pStyle w:val="CodeCallout"/>
      </w:pPr>
      <w:r>
        <w:t>Scaffold Controller Podcast</w:t>
      </w:r>
    </w:p>
    <w:p w:rsidR="00591C32" w:rsidRDefault="00591C32" w:rsidP="00FC76E6">
      <w:pPr>
        <w:pStyle w:val="CodeCallout"/>
      </w:pPr>
    </w:p>
    <w:p w:rsidR="00B53C05" w:rsidRDefault="00B53C05" w:rsidP="00B53C05">
      <w:pPr>
        <w:pStyle w:val="CodeCallout"/>
      </w:pPr>
      <w:r>
        <w:t>Scaffold Controller Show</w:t>
      </w:r>
    </w:p>
    <w:p w:rsidR="00FC76E6" w:rsidRDefault="00FC76E6" w:rsidP="00FC76E6">
      <w:pPr>
        <w:pStyle w:val="CodeCallout"/>
      </w:pPr>
    </w:p>
    <w:p w:rsidR="00FC76E6" w:rsidRPr="006D648C" w:rsidRDefault="003D52EA" w:rsidP="00FC76E6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30" style="width:0;height:1.5pt" o:hralign="center" o:hrstd="t" o:hr="t" fillcolor="#a0a0a0" stroked="f"/>
        </w:pict>
      </w:r>
    </w:p>
    <w:p w:rsidR="00E7328F" w:rsidRDefault="00FC76E6" w:rsidP="00E7328F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Re-Scaffold with a repository</w:t>
      </w:r>
    </w:p>
    <w:p w:rsidR="00E7328F" w:rsidRDefault="00E7328F" w:rsidP="00E7328F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we look at the controller </w:t>
      </w:r>
      <w:r w:rsidR="00B53C05">
        <w:rPr>
          <w:rFonts w:ascii="Tahoma" w:hAnsi="Tahoma" w:cs="Tahoma"/>
          <w:sz w:val="20"/>
          <w:szCs w:val="20"/>
        </w:rPr>
        <w:t xml:space="preserve">you will see </w:t>
      </w:r>
      <w:r w:rsidR="00AE0475">
        <w:rPr>
          <w:rFonts w:ascii="Tahoma" w:hAnsi="Tahoma" w:cs="Tahoma"/>
          <w:sz w:val="20"/>
          <w:szCs w:val="20"/>
        </w:rPr>
        <w:t xml:space="preserve">the database logic is in the controller. We can </w:t>
      </w:r>
      <w:proofErr w:type="spellStart"/>
      <w:r w:rsidR="00AE0475">
        <w:rPr>
          <w:rFonts w:ascii="Tahoma" w:hAnsi="Tahoma" w:cs="Tahoma"/>
          <w:sz w:val="20"/>
          <w:szCs w:val="20"/>
        </w:rPr>
        <w:t>rescaffold</w:t>
      </w:r>
      <w:proofErr w:type="spellEnd"/>
      <w:r w:rsidR="00AE0475">
        <w:rPr>
          <w:rFonts w:ascii="Tahoma" w:hAnsi="Tahoma" w:cs="Tahoma"/>
          <w:sz w:val="20"/>
          <w:szCs w:val="20"/>
        </w:rPr>
        <w:t xml:space="preserve"> with a repository pattern.</w:t>
      </w:r>
    </w:p>
    <w:p w:rsidR="00AE0475" w:rsidRDefault="00AE0475" w:rsidP="00AE0475">
      <w:pPr>
        <w:pStyle w:val="CodeCallout"/>
        <w:ind w:left="360"/>
      </w:pPr>
    </w:p>
    <w:p w:rsidR="00AE0475" w:rsidRDefault="00AE0475" w:rsidP="00AE0475">
      <w:pPr>
        <w:pStyle w:val="CodeCallout"/>
        <w:ind w:left="360"/>
      </w:pPr>
      <w:r>
        <w:t xml:space="preserve">Scaffold Controller Podcast –Repository </w:t>
      </w:r>
      <w:r w:rsidR="00591C32">
        <w:t>–</w:t>
      </w:r>
      <w:r>
        <w:t>Force</w:t>
      </w:r>
    </w:p>
    <w:p w:rsidR="00591C32" w:rsidRDefault="00591C32" w:rsidP="00AE0475">
      <w:pPr>
        <w:pStyle w:val="CodeCallout"/>
        <w:ind w:left="360"/>
      </w:pPr>
    </w:p>
    <w:p w:rsidR="00AE0475" w:rsidRDefault="00AE0475" w:rsidP="00AE0475">
      <w:pPr>
        <w:pStyle w:val="CodeCallout"/>
        <w:ind w:left="360"/>
      </w:pPr>
      <w:r>
        <w:t xml:space="preserve">Scaffold Controller Show –Repository </w:t>
      </w:r>
      <w:r w:rsidR="00591C32">
        <w:t>–</w:t>
      </w:r>
      <w:r>
        <w:t>Force</w:t>
      </w:r>
    </w:p>
    <w:p w:rsidR="00FA4AE7" w:rsidRDefault="00FA4AE7" w:rsidP="00AE0475">
      <w:pPr>
        <w:pStyle w:val="CodeCallout"/>
        <w:ind w:left="360"/>
      </w:pPr>
    </w:p>
    <w:p w:rsidR="00FA4AE7" w:rsidRPr="006D648C" w:rsidRDefault="003D52EA" w:rsidP="00FA4AE7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31" style="width:0;height:1.5pt" o:hralign="center" o:hrstd="t" o:hr="t" fillcolor="#a0a0a0" stroked="f"/>
        </w:pict>
      </w:r>
    </w:p>
    <w:p w:rsidR="00FA4AE7" w:rsidRDefault="00FA4AE7" w:rsidP="00FA4AE7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Re-Scaffold with validation</w:t>
      </w:r>
    </w:p>
    <w:p w:rsidR="00FA4AE7" w:rsidRDefault="00FA4AE7" w:rsidP="00FA4AE7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Add the </w:t>
      </w:r>
      <w:r w:rsidRPr="00FA4AE7">
        <w:rPr>
          <w:rFonts w:ascii="Tahoma" w:hAnsi="Tahoma" w:cs="Tahoma"/>
          <w:b/>
          <w:sz w:val="20"/>
          <w:szCs w:val="20"/>
        </w:rPr>
        <w:t>Required Attribute</w:t>
      </w:r>
      <w:r>
        <w:rPr>
          <w:rFonts w:ascii="Tahoma" w:hAnsi="Tahoma" w:cs="Tahoma"/>
          <w:sz w:val="20"/>
          <w:szCs w:val="20"/>
        </w:rPr>
        <w:t xml:space="preserve"> to something on the controller and re</w:t>
      </w:r>
      <w:r w:rsidR="00A32323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scaffold</w:t>
      </w:r>
    </w:p>
    <w:p w:rsidR="00FA4AE7" w:rsidRDefault="00FA4AE7" w:rsidP="00FA4AE7">
      <w:pPr>
        <w:pStyle w:val="ListParagraph"/>
        <w:autoSpaceDE w:val="0"/>
        <w:autoSpaceDN w:val="0"/>
        <w:spacing w:line="276" w:lineRule="auto"/>
        <w:ind w:left="1440"/>
        <w:rPr>
          <w:rFonts w:ascii="Tahoma" w:hAnsi="Tahoma" w:cs="Tahoma"/>
          <w:sz w:val="20"/>
          <w:szCs w:val="20"/>
        </w:rPr>
      </w:pPr>
    </w:p>
    <w:p w:rsidR="00FA4AE7" w:rsidRPr="006D648C" w:rsidRDefault="003D52EA" w:rsidP="00FA4AE7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32" style="width:0;height:1.5pt" o:hralign="center" o:hrstd="t" o:hr="t" fillcolor="#a0a0a0" stroked="f"/>
        </w:pict>
      </w:r>
    </w:p>
    <w:p w:rsidR="00FA4AE7" w:rsidRDefault="00334C06" w:rsidP="00FA4AE7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Custom Scaffold</w:t>
      </w:r>
    </w:p>
    <w:p w:rsidR="00756E9D" w:rsidRDefault="00756E9D" w:rsidP="00756E9D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a custom template for the repository</w:t>
      </w:r>
    </w:p>
    <w:p w:rsidR="00334C06" w:rsidRDefault="00334C06" w:rsidP="00334C06">
      <w:pPr>
        <w:pStyle w:val="CodeCallout"/>
      </w:pPr>
    </w:p>
    <w:p w:rsidR="00334C06" w:rsidRDefault="00334C06" w:rsidP="00334C06">
      <w:pPr>
        <w:pStyle w:val="CodeCallout"/>
      </w:pPr>
      <w:r>
        <w:t>Scaffold CustomTemplate Repository Repository</w:t>
      </w:r>
    </w:p>
    <w:p w:rsidR="00334C06" w:rsidRDefault="00334C06" w:rsidP="00334C06">
      <w:pPr>
        <w:pStyle w:val="CodeCallout"/>
      </w:pPr>
    </w:p>
    <w:p w:rsidR="00756E9D" w:rsidRDefault="00756E9D" w:rsidP="00756E9D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Make a change and re</w:t>
      </w:r>
      <w:r w:rsidR="00857362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scaffold</w:t>
      </w:r>
    </w:p>
    <w:p w:rsidR="00756E9D" w:rsidRDefault="00756E9D" w:rsidP="00756E9D">
      <w:pPr>
        <w:pStyle w:val="CodeCallout"/>
      </w:pPr>
    </w:p>
    <w:p w:rsidR="00756E9D" w:rsidRDefault="00756E9D" w:rsidP="00756E9D">
      <w:pPr>
        <w:pStyle w:val="CodeCallout"/>
      </w:pPr>
      <w:r>
        <w:t>Scaffold Controller Show -Repository -Force</w:t>
      </w:r>
    </w:p>
    <w:p w:rsidR="00756E9D" w:rsidRDefault="00756E9D" w:rsidP="00756E9D">
      <w:pPr>
        <w:pStyle w:val="CodeCallout"/>
      </w:pPr>
    </w:p>
    <w:p w:rsidR="008202D3" w:rsidRDefault="008202D3" w:rsidP="008202D3">
      <w:pPr>
        <w:autoSpaceDE w:val="0"/>
        <w:autoSpaceDN w:val="0"/>
        <w:spacing w:line="276" w:lineRule="auto"/>
        <w:ind w:left="360"/>
      </w:pPr>
    </w:p>
    <w:p w:rsidR="008202D3" w:rsidRPr="006D648C" w:rsidRDefault="003D52EA" w:rsidP="008202D3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33" style="width:0;height:1.5pt" o:hralign="center" o:hrstd="t" o:hr="t" fillcolor="#a0a0a0" stroked="f"/>
        </w:pict>
      </w:r>
    </w:p>
    <w:p w:rsidR="008202D3" w:rsidRDefault="008202D3" w:rsidP="008202D3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Glimpse , let’s play with </w:t>
      </w:r>
      <w:proofErr w:type="spellStart"/>
      <w:r>
        <w:rPr>
          <w:rFonts w:ascii="Tahoma" w:hAnsi="Tahoma" w:cs="Tahoma"/>
          <w:sz w:val="20"/>
          <w:szCs w:val="20"/>
        </w:rPr>
        <w:t>NuGet</w:t>
      </w:r>
      <w:proofErr w:type="spellEnd"/>
      <w:r>
        <w:rPr>
          <w:rFonts w:ascii="Tahoma" w:hAnsi="Tahoma" w:cs="Tahoma"/>
          <w:sz w:val="20"/>
          <w:szCs w:val="20"/>
        </w:rPr>
        <w:t>, and the MVC Project</w:t>
      </w:r>
    </w:p>
    <w:p w:rsidR="008202D3" w:rsidRDefault="008202D3" w:rsidP="008202D3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Let’s install a couple of packages</w:t>
      </w:r>
    </w:p>
    <w:p w:rsidR="008202D3" w:rsidRDefault="008202D3" w:rsidP="008202D3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 w:rsidRPr="008202D3">
        <w:rPr>
          <w:rFonts w:ascii="Tahoma" w:hAnsi="Tahoma" w:cs="Tahoma"/>
          <w:sz w:val="20"/>
          <w:szCs w:val="20"/>
        </w:rPr>
        <w:t xml:space="preserve">Install-Package </w:t>
      </w:r>
      <w:proofErr w:type="spellStart"/>
      <w:r w:rsidRPr="008202D3">
        <w:rPr>
          <w:rFonts w:ascii="Tahoma" w:hAnsi="Tahoma" w:cs="Tahoma"/>
          <w:sz w:val="20"/>
          <w:szCs w:val="20"/>
        </w:rPr>
        <w:t>Elmah</w:t>
      </w:r>
      <w:proofErr w:type="spellEnd"/>
    </w:p>
    <w:p w:rsidR="008202D3" w:rsidRPr="008202D3" w:rsidRDefault="008202D3" w:rsidP="008202D3">
      <w:pPr>
        <w:pStyle w:val="ListParagraph"/>
        <w:numPr>
          <w:ilvl w:val="2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 w:rsidRPr="008202D3">
        <w:rPr>
          <w:rFonts w:ascii="Tahoma" w:hAnsi="Tahoma" w:cs="Tahoma"/>
          <w:sz w:val="20"/>
          <w:szCs w:val="20"/>
        </w:rPr>
        <w:t>Install-Package Glimpse</w:t>
      </w:r>
    </w:p>
    <w:p w:rsidR="008202D3" w:rsidRDefault="008202D3" w:rsidP="008202D3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 some Tracing statements</w:t>
      </w:r>
    </w:p>
    <w:p w:rsidR="008202D3" w:rsidRDefault="008202D3" w:rsidP="008202D3">
      <w:pPr>
        <w:pStyle w:val="CodeCallout"/>
      </w:pPr>
    </w:p>
    <w:p w:rsidR="008202D3" w:rsidRDefault="008202D3" w:rsidP="008202D3">
      <w:pPr>
        <w:pStyle w:val="CodeCallout"/>
      </w:pPr>
      <w:r>
        <w:t>Trace.TraceWarning(“Something is about to happen”);</w:t>
      </w:r>
    </w:p>
    <w:p w:rsidR="008202D3" w:rsidRDefault="008202D3" w:rsidP="008202D3">
      <w:pPr>
        <w:pStyle w:val="CodeCallout"/>
      </w:pPr>
    </w:p>
    <w:p w:rsidR="00756E9D" w:rsidRDefault="00756E9D" w:rsidP="00FA4AE7"/>
    <w:p w:rsidR="008202D3" w:rsidRDefault="008202D3" w:rsidP="008202D3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Run and Browse to /glimpse/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 xml:space="preserve"> -&gt; turn on 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</w:p>
    <w:p w:rsidR="008202D3" w:rsidRDefault="008202D3" w:rsidP="008202D3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Look at trace and views tabs</w:t>
      </w:r>
    </w:p>
    <w:p w:rsidR="008202D3" w:rsidRDefault="008202D3" w:rsidP="008202D3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Clear the view engines in </w:t>
      </w:r>
      <w:proofErr w:type="spellStart"/>
      <w:r>
        <w:rPr>
          <w:rFonts w:ascii="Tahoma" w:hAnsi="Tahoma" w:cs="Tahoma"/>
          <w:sz w:val="20"/>
          <w:szCs w:val="20"/>
        </w:rPr>
        <w:t>Application_Start</w:t>
      </w:r>
      <w:proofErr w:type="spellEnd"/>
    </w:p>
    <w:p w:rsidR="008202D3" w:rsidRDefault="008202D3" w:rsidP="00820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0"/>
          <w:szCs w:val="20"/>
        </w:rPr>
      </w:pPr>
    </w:p>
    <w:p w:rsidR="008202D3" w:rsidRDefault="008202D3" w:rsidP="008202D3">
      <w:pPr>
        <w:pStyle w:val="CodeCallout"/>
        <w:rPr>
          <w:color w:val="2B91AF"/>
        </w:rPr>
      </w:pPr>
      <w:r>
        <w:rPr>
          <w:color w:val="2B91AF"/>
        </w:rPr>
        <w:tab/>
      </w:r>
    </w:p>
    <w:p w:rsidR="008202D3" w:rsidRPr="008202D3" w:rsidRDefault="008202D3" w:rsidP="008202D3">
      <w:pPr>
        <w:pStyle w:val="CodeCallout"/>
      </w:pPr>
      <w:r>
        <w:rPr>
          <w:color w:val="2B91AF"/>
        </w:rPr>
        <w:tab/>
      </w:r>
      <w:r w:rsidRPr="008202D3">
        <w:rPr>
          <w:color w:val="2B91AF"/>
        </w:rPr>
        <w:t>ViewEngines</w:t>
      </w:r>
      <w:r w:rsidRPr="008202D3">
        <w:t>.Engines.Clear();</w:t>
      </w:r>
    </w:p>
    <w:p w:rsidR="008202D3" w:rsidRDefault="008202D3" w:rsidP="008202D3">
      <w:pPr>
        <w:pStyle w:val="CodeCallout"/>
      </w:pPr>
      <w:r>
        <w:rPr>
          <w:color w:val="2B91AF"/>
        </w:rPr>
        <w:tab/>
      </w:r>
      <w:r w:rsidRPr="008202D3">
        <w:rPr>
          <w:color w:val="2B91AF"/>
        </w:rPr>
        <w:t>ViewEngines</w:t>
      </w:r>
      <w:r w:rsidRPr="008202D3">
        <w:t>.Engines.Add( </w:t>
      </w:r>
      <w:r w:rsidRPr="008202D3">
        <w:rPr>
          <w:color w:val="0000FF"/>
        </w:rPr>
        <w:t>new</w:t>
      </w:r>
      <w:r w:rsidRPr="008202D3">
        <w:t> </w:t>
      </w:r>
      <w:r w:rsidRPr="008202D3">
        <w:rPr>
          <w:color w:val="2B91AF"/>
        </w:rPr>
        <w:t>RazorViewEngine</w:t>
      </w:r>
      <w:r w:rsidRPr="008202D3">
        <w:t>());</w:t>
      </w:r>
    </w:p>
    <w:p w:rsidR="008202D3" w:rsidRPr="008202D3" w:rsidRDefault="008202D3" w:rsidP="008202D3">
      <w:pPr>
        <w:pStyle w:val="CodeCallout"/>
      </w:pPr>
    </w:p>
    <w:p w:rsidR="008202D3" w:rsidRDefault="008202D3" w:rsidP="008202D3">
      <w:pPr>
        <w:pStyle w:val="ListParagraph"/>
        <w:autoSpaceDE w:val="0"/>
        <w:autoSpaceDN w:val="0"/>
        <w:spacing w:line="276" w:lineRule="auto"/>
        <w:ind w:left="1440"/>
        <w:rPr>
          <w:rFonts w:ascii="Tahoma" w:hAnsi="Tahoma" w:cs="Tahoma"/>
          <w:sz w:val="20"/>
          <w:szCs w:val="20"/>
        </w:rPr>
      </w:pPr>
    </w:p>
    <w:p w:rsidR="00F22B79" w:rsidRPr="006D648C" w:rsidRDefault="003D52EA" w:rsidP="00F22B79">
      <w:pPr>
        <w:autoSpaceDE w:val="0"/>
        <w:autoSpaceDN w:val="0"/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pict>
          <v:rect id="_x0000_i1034" style="width:0;height:1.5pt" o:hralign="center" o:hrstd="t" o:hr="t" fillcolor="#a0a0a0" stroked="f"/>
        </w:pict>
      </w:r>
    </w:p>
    <w:p w:rsidR="00F22B79" w:rsidRDefault="00F22B79" w:rsidP="00F22B79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aps/>
          <w:sz w:val="20"/>
          <w:szCs w:val="20"/>
        </w:rPr>
        <w:t>App_Start</w:t>
      </w:r>
      <w:r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WebActivator</w:t>
      </w:r>
      <w:proofErr w:type="spellEnd"/>
    </w:p>
    <w:p w:rsidR="00A87CC2" w:rsidRDefault="00A87CC2" w:rsidP="00A87CC2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 a new class, </w:t>
      </w:r>
      <w:proofErr w:type="spellStart"/>
      <w:r>
        <w:rPr>
          <w:rFonts w:ascii="Tahoma" w:hAnsi="Tahoma" w:cs="Tahoma"/>
          <w:sz w:val="20"/>
          <w:szCs w:val="20"/>
        </w:rPr>
        <w:t>WHOA.cs</w:t>
      </w:r>
      <w:proofErr w:type="spellEnd"/>
    </w:p>
    <w:p w:rsidR="00A87CC2" w:rsidRDefault="00A87CC2" w:rsidP="00A87CC2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 the Assembly Attribute</w:t>
      </w:r>
    </w:p>
    <w:p w:rsidR="00A87CC2" w:rsidRDefault="00A87CC2" w:rsidP="00A87CC2">
      <w:pPr>
        <w:pStyle w:val="CodeCallout"/>
      </w:pPr>
    </w:p>
    <w:p w:rsidR="00A87CC2" w:rsidRDefault="00A87CC2" w:rsidP="00A87CC2">
      <w:pPr>
        <w:pStyle w:val="CodeCallout"/>
      </w:pPr>
      <w:r w:rsidRPr="00A87CC2">
        <w:t>[</w:t>
      </w:r>
      <w:r w:rsidRPr="00A87CC2">
        <w:rPr>
          <w:color w:val="0000FF"/>
        </w:rPr>
        <w:t>assembly</w:t>
      </w:r>
      <w:r w:rsidRPr="00A87CC2">
        <w:t>: WebActivator.</w:t>
      </w:r>
      <w:r w:rsidRPr="00A87CC2">
        <w:rPr>
          <w:color w:val="2B91AF"/>
        </w:rPr>
        <w:t>PreApplicationStartMethod</w:t>
      </w:r>
      <w:r w:rsidRPr="00A87CC2">
        <w:t>(</w:t>
      </w:r>
      <w:r w:rsidRPr="00A87CC2">
        <w:rPr>
          <w:color w:val="0000FF"/>
        </w:rPr>
        <w:t>typeof</w:t>
      </w:r>
      <w:r w:rsidRPr="00A87CC2">
        <w:t>(DeveloperSmackdown.App_Start.</w:t>
      </w:r>
      <w:r w:rsidRPr="00A87CC2">
        <w:rPr>
          <w:color w:val="2B91AF"/>
        </w:rPr>
        <w:t>WHOA</w:t>
      </w:r>
      <w:r w:rsidRPr="00A87CC2">
        <w:t>), </w:t>
      </w:r>
      <w:r w:rsidRPr="00A87CC2">
        <w:rPr>
          <w:color w:val="A31515"/>
        </w:rPr>
        <w:t>"Start"</w:t>
      </w:r>
      <w:r w:rsidRPr="00A87CC2">
        <w:t>)]</w:t>
      </w:r>
    </w:p>
    <w:p w:rsidR="00A87CC2" w:rsidRPr="00A87CC2" w:rsidRDefault="00A87CC2" w:rsidP="00A87CC2">
      <w:pPr>
        <w:pStyle w:val="CodeCallout"/>
      </w:pPr>
    </w:p>
    <w:p w:rsidR="00A87CC2" w:rsidRDefault="00A87CC2" w:rsidP="00A87CC2">
      <w:pPr>
        <w:pStyle w:val="ListParagraph"/>
        <w:numPr>
          <w:ilvl w:val="1"/>
          <w:numId w:val="2"/>
        </w:numPr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 the supporting method</w:t>
      </w:r>
    </w:p>
    <w:p w:rsidR="00A87CC2" w:rsidRDefault="00A87CC2" w:rsidP="00A87CC2">
      <w:pPr>
        <w:pStyle w:val="CodeCallout"/>
        <w:rPr>
          <w:color w:val="000000"/>
        </w:rPr>
      </w:pPr>
    </w:p>
    <w:p w:rsidR="00A87CC2" w:rsidRPr="00A87CC2" w:rsidRDefault="00A87CC2" w:rsidP="00A87CC2">
      <w:pPr>
        <w:pStyle w:val="CodeCallout"/>
        <w:rPr>
          <w:color w:val="000000"/>
        </w:rPr>
      </w:pPr>
      <w:r w:rsidRPr="00A87CC2">
        <w:rPr>
          <w:color w:val="000000"/>
        </w:rPr>
        <w:t>        </w:t>
      </w:r>
      <w:r w:rsidRPr="00A87CC2">
        <w:t>public</w:t>
      </w:r>
      <w:r w:rsidRPr="00A87CC2">
        <w:rPr>
          <w:color w:val="000000"/>
        </w:rPr>
        <w:t> </w:t>
      </w:r>
      <w:r w:rsidRPr="00A87CC2">
        <w:t>static</w:t>
      </w:r>
      <w:r w:rsidRPr="00A87CC2">
        <w:rPr>
          <w:color w:val="000000"/>
        </w:rPr>
        <w:t> </w:t>
      </w:r>
      <w:r w:rsidRPr="00A87CC2">
        <w:t>void</w:t>
      </w:r>
      <w:r w:rsidRPr="00A87CC2">
        <w:rPr>
          <w:color w:val="000000"/>
        </w:rPr>
        <w:t> Start()</w:t>
      </w:r>
    </w:p>
    <w:p w:rsidR="00A87CC2" w:rsidRPr="00A87CC2" w:rsidRDefault="00A87CC2" w:rsidP="00A87CC2">
      <w:pPr>
        <w:pStyle w:val="CodeCallout"/>
        <w:rPr>
          <w:color w:val="000000"/>
        </w:rPr>
      </w:pPr>
      <w:r w:rsidRPr="00A87CC2">
        <w:rPr>
          <w:color w:val="000000"/>
        </w:rPr>
        <w:t>        {</w:t>
      </w:r>
    </w:p>
    <w:p w:rsidR="00A87CC2" w:rsidRPr="00A87CC2" w:rsidRDefault="00A87CC2" w:rsidP="00A87CC2">
      <w:pPr>
        <w:pStyle w:val="CodeCallout"/>
        <w:rPr>
          <w:color w:val="000000"/>
        </w:rPr>
      </w:pPr>
      <w:r w:rsidRPr="00A87CC2">
        <w:rPr>
          <w:color w:val="000000"/>
        </w:rPr>
        <w:t>            </w:t>
      </w:r>
      <w:r w:rsidRPr="00A87CC2">
        <w:rPr>
          <w:color w:val="2B91AF"/>
        </w:rPr>
        <w:t>Trace</w:t>
      </w:r>
      <w:r w:rsidRPr="00A87CC2">
        <w:rPr>
          <w:color w:val="000000"/>
        </w:rPr>
        <w:t>.TraceError(</w:t>
      </w:r>
      <w:r w:rsidRPr="00A87CC2">
        <w:rPr>
          <w:color w:val="A31515"/>
        </w:rPr>
        <w:t>"Bad stuff happened"</w:t>
      </w:r>
      <w:r w:rsidRPr="00A87CC2">
        <w:rPr>
          <w:color w:val="000000"/>
        </w:rPr>
        <w:t>);</w:t>
      </w:r>
    </w:p>
    <w:p w:rsidR="00A87CC2" w:rsidRDefault="00A87CC2" w:rsidP="00A87CC2">
      <w:pPr>
        <w:pStyle w:val="CodeCallout"/>
        <w:rPr>
          <w:color w:val="000000"/>
        </w:rPr>
      </w:pPr>
      <w:r w:rsidRPr="00A87CC2">
        <w:rPr>
          <w:color w:val="000000"/>
        </w:rPr>
        <w:t>        }</w:t>
      </w:r>
    </w:p>
    <w:p w:rsidR="00A87CC2" w:rsidRPr="00A87CC2" w:rsidRDefault="00A87CC2" w:rsidP="00A87CC2">
      <w:pPr>
        <w:pStyle w:val="CodeCallout"/>
        <w:rPr>
          <w:color w:val="000000"/>
        </w:rPr>
      </w:pPr>
    </w:p>
    <w:p w:rsidR="00A87CC2" w:rsidRDefault="00A87CC2" w:rsidP="00A87CC2">
      <w:pPr>
        <w:pStyle w:val="ListParagraph"/>
        <w:autoSpaceDE w:val="0"/>
        <w:autoSpaceDN w:val="0"/>
        <w:spacing w:line="276" w:lineRule="auto"/>
        <w:ind w:left="1440"/>
        <w:rPr>
          <w:rFonts w:ascii="Tahoma" w:hAnsi="Tahoma" w:cs="Tahoma"/>
          <w:sz w:val="20"/>
          <w:szCs w:val="20"/>
        </w:rPr>
      </w:pPr>
    </w:p>
    <w:p w:rsidR="00A87CC2" w:rsidRDefault="00A87CC2" w:rsidP="00A87CC2">
      <w:pPr>
        <w:pStyle w:val="ListParagraph"/>
        <w:autoSpaceDE w:val="0"/>
        <w:autoSpaceDN w:val="0"/>
        <w:spacing w:line="276" w:lineRule="auto"/>
        <w:rPr>
          <w:rFonts w:ascii="Tahoma" w:hAnsi="Tahoma" w:cs="Tahoma"/>
          <w:sz w:val="20"/>
          <w:szCs w:val="20"/>
        </w:rPr>
      </w:pPr>
    </w:p>
    <w:p w:rsidR="008202D3" w:rsidRPr="00FA4AE7" w:rsidRDefault="008202D3" w:rsidP="00FA4AE7"/>
    <w:sectPr w:rsidR="008202D3" w:rsidRPr="00FA4AE7" w:rsidSect="006E43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2EA" w:rsidRDefault="003D52EA" w:rsidP="00296FC9">
      <w:r>
        <w:separator/>
      </w:r>
    </w:p>
  </w:endnote>
  <w:endnote w:type="continuationSeparator" w:id="0">
    <w:p w:rsidR="003D52EA" w:rsidRDefault="003D52EA" w:rsidP="0029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2EA" w:rsidRDefault="003D52EA" w:rsidP="00296FC9">
      <w:r>
        <w:separator/>
      </w:r>
    </w:p>
  </w:footnote>
  <w:footnote w:type="continuationSeparator" w:id="0">
    <w:p w:rsidR="003D52EA" w:rsidRDefault="003D52EA" w:rsidP="00296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154"/>
    <w:multiLevelType w:val="hybridMultilevel"/>
    <w:tmpl w:val="AB3A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D1FF2"/>
    <w:multiLevelType w:val="hybridMultilevel"/>
    <w:tmpl w:val="9A5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F7F2D"/>
    <w:multiLevelType w:val="hybridMultilevel"/>
    <w:tmpl w:val="57DCEFDA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3FD6"/>
    <w:multiLevelType w:val="hybridMultilevel"/>
    <w:tmpl w:val="5EAC7496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06367"/>
    <w:multiLevelType w:val="hybridMultilevel"/>
    <w:tmpl w:val="46CC8CE4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F6CB7"/>
    <w:multiLevelType w:val="hybridMultilevel"/>
    <w:tmpl w:val="EB4C5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237FBD"/>
    <w:multiLevelType w:val="hybridMultilevel"/>
    <w:tmpl w:val="7256B7B4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C2577"/>
    <w:multiLevelType w:val="hybridMultilevel"/>
    <w:tmpl w:val="F2A8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C092B"/>
    <w:multiLevelType w:val="hybridMultilevel"/>
    <w:tmpl w:val="C9D6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D43314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D372E"/>
    <w:multiLevelType w:val="hybridMultilevel"/>
    <w:tmpl w:val="1DEC438E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94FFF"/>
    <w:multiLevelType w:val="hybridMultilevel"/>
    <w:tmpl w:val="6C64C468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03CED"/>
    <w:multiLevelType w:val="hybridMultilevel"/>
    <w:tmpl w:val="1DCA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712F6"/>
    <w:multiLevelType w:val="hybridMultilevel"/>
    <w:tmpl w:val="2B363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132FED"/>
    <w:multiLevelType w:val="hybridMultilevel"/>
    <w:tmpl w:val="B2B4595E"/>
    <w:lvl w:ilvl="0" w:tplc="76D43314">
      <w:start w:val="1"/>
      <w:numFmt w:val="lowerLetter"/>
      <w:lvlText w:val="%1."/>
      <w:lvlJc w:val="left"/>
      <w:pPr>
        <w:ind w:left="1800" w:hanging="360"/>
      </w:pPr>
      <w:rPr>
        <w:rFonts w:ascii="Tahoma" w:hAnsi="Tahoma" w:cs="Tahoma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AD55DE"/>
    <w:multiLevelType w:val="hybridMultilevel"/>
    <w:tmpl w:val="FF9CA2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80544B"/>
    <w:multiLevelType w:val="hybridMultilevel"/>
    <w:tmpl w:val="0DBC2B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6F2564"/>
    <w:multiLevelType w:val="hybridMultilevel"/>
    <w:tmpl w:val="4F30504E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1732F"/>
    <w:multiLevelType w:val="hybridMultilevel"/>
    <w:tmpl w:val="495EFF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B2452D"/>
    <w:multiLevelType w:val="hybridMultilevel"/>
    <w:tmpl w:val="3DC89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85444"/>
    <w:multiLevelType w:val="hybridMultilevel"/>
    <w:tmpl w:val="1DD0FBEC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67433D"/>
    <w:multiLevelType w:val="hybridMultilevel"/>
    <w:tmpl w:val="601CAD62"/>
    <w:lvl w:ilvl="0" w:tplc="76D43314">
      <w:start w:val="1"/>
      <w:numFmt w:val="lowerLetter"/>
      <w:lvlText w:val="%1."/>
      <w:lvlJc w:val="left"/>
      <w:pPr>
        <w:ind w:left="1440" w:hanging="360"/>
      </w:pPr>
      <w:rPr>
        <w:rFonts w:ascii="Tahoma" w:hAnsi="Tahoma" w:cs="Tahoma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18"/>
  </w:num>
  <w:num w:numId="6">
    <w:abstractNumId w:val="0"/>
  </w:num>
  <w:num w:numId="7">
    <w:abstractNumId w:val="5"/>
  </w:num>
  <w:num w:numId="8">
    <w:abstractNumId w:val="17"/>
  </w:num>
  <w:num w:numId="9">
    <w:abstractNumId w:val="15"/>
  </w:num>
  <w:num w:numId="10">
    <w:abstractNumId w:val="20"/>
  </w:num>
  <w:num w:numId="11">
    <w:abstractNumId w:val="13"/>
  </w:num>
  <w:num w:numId="12">
    <w:abstractNumId w:val="19"/>
  </w:num>
  <w:num w:numId="13">
    <w:abstractNumId w:val="9"/>
  </w:num>
  <w:num w:numId="14">
    <w:abstractNumId w:val="6"/>
  </w:num>
  <w:num w:numId="15">
    <w:abstractNumId w:val="1"/>
  </w:num>
  <w:num w:numId="16">
    <w:abstractNumId w:val="3"/>
  </w:num>
  <w:num w:numId="17">
    <w:abstractNumId w:val="4"/>
  </w:num>
  <w:num w:numId="18">
    <w:abstractNumId w:val="12"/>
  </w:num>
  <w:num w:numId="19">
    <w:abstractNumId w:val="10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36"/>
    <w:rsid w:val="00014193"/>
    <w:rsid w:val="0008002E"/>
    <w:rsid w:val="0008525D"/>
    <w:rsid w:val="00087CD0"/>
    <w:rsid w:val="0009077E"/>
    <w:rsid w:val="000A46E3"/>
    <w:rsid w:val="000A653D"/>
    <w:rsid w:val="000A6D22"/>
    <w:rsid w:val="000B35F8"/>
    <w:rsid w:val="000C4046"/>
    <w:rsid w:val="000C54FE"/>
    <w:rsid w:val="000D66E5"/>
    <w:rsid w:val="000D7921"/>
    <w:rsid w:val="001006B9"/>
    <w:rsid w:val="001008FA"/>
    <w:rsid w:val="00110F80"/>
    <w:rsid w:val="00136CB2"/>
    <w:rsid w:val="0014133D"/>
    <w:rsid w:val="00146F62"/>
    <w:rsid w:val="001F08CF"/>
    <w:rsid w:val="00202EBD"/>
    <w:rsid w:val="0023691F"/>
    <w:rsid w:val="0024064E"/>
    <w:rsid w:val="0027603E"/>
    <w:rsid w:val="002805DB"/>
    <w:rsid w:val="002878D3"/>
    <w:rsid w:val="00296FC9"/>
    <w:rsid w:val="002A3FF5"/>
    <w:rsid w:val="002B7EAB"/>
    <w:rsid w:val="002C000B"/>
    <w:rsid w:val="00334C06"/>
    <w:rsid w:val="00334EF8"/>
    <w:rsid w:val="00336F1C"/>
    <w:rsid w:val="00355971"/>
    <w:rsid w:val="00381D35"/>
    <w:rsid w:val="00393D49"/>
    <w:rsid w:val="003C12F8"/>
    <w:rsid w:val="003D449B"/>
    <w:rsid w:val="003D52EA"/>
    <w:rsid w:val="003E035D"/>
    <w:rsid w:val="003F2968"/>
    <w:rsid w:val="003F54D3"/>
    <w:rsid w:val="003F7A3D"/>
    <w:rsid w:val="004600B8"/>
    <w:rsid w:val="00500463"/>
    <w:rsid w:val="00511F83"/>
    <w:rsid w:val="00530B4A"/>
    <w:rsid w:val="00560BD2"/>
    <w:rsid w:val="00591C32"/>
    <w:rsid w:val="005953CE"/>
    <w:rsid w:val="005A4D68"/>
    <w:rsid w:val="005A76E0"/>
    <w:rsid w:val="005C1B6E"/>
    <w:rsid w:val="005C2EB5"/>
    <w:rsid w:val="005D65D5"/>
    <w:rsid w:val="005E18CE"/>
    <w:rsid w:val="00601DCB"/>
    <w:rsid w:val="00615CEC"/>
    <w:rsid w:val="006562BC"/>
    <w:rsid w:val="00657AB8"/>
    <w:rsid w:val="006C58BB"/>
    <w:rsid w:val="006C60BE"/>
    <w:rsid w:val="006D3E6B"/>
    <w:rsid w:val="006D648C"/>
    <w:rsid w:val="006E2907"/>
    <w:rsid w:val="006E4336"/>
    <w:rsid w:val="006E5747"/>
    <w:rsid w:val="00703229"/>
    <w:rsid w:val="00705231"/>
    <w:rsid w:val="007533F9"/>
    <w:rsid w:val="007543F4"/>
    <w:rsid w:val="00756A35"/>
    <w:rsid w:val="00756E9D"/>
    <w:rsid w:val="007820FF"/>
    <w:rsid w:val="00796CFE"/>
    <w:rsid w:val="007A24EF"/>
    <w:rsid w:val="007A77BF"/>
    <w:rsid w:val="00815623"/>
    <w:rsid w:val="008202D3"/>
    <w:rsid w:val="00856BEC"/>
    <w:rsid w:val="00857362"/>
    <w:rsid w:val="00874693"/>
    <w:rsid w:val="0088125A"/>
    <w:rsid w:val="008A482A"/>
    <w:rsid w:val="008D07B0"/>
    <w:rsid w:val="008E4086"/>
    <w:rsid w:val="008E4AE9"/>
    <w:rsid w:val="008F6EF2"/>
    <w:rsid w:val="00902502"/>
    <w:rsid w:val="00915125"/>
    <w:rsid w:val="00922E41"/>
    <w:rsid w:val="009533C8"/>
    <w:rsid w:val="00984584"/>
    <w:rsid w:val="009A1830"/>
    <w:rsid w:val="009D11C0"/>
    <w:rsid w:val="009F3576"/>
    <w:rsid w:val="00A02998"/>
    <w:rsid w:val="00A02BE8"/>
    <w:rsid w:val="00A32323"/>
    <w:rsid w:val="00A8458E"/>
    <w:rsid w:val="00A87CC2"/>
    <w:rsid w:val="00A9454A"/>
    <w:rsid w:val="00AB7B2A"/>
    <w:rsid w:val="00AC20A5"/>
    <w:rsid w:val="00AC2D2E"/>
    <w:rsid w:val="00AE0475"/>
    <w:rsid w:val="00B1039B"/>
    <w:rsid w:val="00B141B2"/>
    <w:rsid w:val="00B14CCA"/>
    <w:rsid w:val="00B268DB"/>
    <w:rsid w:val="00B53C05"/>
    <w:rsid w:val="00B8096F"/>
    <w:rsid w:val="00BB1931"/>
    <w:rsid w:val="00BE0DD1"/>
    <w:rsid w:val="00C14AC2"/>
    <w:rsid w:val="00C305F5"/>
    <w:rsid w:val="00C77094"/>
    <w:rsid w:val="00CB37D6"/>
    <w:rsid w:val="00CB7FE3"/>
    <w:rsid w:val="00CF3D98"/>
    <w:rsid w:val="00D103C8"/>
    <w:rsid w:val="00D16642"/>
    <w:rsid w:val="00D6098F"/>
    <w:rsid w:val="00DA1135"/>
    <w:rsid w:val="00DA151C"/>
    <w:rsid w:val="00DD4379"/>
    <w:rsid w:val="00DD79CF"/>
    <w:rsid w:val="00E10FBD"/>
    <w:rsid w:val="00E23CB6"/>
    <w:rsid w:val="00E270CD"/>
    <w:rsid w:val="00E2791F"/>
    <w:rsid w:val="00E402D9"/>
    <w:rsid w:val="00E5661C"/>
    <w:rsid w:val="00E7328F"/>
    <w:rsid w:val="00E87E0A"/>
    <w:rsid w:val="00EB0903"/>
    <w:rsid w:val="00EF004A"/>
    <w:rsid w:val="00F22A50"/>
    <w:rsid w:val="00F22B79"/>
    <w:rsid w:val="00F30F7B"/>
    <w:rsid w:val="00F47D65"/>
    <w:rsid w:val="00FA3987"/>
    <w:rsid w:val="00FA4AE7"/>
    <w:rsid w:val="00FC2918"/>
    <w:rsid w:val="00FC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3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4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49B"/>
    <w:rPr>
      <w:rFonts w:ascii="Calibri" w:hAnsi="Calibri" w:cs="Calibr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2B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6F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6FC9"/>
    <w:rPr>
      <w:rFonts w:ascii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6FC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1D35"/>
    <w:rPr>
      <w:rFonts w:ascii="Courier New" w:eastAsia="Times New Roman" w:hAnsi="Courier New" w:cs="Courier New"/>
      <w:sz w:val="20"/>
      <w:szCs w:val="20"/>
    </w:rPr>
  </w:style>
  <w:style w:type="paragraph" w:customStyle="1" w:styleId="CodeCallout">
    <w:name w:val="CodeCallout"/>
    <w:basedOn w:val="Normal"/>
    <w:qFormat/>
    <w:rsid w:val="001006B9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 w:line="276" w:lineRule="auto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3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4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49B"/>
    <w:rPr>
      <w:rFonts w:ascii="Calibri" w:hAnsi="Calibri" w:cs="Calibr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2B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6F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6FC9"/>
    <w:rPr>
      <w:rFonts w:ascii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6FC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1D35"/>
    <w:rPr>
      <w:rFonts w:ascii="Courier New" w:eastAsia="Times New Roman" w:hAnsi="Courier New" w:cs="Courier New"/>
      <w:sz w:val="20"/>
      <w:szCs w:val="20"/>
    </w:rPr>
  </w:style>
  <w:style w:type="paragraph" w:customStyle="1" w:styleId="CodeCallout">
    <w:name w:val="CodeCallout"/>
    <w:basedOn w:val="Normal"/>
    <w:qFormat/>
    <w:rsid w:val="001006B9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 w:line="276" w:lineRule="auto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stevensanderson.com/2011/04/06/mvcscaffolding-overriding-the-t4-template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log.stevensanderson.com/2011/04/07/mvcscaffolding-creating-custom-scaffolde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stevensanderson.com/2011/01/13/scaffold-your-aspnet-mvc-3-project-with-the-mvcscaffolding-packag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hannel9.msdn.com/Events/MIX/MIX11/FRM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logs.asp.net/scottgu/archive/2011/05/05/ef-code-first-and-data-scaffolding-with-the-asp-net-mvc-3-tools-update.asp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D9022-8768-4BCC-9BE1-1DFFAA73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Sell</dc:creator>
  <cp:lastModifiedBy>Clark Sell</cp:lastModifiedBy>
  <cp:revision>92</cp:revision>
  <dcterms:created xsi:type="dcterms:W3CDTF">2011-02-11T18:43:00Z</dcterms:created>
  <dcterms:modified xsi:type="dcterms:W3CDTF">2011-05-09T21:02:00Z</dcterms:modified>
</cp:coreProperties>
</file>