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119BE" w14:textId="4F40E33F" w:rsidR="00B36D3C" w:rsidRPr="00FD38B8" w:rsidRDefault="00A21011" w:rsidP="00FD38B8">
      <w:pPr>
        <w:pStyle w:val="a9"/>
        <w:jc w:val="center"/>
        <w:rPr>
          <w:b/>
          <w:bCs/>
          <w:sz w:val="32"/>
          <w:szCs w:val="32"/>
          <w:lang w:eastAsia="zh-CN"/>
        </w:rPr>
      </w:pPr>
      <w:r w:rsidRPr="00FD38B8">
        <w:rPr>
          <w:b/>
          <w:bCs/>
          <w:sz w:val="32"/>
          <w:szCs w:val="32"/>
          <w:lang w:eastAsia="zh-CN"/>
        </w:rPr>
        <w:t>9.25</w:t>
      </w:r>
      <w:r w:rsidR="00FD38B8" w:rsidRPr="00FD38B8">
        <w:rPr>
          <w:rFonts w:hint="eastAsia"/>
          <w:b/>
          <w:bCs/>
          <w:sz w:val="32"/>
          <w:szCs w:val="32"/>
          <w:lang w:eastAsia="zh-CN"/>
        </w:rPr>
        <w:t>高考</w:t>
      </w:r>
      <w:r w:rsidRPr="00FD38B8">
        <w:rPr>
          <w:b/>
          <w:bCs/>
          <w:sz w:val="32"/>
          <w:szCs w:val="32"/>
          <w:lang w:eastAsia="zh-CN"/>
        </w:rPr>
        <w:t>作文</w:t>
      </w:r>
      <w:r w:rsidRPr="00FD38B8">
        <w:rPr>
          <w:b/>
          <w:bCs/>
          <w:sz w:val="32"/>
          <w:szCs w:val="32"/>
          <w:lang w:eastAsia="zh-CN"/>
        </w:rPr>
        <w:t>批改</w:t>
      </w:r>
    </w:p>
    <w:p w14:paraId="1408EDDC" w14:textId="584AEC21" w:rsidR="00FD38B8" w:rsidRDefault="00FD38B8" w:rsidP="00FD38B8">
      <w:pPr>
        <w:ind w:firstLine="0"/>
        <w:rPr>
          <w:lang w:eastAsia="zh-CN"/>
        </w:rPr>
      </w:pPr>
    </w:p>
    <w:p w14:paraId="4D518CEC" w14:textId="2AD14941" w:rsidR="00FD38B8" w:rsidRDefault="00FD38B8" w:rsidP="00FD38B8">
      <w:pPr>
        <w:ind w:firstLine="0"/>
        <w:rPr>
          <w:rFonts w:hint="eastAsia"/>
          <w:lang w:eastAsia="zh-CN"/>
        </w:rPr>
      </w:pPr>
      <w:r w:rsidRPr="00FD38B8">
        <w:rPr>
          <w:lang w:eastAsia="zh-CN"/>
        </w:rPr>
        <w:drawing>
          <wp:inline distT="0" distB="0" distL="0" distR="0" wp14:anchorId="39F41DCD" wp14:editId="47E15A0B">
            <wp:extent cx="5760720" cy="4109085"/>
            <wp:effectExtent l="0" t="0" r="508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109085"/>
                    </a:xfrm>
                    <a:prstGeom prst="rect">
                      <a:avLst/>
                    </a:prstGeom>
                  </pic:spPr>
                </pic:pic>
              </a:graphicData>
            </a:graphic>
          </wp:inline>
        </w:drawing>
      </w:r>
    </w:p>
    <w:p w14:paraId="73A29D71" w14:textId="600F9618" w:rsidR="00FD38B8" w:rsidRDefault="00FD38B8" w:rsidP="00FD38B8">
      <w:pPr>
        <w:ind w:firstLine="0"/>
        <w:rPr>
          <w:rFonts w:eastAsia="微软雅黑"/>
          <w:b/>
          <w:bCs/>
          <w:color w:val="000000"/>
          <w:lang w:eastAsia="zh-CN"/>
        </w:rPr>
      </w:pPr>
      <w:r>
        <w:rPr>
          <w:rFonts w:eastAsia="微软雅黑" w:hint="eastAsia"/>
          <w:b/>
          <w:bCs/>
          <w:color w:val="000000"/>
          <w:lang w:eastAsia="zh-CN"/>
        </w:rPr>
        <w:t>题目要求</w:t>
      </w:r>
    </w:p>
    <w:p w14:paraId="0E32C045" w14:textId="77777777" w:rsidR="00FD38B8" w:rsidRDefault="00FD38B8" w:rsidP="00FD38B8">
      <w:pPr>
        <w:pStyle w:val="TaskText"/>
      </w:pPr>
      <w:r>
        <w:t>Directions: Write an English composition in 120-150 words according to the instructions given below in Chinese.</w:t>
      </w:r>
    </w:p>
    <w:p w14:paraId="4C06D824" w14:textId="77777777" w:rsidR="00FD38B8" w:rsidRDefault="00FD38B8" w:rsidP="00FD38B8">
      <w:pPr>
        <w:rPr>
          <w:lang w:eastAsia="zh-CN"/>
        </w:rPr>
      </w:pPr>
      <w:r>
        <w:rPr>
          <w:lang w:eastAsia="zh-CN"/>
        </w:rPr>
        <w:t>在不断发展的教育环境中，学生们在课堂上记笔记的方式也发生了显著的变化。为了更深入地了解这一趋势，明启中学学生会决定展开一项有关</w:t>
      </w:r>
      <w:r>
        <w:rPr>
          <w:lang w:eastAsia="zh-CN"/>
        </w:rPr>
        <w:t>“</w:t>
      </w:r>
      <w:r>
        <w:rPr>
          <w:lang w:eastAsia="zh-CN"/>
        </w:rPr>
        <w:t>高中生记笔记方式</w:t>
      </w:r>
      <w:r>
        <w:rPr>
          <w:lang w:eastAsia="zh-CN"/>
        </w:rPr>
        <w:t>”</w:t>
      </w:r>
      <w:r>
        <w:rPr>
          <w:lang w:eastAsia="zh-CN"/>
        </w:rPr>
        <w:t>的调查，想了解高中生在课堂上更青睐使用传统纸笔记笔记还是现代高科技产品拍照记笔记。假设你是李华，请给学生会写一封邮件表达你的想法。</w:t>
      </w:r>
    </w:p>
    <w:p w14:paraId="3D9EC0B2" w14:textId="77777777" w:rsidR="00FD38B8" w:rsidRDefault="00FD38B8" w:rsidP="00FD38B8">
      <w:pPr>
        <w:rPr>
          <w:lang w:eastAsia="zh-CN"/>
        </w:rPr>
      </w:pPr>
      <w:r>
        <w:rPr>
          <w:lang w:eastAsia="zh-CN"/>
        </w:rPr>
        <w:t>你的邮件必须满足以下要求：</w:t>
      </w:r>
    </w:p>
    <w:p w14:paraId="0E534622" w14:textId="77777777" w:rsidR="00FD38B8" w:rsidRDefault="00FD38B8" w:rsidP="00FD38B8">
      <w:pPr>
        <w:rPr>
          <w:lang w:eastAsia="zh-CN"/>
        </w:rPr>
      </w:pPr>
      <w:r>
        <w:rPr>
          <w:lang w:eastAsia="zh-CN"/>
        </w:rPr>
        <w:t>你的选择；你的理由。</w:t>
      </w:r>
    </w:p>
    <w:p w14:paraId="50FE0EE7" w14:textId="082313B6" w:rsidR="00FD38B8" w:rsidRPr="00FD38B8" w:rsidRDefault="00FD38B8" w:rsidP="00FD38B8">
      <w:pPr>
        <w:rPr>
          <w:rFonts w:hint="eastAsia"/>
          <w:lang w:eastAsia="zh-CN"/>
        </w:rPr>
      </w:pPr>
      <w:r>
        <w:rPr>
          <w:lang w:eastAsia="zh-CN"/>
        </w:rPr>
        <w:t>注：文中不得提及你的真实姓名或学校。</w:t>
      </w:r>
    </w:p>
    <w:p w14:paraId="7288A1A1" w14:textId="5B73EB18" w:rsidR="00FD38B8" w:rsidRPr="00FD38B8" w:rsidRDefault="00FD38B8" w:rsidP="00FD38B8">
      <w:pPr>
        <w:ind w:firstLine="0"/>
        <w:rPr>
          <w:rFonts w:eastAsia="微软雅黑" w:hint="eastAsia"/>
          <w:b/>
          <w:bCs/>
          <w:color w:val="000000"/>
          <w:lang w:eastAsia="zh-CN"/>
        </w:rPr>
      </w:pPr>
      <w:r w:rsidRPr="00FD38B8">
        <w:rPr>
          <w:rFonts w:eastAsia="微软雅黑" w:hint="eastAsia"/>
          <w:b/>
          <w:bCs/>
          <w:color w:val="000000"/>
          <w:lang w:eastAsia="zh-CN"/>
        </w:rPr>
        <w:t>原文</w:t>
      </w:r>
    </w:p>
    <w:p w14:paraId="133AF80E" w14:textId="3BD4ECAE" w:rsidR="00FD38B8" w:rsidRDefault="00FD38B8" w:rsidP="00FD38B8">
      <w:pPr>
        <w:ind w:firstLine="0"/>
        <w:rPr>
          <w:rFonts w:eastAsia="微软雅黑"/>
          <w:color w:val="000000"/>
        </w:rPr>
      </w:pPr>
      <w:r>
        <w:rPr>
          <w:rFonts w:eastAsia="微软雅黑"/>
          <w:color w:val="000000"/>
        </w:rPr>
        <w:t>Dear Student Union:</w:t>
      </w:r>
    </w:p>
    <w:p w14:paraId="5C7B4664" w14:textId="77777777" w:rsidR="00FD38B8" w:rsidRDefault="00FD38B8" w:rsidP="00FD38B8">
      <w:pPr>
        <w:ind w:firstLine="0"/>
        <w:rPr>
          <w:rFonts w:eastAsia="微软雅黑"/>
          <w:color w:val="000000"/>
        </w:rPr>
      </w:pPr>
      <w:r>
        <w:rPr>
          <w:rFonts w:eastAsia="微软雅黑"/>
          <w:color w:val="000000"/>
        </w:rPr>
        <w:lastRenderedPageBreak/>
        <w:br/>
        <w:t>Recently, I've heard that our school is carrying out a survey about the ways high school students take notes. I'm writing to express my ideas about that.</w:t>
      </w:r>
      <w:r>
        <w:rPr>
          <w:rFonts w:eastAsia="微软雅黑"/>
          <w:color w:val="000000"/>
        </w:rPr>
        <w:br/>
        <w:t xml:space="preserve">From my perspective, writing </w:t>
      </w:r>
      <w:r>
        <w:rPr>
          <w:rFonts w:eastAsia="微软雅黑"/>
          <w:b/>
          <w:color w:val="FF0000"/>
        </w:rPr>
        <w:t xml:space="preserve">knowledge </w:t>
      </w:r>
      <w:proofErr w:type="spellStart"/>
      <w:r>
        <w:rPr>
          <w:rFonts w:eastAsia="微软雅黑"/>
          <w:b/>
          <w:color w:val="FF0000"/>
        </w:rPr>
        <w:t>point</w:t>
      </w:r>
      <w:r>
        <w:rPr>
          <w:rFonts w:eastAsia="微软雅黑"/>
          <w:color w:val="008000"/>
        </w:rPr>
        <w:t>改为：</w:t>
      </w:r>
      <w:r>
        <w:rPr>
          <w:rFonts w:eastAsia="微软雅黑"/>
          <w:b/>
          <w:color w:val="008000"/>
        </w:rPr>
        <w:t>key</w:t>
      </w:r>
      <w:proofErr w:type="spellEnd"/>
      <w:r>
        <w:rPr>
          <w:rFonts w:eastAsia="微软雅黑"/>
          <w:b/>
          <w:color w:val="008000"/>
        </w:rPr>
        <w:t xml:space="preserve"> points</w:t>
      </w:r>
      <w:r>
        <w:rPr>
          <w:rFonts w:eastAsia="微软雅黑"/>
          <w:color w:val="000000"/>
        </w:rPr>
        <w:t xml:space="preserve"> in the notebook </w:t>
      </w:r>
      <w:proofErr w:type="gramStart"/>
      <w:r>
        <w:rPr>
          <w:rFonts w:eastAsia="微软雅黑"/>
          <w:color w:val="000000"/>
        </w:rPr>
        <w:t>is</w:t>
      </w:r>
      <w:proofErr w:type="gramEnd"/>
      <w:r>
        <w:rPr>
          <w:rFonts w:eastAsia="微软雅黑"/>
          <w:color w:val="000000"/>
        </w:rPr>
        <w:t xml:space="preserve"> the best way. First and foremost, taking notes with paper can help me sort out the knowledge and understand it better. When we write down the key points, I will think actively, </w:t>
      </w:r>
      <w:r>
        <w:rPr>
          <w:rFonts w:eastAsia="微软雅黑"/>
          <w:b/>
          <w:color w:val="FF0000"/>
        </w:rPr>
        <w:t>which help me</w:t>
      </w:r>
      <w:r>
        <w:rPr>
          <w:rFonts w:eastAsia="微软雅黑"/>
          <w:b/>
          <w:color w:val="FF0000"/>
        </w:rPr>
        <w:t xml:space="preserve"> </w:t>
      </w:r>
      <w:r w:rsidRPr="00FD38B8">
        <w:rPr>
          <w:rFonts w:eastAsia="微软雅黑"/>
          <w:b/>
          <w:color w:val="FF0000"/>
        </w:rPr>
        <w:t xml:space="preserve">absorb </w:t>
      </w:r>
      <w:proofErr w:type="spellStart"/>
      <w:r w:rsidRPr="00FD38B8">
        <w:rPr>
          <w:rFonts w:eastAsia="微软雅黑"/>
          <w:b/>
          <w:color w:val="FF0000"/>
        </w:rPr>
        <w:t>knowledge</w:t>
      </w:r>
      <w:r>
        <w:rPr>
          <w:rFonts w:eastAsia="微软雅黑"/>
          <w:color w:val="008000"/>
        </w:rPr>
        <w:t>改为：</w:t>
      </w:r>
      <w:r w:rsidRPr="00FD38B8">
        <w:rPr>
          <w:rFonts w:eastAsia="微软雅黑" w:hint="eastAsia"/>
          <w:b/>
          <w:bCs/>
          <w:color w:val="008000"/>
          <w:lang w:eastAsia="zh-CN"/>
        </w:rPr>
        <w:t>which</w:t>
      </w:r>
      <w:proofErr w:type="spellEnd"/>
      <w:r w:rsidRPr="00FD38B8">
        <w:rPr>
          <w:rFonts w:eastAsia="微软雅黑"/>
          <w:b/>
          <w:bCs/>
          <w:color w:val="008000"/>
        </w:rPr>
        <w:t xml:space="preserve"> helps</w:t>
      </w:r>
      <w:r>
        <w:rPr>
          <w:rFonts w:eastAsia="微软雅黑"/>
          <w:b/>
          <w:color w:val="008000"/>
        </w:rPr>
        <w:t xml:space="preserve"> us gain knowledge</w:t>
      </w:r>
      <w:r>
        <w:rPr>
          <w:rFonts w:eastAsia="微软雅黑"/>
          <w:color w:val="000000"/>
        </w:rPr>
        <w:t xml:space="preserve"> more deeply. </w:t>
      </w:r>
    </w:p>
    <w:p w14:paraId="1C304A8A" w14:textId="34281C39" w:rsidR="00FD38B8" w:rsidRPr="00FD38B8" w:rsidRDefault="00FD38B8" w:rsidP="00FD38B8">
      <w:pPr>
        <w:ind w:firstLine="0"/>
        <w:rPr>
          <w:rFonts w:eastAsia="微软雅黑"/>
          <w:color w:val="000000"/>
        </w:rPr>
      </w:pPr>
      <w:r>
        <w:rPr>
          <w:rFonts w:eastAsia="微软雅黑"/>
          <w:color w:val="000000"/>
        </w:rPr>
        <w:t xml:space="preserve">Meanwhile, paper notebooks make it easier for us to review knowledge. We can look through our notes anytime conveniently. What's more, we don't need any electronic devices. We can </w:t>
      </w:r>
      <w:r>
        <w:rPr>
          <w:rFonts w:eastAsia="微软雅黑"/>
          <w:b/>
          <w:color w:val="FF0000"/>
        </w:rPr>
        <w:t xml:space="preserve">stay more </w:t>
      </w:r>
      <w:proofErr w:type="spellStart"/>
      <w:r>
        <w:rPr>
          <w:rFonts w:eastAsia="微软雅黑"/>
          <w:b/>
          <w:color w:val="FF0000"/>
        </w:rPr>
        <w:t>focus</w:t>
      </w:r>
      <w:r>
        <w:rPr>
          <w:rFonts w:eastAsia="微软雅黑"/>
          <w:color w:val="008000"/>
        </w:rPr>
        <w:t>改为：</w:t>
      </w:r>
      <w:r>
        <w:rPr>
          <w:rFonts w:eastAsia="微软雅黑"/>
          <w:b/>
          <w:color w:val="008000"/>
        </w:rPr>
        <w:t>stay</w:t>
      </w:r>
      <w:proofErr w:type="spellEnd"/>
      <w:r w:rsidRPr="00FD38B8">
        <w:rPr>
          <w:rFonts w:eastAsia="微软雅黑"/>
          <w:b/>
          <w:color w:val="008000"/>
        </w:rPr>
        <w:t xml:space="preserve"> </w:t>
      </w:r>
      <w:r w:rsidRPr="00FD38B8">
        <w:rPr>
          <w:rFonts w:eastAsia="微软雅黑"/>
          <w:b/>
          <w:color w:val="008000"/>
        </w:rPr>
        <w:t xml:space="preserve">more focused </w:t>
      </w:r>
      <w:r>
        <w:rPr>
          <w:rFonts w:eastAsia="微软雅黑"/>
          <w:color w:val="000000"/>
        </w:rPr>
        <w:t>on our study and avoid being distracted.</w:t>
      </w:r>
      <w:r>
        <w:rPr>
          <w:rFonts w:eastAsia="微软雅黑"/>
          <w:color w:val="000000"/>
        </w:rPr>
        <w:br/>
        <w:t xml:space="preserve">In conclusion, I prefer taking notes </w:t>
      </w:r>
      <w:r>
        <w:rPr>
          <w:rFonts w:eastAsia="微软雅黑"/>
          <w:b/>
          <w:color w:val="FF0000"/>
        </w:rPr>
        <w:t xml:space="preserve">in </w:t>
      </w:r>
      <w:proofErr w:type="spellStart"/>
      <w:r>
        <w:rPr>
          <w:rFonts w:eastAsia="微软雅黑"/>
          <w:b/>
          <w:color w:val="FF0000"/>
        </w:rPr>
        <w:t>paper</w:t>
      </w:r>
      <w:r>
        <w:rPr>
          <w:rFonts w:eastAsia="微软雅黑"/>
          <w:color w:val="008000"/>
        </w:rPr>
        <w:t>改为：</w:t>
      </w:r>
      <w:r>
        <w:rPr>
          <w:rFonts w:eastAsia="微软雅黑"/>
          <w:b/>
          <w:color w:val="008000"/>
        </w:rPr>
        <w:t>on</w:t>
      </w:r>
      <w:proofErr w:type="spellEnd"/>
      <w:r>
        <w:rPr>
          <w:rFonts w:eastAsia="微软雅黑"/>
          <w:b/>
          <w:color w:val="008000"/>
        </w:rPr>
        <w:t xml:space="preserve"> paper</w:t>
      </w:r>
      <w:r>
        <w:rPr>
          <w:rFonts w:eastAsia="微软雅黑"/>
          <w:color w:val="000000"/>
        </w:rPr>
        <w:t>. It is the traditional way of taking note that enables us to learn efficiently.</w:t>
      </w:r>
    </w:p>
    <w:p w14:paraId="03A85466" w14:textId="77777777" w:rsidR="00FD38B8" w:rsidRPr="00FD38B8" w:rsidRDefault="00FD38B8" w:rsidP="00FD38B8">
      <w:pPr>
        <w:ind w:firstLine="0"/>
        <w:rPr>
          <w:rFonts w:eastAsia="微软雅黑"/>
          <w:b/>
          <w:bCs/>
          <w:color w:val="000000"/>
          <w:lang w:eastAsia="zh-CN"/>
        </w:rPr>
      </w:pPr>
      <w:r w:rsidRPr="00FD38B8">
        <w:rPr>
          <w:rFonts w:eastAsia="微软雅黑"/>
          <w:b/>
          <w:bCs/>
          <w:color w:val="000000"/>
          <w:lang w:eastAsia="zh-CN"/>
        </w:rPr>
        <w:t>批改</w:t>
      </w:r>
    </w:p>
    <w:p w14:paraId="6BBA6C5F" w14:textId="77777777" w:rsidR="00FD38B8" w:rsidRDefault="00FD38B8" w:rsidP="00FD38B8">
      <w:pPr>
        <w:spacing w:before="80" w:after="40"/>
        <w:rPr>
          <w:lang w:eastAsia="zh-CN"/>
        </w:rPr>
      </w:pPr>
      <w:r>
        <w:rPr>
          <w:rFonts w:eastAsia="微软雅黑"/>
          <w:b/>
          <w:color w:val="FF0000"/>
          <w:lang w:eastAsia="zh-CN"/>
        </w:rPr>
        <w:t>【拼写错误】</w:t>
      </w:r>
      <w:r>
        <w:rPr>
          <w:rFonts w:eastAsia="微软雅黑"/>
          <w:color w:val="000000"/>
          <w:lang w:eastAsia="zh-CN"/>
        </w:rPr>
        <w:t>错误：</w:t>
      </w:r>
      <w:proofErr w:type="spellStart"/>
      <w:r>
        <w:rPr>
          <w:rFonts w:eastAsia="微软雅黑"/>
          <w:color w:val="000000"/>
          <w:lang w:eastAsia="zh-CN"/>
        </w:rPr>
        <w:t>perfer</w:t>
      </w:r>
      <w:proofErr w:type="spellEnd"/>
    </w:p>
    <w:p w14:paraId="69DC75DD" w14:textId="77777777" w:rsidR="00FD38B8" w:rsidRDefault="00FD38B8" w:rsidP="00FD38B8">
      <w:pPr>
        <w:spacing w:after="40"/>
        <w:rPr>
          <w:lang w:eastAsia="zh-CN"/>
        </w:rPr>
      </w:pPr>
      <w:r>
        <w:rPr>
          <w:rFonts w:eastAsia="微软雅黑"/>
          <w:color w:val="000000"/>
          <w:sz w:val="22"/>
          <w:lang w:eastAsia="zh-CN"/>
        </w:rPr>
        <w:t>分析：拼写错误，正确拼写应为</w:t>
      </w:r>
      <w:r>
        <w:rPr>
          <w:rFonts w:eastAsia="微软雅黑"/>
          <w:color w:val="000000"/>
          <w:sz w:val="22"/>
          <w:lang w:eastAsia="zh-CN"/>
        </w:rPr>
        <w:t>prefer</w:t>
      </w:r>
      <w:r>
        <w:rPr>
          <w:rFonts w:eastAsia="微软雅黑"/>
          <w:color w:val="000000"/>
          <w:sz w:val="22"/>
          <w:lang w:eastAsia="zh-CN"/>
        </w:rPr>
        <w:t>，属于不规则动词的拼写失误，容易遗漏字母</w:t>
      </w:r>
      <w:r>
        <w:rPr>
          <w:rFonts w:eastAsia="微软雅黑"/>
          <w:color w:val="000000"/>
          <w:sz w:val="22"/>
          <w:lang w:eastAsia="zh-CN"/>
        </w:rPr>
        <w:t>r</w:t>
      </w:r>
      <w:r>
        <w:rPr>
          <w:rFonts w:eastAsia="微软雅黑"/>
          <w:color w:val="000000"/>
          <w:sz w:val="22"/>
          <w:lang w:eastAsia="zh-CN"/>
        </w:rPr>
        <w:t>。</w:t>
      </w:r>
    </w:p>
    <w:p w14:paraId="49A29B24" w14:textId="77777777" w:rsidR="00FD38B8" w:rsidRDefault="00FD38B8" w:rsidP="00FD38B8">
      <w:pPr>
        <w:rPr>
          <w:lang w:eastAsia="zh-CN"/>
        </w:rPr>
      </w:pPr>
      <w:r>
        <w:rPr>
          <w:rFonts w:eastAsia="微软雅黑"/>
          <w:color w:val="008000"/>
          <w:sz w:val="22"/>
          <w:lang w:eastAsia="zh-CN"/>
        </w:rPr>
        <w:t>建议：牢记</w:t>
      </w:r>
      <w:r>
        <w:rPr>
          <w:rFonts w:eastAsia="微软雅黑"/>
          <w:color w:val="008000"/>
          <w:sz w:val="22"/>
          <w:lang w:eastAsia="zh-CN"/>
        </w:rPr>
        <w:t>prefer</w:t>
      </w:r>
      <w:r>
        <w:rPr>
          <w:rFonts w:eastAsia="微软雅黑"/>
          <w:color w:val="008000"/>
          <w:sz w:val="22"/>
          <w:lang w:eastAsia="zh-CN"/>
        </w:rPr>
        <w:t>的正确拼写，类似的同结构动词还有</w:t>
      </w:r>
      <w:r>
        <w:rPr>
          <w:rFonts w:eastAsia="微软雅黑"/>
          <w:color w:val="008000"/>
          <w:sz w:val="22"/>
          <w:lang w:eastAsia="zh-CN"/>
        </w:rPr>
        <w:t>refer</w:t>
      </w:r>
      <w:r>
        <w:rPr>
          <w:rFonts w:eastAsia="微软雅黑"/>
          <w:color w:val="008000"/>
          <w:sz w:val="22"/>
          <w:lang w:eastAsia="zh-CN"/>
        </w:rPr>
        <w:t>、</w:t>
      </w:r>
      <w:r>
        <w:rPr>
          <w:rFonts w:eastAsia="微软雅黑"/>
          <w:color w:val="008000"/>
          <w:sz w:val="22"/>
          <w:lang w:eastAsia="zh-CN"/>
        </w:rPr>
        <w:t>confer</w:t>
      </w:r>
      <w:r>
        <w:rPr>
          <w:rFonts w:eastAsia="微软雅黑"/>
          <w:color w:val="008000"/>
          <w:sz w:val="22"/>
          <w:lang w:eastAsia="zh-CN"/>
        </w:rPr>
        <w:t>等，可通过反复拼写练习强化记忆。</w:t>
      </w:r>
    </w:p>
    <w:p w14:paraId="7E269794" w14:textId="77777777" w:rsidR="00FD38B8" w:rsidRDefault="00FD38B8" w:rsidP="00FD38B8">
      <w:pPr>
        <w:spacing w:before="80" w:after="40"/>
        <w:rPr>
          <w:lang w:eastAsia="zh-CN"/>
        </w:rPr>
      </w:pPr>
      <w:r>
        <w:rPr>
          <w:rFonts w:eastAsia="微软雅黑"/>
          <w:b/>
          <w:color w:val="FF0000"/>
          <w:lang w:eastAsia="zh-CN"/>
        </w:rPr>
        <w:t>【拼写错误】</w:t>
      </w:r>
      <w:r>
        <w:rPr>
          <w:rFonts w:eastAsia="微软雅黑"/>
          <w:color w:val="000000"/>
          <w:lang w:eastAsia="zh-CN"/>
        </w:rPr>
        <w:t>错误：</w:t>
      </w:r>
      <w:r>
        <w:rPr>
          <w:rFonts w:eastAsia="微软雅黑"/>
          <w:color w:val="000000"/>
          <w:lang w:eastAsia="zh-CN"/>
        </w:rPr>
        <w:t>note</w:t>
      </w:r>
      <w:r>
        <w:rPr>
          <w:rFonts w:eastAsia="微软雅黑"/>
          <w:color w:val="000000"/>
          <w:lang w:eastAsia="zh-CN"/>
        </w:rPr>
        <w:t>（最后一段：</w:t>
      </w:r>
      <w:r>
        <w:rPr>
          <w:rFonts w:eastAsia="微软雅黑"/>
          <w:color w:val="000000"/>
          <w:lang w:eastAsia="zh-CN"/>
        </w:rPr>
        <w:t>taking note</w:t>
      </w:r>
      <w:r>
        <w:rPr>
          <w:rFonts w:eastAsia="微软雅黑"/>
          <w:color w:val="000000"/>
          <w:lang w:eastAsia="zh-CN"/>
        </w:rPr>
        <w:t>）</w:t>
      </w:r>
    </w:p>
    <w:p w14:paraId="2992115D" w14:textId="77777777" w:rsidR="00FD38B8" w:rsidRDefault="00FD38B8" w:rsidP="00FD38B8">
      <w:pPr>
        <w:spacing w:after="40"/>
        <w:rPr>
          <w:lang w:eastAsia="zh-CN"/>
        </w:rPr>
      </w:pPr>
      <w:r>
        <w:rPr>
          <w:rFonts w:eastAsia="微软雅黑"/>
          <w:color w:val="000000"/>
          <w:sz w:val="22"/>
          <w:lang w:eastAsia="zh-CN"/>
        </w:rPr>
        <w:t>分析：此处泛指记笔记这一行为，可数名词</w:t>
      </w:r>
      <w:r>
        <w:rPr>
          <w:rFonts w:eastAsia="微软雅黑"/>
          <w:color w:val="000000"/>
          <w:sz w:val="22"/>
          <w:lang w:eastAsia="zh-CN"/>
        </w:rPr>
        <w:t>note</w:t>
      </w:r>
      <w:r>
        <w:rPr>
          <w:rFonts w:eastAsia="微软雅黑"/>
          <w:color w:val="000000"/>
          <w:sz w:val="22"/>
          <w:lang w:eastAsia="zh-CN"/>
        </w:rPr>
        <w:t>需用复数形式</w:t>
      </w:r>
      <w:r>
        <w:rPr>
          <w:rFonts w:eastAsia="微软雅黑"/>
          <w:color w:val="000000"/>
          <w:sz w:val="22"/>
          <w:lang w:eastAsia="zh-CN"/>
        </w:rPr>
        <w:t>notes</w:t>
      </w:r>
      <w:r>
        <w:rPr>
          <w:rFonts w:eastAsia="微软雅黑"/>
          <w:color w:val="000000"/>
          <w:sz w:val="22"/>
          <w:lang w:eastAsia="zh-CN"/>
        </w:rPr>
        <w:t>，属于名词单复数使用错误。</w:t>
      </w:r>
    </w:p>
    <w:p w14:paraId="63B0D55B" w14:textId="77777777" w:rsidR="00FD38B8" w:rsidRDefault="00FD38B8" w:rsidP="00FD38B8">
      <w:pPr>
        <w:rPr>
          <w:lang w:eastAsia="zh-CN"/>
        </w:rPr>
      </w:pPr>
      <w:r>
        <w:rPr>
          <w:rFonts w:eastAsia="微软雅黑"/>
          <w:color w:val="008000"/>
          <w:sz w:val="22"/>
          <w:lang w:eastAsia="zh-CN"/>
        </w:rPr>
        <w:t>建议：表示泛指的动作时，相关可数名词常用复数形式，</w:t>
      </w:r>
      <w:r>
        <w:rPr>
          <w:rFonts w:eastAsia="微软雅黑"/>
          <w:color w:val="008000"/>
          <w:sz w:val="22"/>
          <w:lang w:eastAsia="zh-CN"/>
        </w:rPr>
        <w:t>take notes</w:t>
      </w:r>
      <w:r>
        <w:rPr>
          <w:rFonts w:eastAsia="微软雅黑"/>
          <w:color w:val="008000"/>
          <w:sz w:val="22"/>
          <w:lang w:eastAsia="zh-CN"/>
        </w:rPr>
        <w:t>是固定短语，意为</w:t>
      </w:r>
      <w:r>
        <w:rPr>
          <w:rFonts w:eastAsia="微软雅黑"/>
          <w:color w:val="008000"/>
          <w:sz w:val="22"/>
          <w:lang w:eastAsia="zh-CN"/>
        </w:rPr>
        <w:t>“</w:t>
      </w:r>
      <w:r>
        <w:rPr>
          <w:rFonts w:eastAsia="微软雅黑"/>
          <w:color w:val="008000"/>
          <w:sz w:val="22"/>
          <w:lang w:eastAsia="zh-CN"/>
        </w:rPr>
        <w:t>记笔记</w:t>
      </w:r>
      <w:r>
        <w:rPr>
          <w:rFonts w:eastAsia="微软雅黑"/>
          <w:color w:val="008000"/>
          <w:sz w:val="22"/>
          <w:lang w:eastAsia="zh-CN"/>
        </w:rPr>
        <w:t>”</w:t>
      </w:r>
      <w:r>
        <w:rPr>
          <w:rFonts w:eastAsia="微软雅黑"/>
          <w:color w:val="008000"/>
          <w:sz w:val="22"/>
          <w:lang w:eastAsia="zh-CN"/>
        </w:rPr>
        <w:t>，需牢记。</w:t>
      </w:r>
    </w:p>
    <w:p w14:paraId="11F5E338" w14:textId="77777777" w:rsidR="00FD38B8" w:rsidRDefault="00FD38B8" w:rsidP="00FD38B8">
      <w:pPr>
        <w:spacing w:before="80" w:after="40"/>
      </w:pPr>
      <w:r>
        <w:rPr>
          <w:rFonts w:eastAsia="微软雅黑"/>
          <w:b/>
          <w:color w:val="FF0000"/>
        </w:rPr>
        <w:t>【</w:t>
      </w:r>
      <w:proofErr w:type="spellStart"/>
      <w:r>
        <w:rPr>
          <w:rFonts w:eastAsia="微软雅黑"/>
          <w:b/>
          <w:color w:val="FF0000"/>
        </w:rPr>
        <w:t>语法错误】</w:t>
      </w:r>
      <w:r>
        <w:rPr>
          <w:rFonts w:eastAsia="微软雅黑"/>
          <w:color w:val="000000"/>
        </w:rPr>
        <w:t>错误：</w:t>
      </w:r>
      <w:r>
        <w:rPr>
          <w:rFonts w:eastAsia="微软雅黑"/>
          <w:color w:val="000000"/>
        </w:rPr>
        <w:t>which</w:t>
      </w:r>
      <w:proofErr w:type="spellEnd"/>
      <w:r>
        <w:rPr>
          <w:rFonts w:eastAsia="微软雅黑"/>
          <w:color w:val="000000"/>
        </w:rPr>
        <w:t xml:space="preserve"> help me</w:t>
      </w:r>
    </w:p>
    <w:p w14:paraId="211AA90C" w14:textId="77777777" w:rsidR="00FD38B8" w:rsidRDefault="00FD38B8" w:rsidP="00FD38B8">
      <w:pPr>
        <w:spacing w:after="40"/>
      </w:pPr>
      <w:proofErr w:type="spellStart"/>
      <w:r>
        <w:rPr>
          <w:rFonts w:eastAsia="微软雅黑"/>
          <w:color w:val="000000"/>
          <w:sz w:val="22"/>
        </w:rPr>
        <w:t>分析：</w:t>
      </w:r>
      <w:r>
        <w:rPr>
          <w:rFonts w:eastAsia="微软雅黑"/>
          <w:color w:val="000000"/>
          <w:sz w:val="22"/>
        </w:rPr>
        <w:t>which</w:t>
      </w:r>
      <w:r>
        <w:rPr>
          <w:rFonts w:eastAsia="微软雅黑"/>
          <w:color w:val="000000"/>
          <w:sz w:val="22"/>
        </w:rPr>
        <w:t>引导的定语从句中，先行词是前面整个句子（</w:t>
      </w:r>
      <w:r>
        <w:rPr>
          <w:rFonts w:eastAsia="微软雅黑"/>
          <w:color w:val="000000"/>
          <w:sz w:val="22"/>
        </w:rPr>
        <w:t>combining</w:t>
      </w:r>
      <w:proofErr w:type="spellEnd"/>
      <w:r>
        <w:rPr>
          <w:rFonts w:eastAsia="微软雅黑"/>
          <w:color w:val="000000"/>
          <w:sz w:val="22"/>
        </w:rPr>
        <w:t xml:space="preserve"> what the teacher explains</w:t>
      </w:r>
      <w:r>
        <w:rPr>
          <w:rFonts w:eastAsia="微软雅黑"/>
          <w:color w:val="000000"/>
          <w:sz w:val="22"/>
        </w:rPr>
        <w:t>），</w:t>
      </w:r>
      <w:proofErr w:type="spellStart"/>
      <w:r>
        <w:rPr>
          <w:rFonts w:eastAsia="微软雅黑"/>
          <w:color w:val="000000"/>
          <w:sz w:val="22"/>
        </w:rPr>
        <w:t>视为单数概念，谓语动词需用第三人称单数形式</w:t>
      </w:r>
      <w:r>
        <w:rPr>
          <w:rFonts w:eastAsia="微软雅黑"/>
          <w:color w:val="000000"/>
          <w:sz w:val="22"/>
        </w:rPr>
        <w:t>helps</w:t>
      </w:r>
      <w:r>
        <w:rPr>
          <w:rFonts w:eastAsia="微软雅黑"/>
          <w:color w:val="000000"/>
          <w:sz w:val="22"/>
        </w:rPr>
        <w:t>，属于主谓一致错误</w:t>
      </w:r>
      <w:proofErr w:type="spellEnd"/>
      <w:r>
        <w:rPr>
          <w:rFonts w:eastAsia="微软雅黑"/>
          <w:color w:val="000000"/>
          <w:sz w:val="22"/>
        </w:rPr>
        <w:t>。</w:t>
      </w:r>
    </w:p>
    <w:p w14:paraId="16D3F2B3" w14:textId="5630A19A" w:rsidR="00FD38B8" w:rsidRDefault="00FD38B8" w:rsidP="00FD38B8">
      <w:pPr>
        <w:rPr>
          <w:lang w:eastAsia="zh-CN"/>
        </w:rPr>
      </w:pPr>
      <w:r>
        <w:rPr>
          <w:rFonts w:eastAsia="微软雅黑"/>
          <w:color w:val="008000"/>
          <w:sz w:val="22"/>
          <w:lang w:eastAsia="zh-CN"/>
        </w:rPr>
        <w:lastRenderedPageBreak/>
        <w:t>建议：判断定语从句先行词的单复数时，若先行词是句子或抽象概念，谓语动词用单数。</w:t>
      </w:r>
    </w:p>
    <w:p w14:paraId="5C127F7D" w14:textId="77777777" w:rsidR="00FD38B8" w:rsidRDefault="00FD38B8" w:rsidP="00FD38B8">
      <w:pPr>
        <w:spacing w:before="80" w:after="40"/>
      </w:pPr>
      <w:r>
        <w:rPr>
          <w:rFonts w:eastAsia="微软雅黑"/>
          <w:b/>
          <w:color w:val="FF0000"/>
        </w:rPr>
        <w:t>【</w:t>
      </w:r>
      <w:proofErr w:type="spellStart"/>
      <w:r>
        <w:rPr>
          <w:rFonts w:eastAsia="微软雅黑"/>
          <w:b/>
          <w:color w:val="FF0000"/>
        </w:rPr>
        <w:t>语法错误】</w:t>
      </w:r>
      <w:r>
        <w:rPr>
          <w:rFonts w:eastAsia="微软雅黑"/>
          <w:color w:val="000000"/>
        </w:rPr>
        <w:t>错误</w:t>
      </w:r>
      <w:proofErr w:type="spellEnd"/>
      <w:r>
        <w:rPr>
          <w:rFonts w:eastAsia="微软雅黑"/>
          <w:color w:val="000000"/>
        </w:rPr>
        <w:t>：</w:t>
      </w:r>
      <w:proofErr w:type="spellStart"/>
      <w:r>
        <w:rPr>
          <w:rFonts w:eastAsia="微软雅黑"/>
          <w:color w:val="000000"/>
        </w:rPr>
        <w:t>knowledge</w:t>
      </w:r>
      <w:proofErr w:type="spellEnd"/>
      <w:r>
        <w:rPr>
          <w:rFonts w:eastAsia="微软雅黑"/>
          <w:color w:val="000000"/>
        </w:rPr>
        <w:t xml:space="preserve"> point</w:t>
      </w:r>
    </w:p>
    <w:p w14:paraId="4CB1BCAB" w14:textId="77777777" w:rsidR="00FD38B8" w:rsidRDefault="00FD38B8" w:rsidP="00FD38B8">
      <w:pPr>
        <w:spacing w:after="40"/>
        <w:rPr>
          <w:lang w:eastAsia="zh-CN"/>
        </w:rPr>
      </w:pPr>
      <w:r>
        <w:rPr>
          <w:rFonts w:eastAsia="微软雅黑"/>
          <w:color w:val="000000"/>
          <w:sz w:val="22"/>
          <w:lang w:eastAsia="zh-CN"/>
        </w:rPr>
        <w:t>分析：此处指多个知识点，可数名词</w:t>
      </w:r>
      <w:r>
        <w:rPr>
          <w:rFonts w:eastAsia="微软雅黑"/>
          <w:color w:val="000000"/>
          <w:sz w:val="22"/>
          <w:lang w:eastAsia="zh-CN"/>
        </w:rPr>
        <w:t>point</w:t>
      </w:r>
      <w:r>
        <w:rPr>
          <w:rFonts w:eastAsia="微软雅黑"/>
          <w:color w:val="000000"/>
          <w:sz w:val="22"/>
          <w:lang w:eastAsia="zh-CN"/>
        </w:rPr>
        <w:t>需用复数形式</w:t>
      </w:r>
      <w:r>
        <w:rPr>
          <w:rFonts w:eastAsia="微软雅黑"/>
          <w:color w:val="000000"/>
          <w:sz w:val="22"/>
          <w:lang w:eastAsia="zh-CN"/>
        </w:rPr>
        <w:t>points</w:t>
      </w:r>
      <w:r>
        <w:rPr>
          <w:rFonts w:eastAsia="微软雅黑"/>
          <w:color w:val="000000"/>
          <w:sz w:val="22"/>
          <w:lang w:eastAsia="zh-CN"/>
        </w:rPr>
        <w:t>，属于名词单复数使用错误。</w:t>
      </w:r>
    </w:p>
    <w:p w14:paraId="599FD94A" w14:textId="77777777" w:rsidR="00FD38B8" w:rsidRDefault="00FD38B8" w:rsidP="00FD38B8">
      <w:proofErr w:type="spellStart"/>
      <w:r>
        <w:rPr>
          <w:rFonts w:eastAsia="微软雅黑"/>
          <w:color w:val="008000"/>
          <w:sz w:val="22"/>
        </w:rPr>
        <w:t>建议：表示多个具体事物时，可数名词需用复数，如</w:t>
      </w:r>
      <w:r>
        <w:rPr>
          <w:rFonts w:eastAsia="微软雅黑"/>
          <w:color w:val="008000"/>
          <w:sz w:val="22"/>
        </w:rPr>
        <w:t>key</w:t>
      </w:r>
      <w:proofErr w:type="spellEnd"/>
      <w:r>
        <w:rPr>
          <w:rFonts w:eastAsia="微软雅黑"/>
          <w:color w:val="008000"/>
          <w:sz w:val="22"/>
        </w:rPr>
        <w:t xml:space="preserve"> </w:t>
      </w:r>
      <w:proofErr w:type="spellStart"/>
      <w:r>
        <w:rPr>
          <w:rFonts w:eastAsia="微软雅黑"/>
          <w:color w:val="008000"/>
          <w:sz w:val="22"/>
        </w:rPr>
        <w:t>points</w:t>
      </w:r>
      <w:r>
        <w:rPr>
          <w:rFonts w:eastAsia="微软雅黑"/>
          <w:color w:val="008000"/>
          <w:sz w:val="22"/>
        </w:rPr>
        <w:t>（关键点</w:t>
      </w:r>
      <w:proofErr w:type="spellEnd"/>
      <w:r>
        <w:rPr>
          <w:rFonts w:eastAsia="微软雅黑"/>
          <w:color w:val="008000"/>
          <w:sz w:val="22"/>
        </w:rPr>
        <w:t>）、</w:t>
      </w:r>
      <w:r>
        <w:rPr>
          <w:rFonts w:eastAsia="微软雅黑"/>
          <w:color w:val="008000"/>
          <w:sz w:val="22"/>
        </w:rPr>
        <w:t xml:space="preserve">difficult </w:t>
      </w:r>
      <w:proofErr w:type="spellStart"/>
      <w:r>
        <w:rPr>
          <w:rFonts w:eastAsia="微软雅黑"/>
          <w:color w:val="008000"/>
          <w:sz w:val="22"/>
        </w:rPr>
        <w:t>points</w:t>
      </w:r>
      <w:r>
        <w:rPr>
          <w:rFonts w:eastAsia="微软雅黑"/>
          <w:color w:val="008000"/>
          <w:sz w:val="22"/>
        </w:rPr>
        <w:t>（难点</w:t>
      </w:r>
      <w:proofErr w:type="spellEnd"/>
      <w:r>
        <w:rPr>
          <w:rFonts w:eastAsia="微软雅黑"/>
          <w:color w:val="008000"/>
          <w:sz w:val="22"/>
        </w:rPr>
        <w:t>），</w:t>
      </w:r>
      <w:proofErr w:type="spellStart"/>
      <w:r>
        <w:rPr>
          <w:rFonts w:eastAsia="微软雅黑"/>
          <w:color w:val="008000"/>
          <w:sz w:val="22"/>
        </w:rPr>
        <w:t>避免使用单数形式</w:t>
      </w:r>
      <w:proofErr w:type="spellEnd"/>
      <w:r>
        <w:rPr>
          <w:rFonts w:eastAsia="微软雅黑"/>
          <w:color w:val="008000"/>
          <w:sz w:val="22"/>
        </w:rPr>
        <w:t>。</w:t>
      </w:r>
    </w:p>
    <w:p w14:paraId="645FDEAC" w14:textId="77777777" w:rsidR="00FD38B8" w:rsidRDefault="00FD38B8" w:rsidP="00FD38B8">
      <w:pPr>
        <w:spacing w:before="80" w:after="40"/>
      </w:pPr>
      <w:r>
        <w:rPr>
          <w:rFonts w:eastAsia="微软雅黑"/>
          <w:b/>
          <w:color w:val="FF0000"/>
        </w:rPr>
        <w:t>【</w:t>
      </w:r>
      <w:proofErr w:type="spellStart"/>
      <w:r>
        <w:rPr>
          <w:rFonts w:eastAsia="微软雅黑"/>
          <w:b/>
          <w:color w:val="FF0000"/>
        </w:rPr>
        <w:t>语法错误】</w:t>
      </w:r>
      <w:r>
        <w:rPr>
          <w:rFonts w:eastAsia="微软雅黑"/>
          <w:color w:val="000000"/>
        </w:rPr>
        <w:t>错误：</w:t>
      </w:r>
      <w:r>
        <w:rPr>
          <w:rFonts w:eastAsia="微软雅黑"/>
          <w:color w:val="000000"/>
        </w:rPr>
        <w:t>stay</w:t>
      </w:r>
      <w:proofErr w:type="spellEnd"/>
      <w:r>
        <w:rPr>
          <w:rFonts w:eastAsia="微软雅黑"/>
          <w:color w:val="000000"/>
        </w:rPr>
        <w:t xml:space="preserve"> more focus</w:t>
      </w:r>
    </w:p>
    <w:p w14:paraId="4CEE50D0" w14:textId="77777777" w:rsidR="00FD38B8" w:rsidRDefault="00FD38B8" w:rsidP="00FD38B8">
      <w:pPr>
        <w:spacing w:after="40"/>
        <w:rPr>
          <w:lang w:eastAsia="zh-CN"/>
        </w:rPr>
      </w:pPr>
      <w:r>
        <w:rPr>
          <w:rFonts w:eastAsia="微软雅黑"/>
          <w:color w:val="000000"/>
          <w:sz w:val="22"/>
          <w:lang w:eastAsia="zh-CN"/>
        </w:rPr>
        <w:t>分析：</w:t>
      </w:r>
      <w:r>
        <w:rPr>
          <w:rFonts w:eastAsia="微软雅黑"/>
          <w:color w:val="000000"/>
          <w:sz w:val="22"/>
          <w:lang w:eastAsia="zh-CN"/>
        </w:rPr>
        <w:t>stay</w:t>
      </w:r>
      <w:r>
        <w:rPr>
          <w:rFonts w:eastAsia="微软雅黑"/>
          <w:color w:val="000000"/>
          <w:sz w:val="22"/>
          <w:lang w:eastAsia="zh-CN"/>
        </w:rPr>
        <w:t>是系动词，后面需接形容词作表语，此处应为形容词</w:t>
      </w:r>
      <w:r>
        <w:rPr>
          <w:rFonts w:eastAsia="微软雅黑"/>
          <w:color w:val="000000"/>
          <w:sz w:val="22"/>
          <w:lang w:eastAsia="zh-CN"/>
        </w:rPr>
        <w:t>focused</w:t>
      </w:r>
      <w:r>
        <w:rPr>
          <w:rFonts w:eastAsia="微软雅黑"/>
          <w:color w:val="000000"/>
          <w:sz w:val="22"/>
          <w:lang w:eastAsia="zh-CN"/>
        </w:rPr>
        <w:t>（专注的），属于词性使用错误。</w:t>
      </w:r>
    </w:p>
    <w:p w14:paraId="6D9F1DB7" w14:textId="77777777" w:rsidR="00FD38B8" w:rsidRDefault="00FD38B8" w:rsidP="00FD38B8">
      <w:proofErr w:type="spellStart"/>
      <w:r>
        <w:rPr>
          <w:rFonts w:eastAsia="微软雅黑"/>
          <w:color w:val="008000"/>
          <w:sz w:val="22"/>
        </w:rPr>
        <w:t>建议：</w:t>
      </w:r>
      <w:r>
        <w:rPr>
          <w:rFonts w:eastAsia="微软雅黑"/>
          <w:color w:val="008000"/>
          <w:sz w:val="22"/>
        </w:rPr>
        <w:t>stay</w:t>
      </w:r>
      <w:proofErr w:type="spellEnd"/>
      <w:r>
        <w:rPr>
          <w:rFonts w:eastAsia="微软雅黑"/>
          <w:color w:val="008000"/>
          <w:sz w:val="22"/>
        </w:rPr>
        <w:t xml:space="preserve"> + adj. </w:t>
      </w:r>
      <w:proofErr w:type="spellStart"/>
      <w:r>
        <w:rPr>
          <w:rFonts w:eastAsia="微软雅黑"/>
          <w:color w:val="008000"/>
          <w:sz w:val="22"/>
        </w:rPr>
        <w:t>是固定结构，用于描述保持某种状态，如</w:t>
      </w:r>
      <w:r>
        <w:rPr>
          <w:rFonts w:eastAsia="微软雅黑"/>
          <w:color w:val="008000"/>
          <w:sz w:val="22"/>
        </w:rPr>
        <w:t>stay</w:t>
      </w:r>
      <w:proofErr w:type="spellEnd"/>
      <w:r>
        <w:rPr>
          <w:rFonts w:eastAsia="微软雅黑"/>
          <w:color w:val="008000"/>
          <w:sz w:val="22"/>
        </w:rPr>
        <w:t xml:space="preserve"> </w:t>
      </w:r>
      <w:proofErr w:type="spellStart"/>
      <w:r>
        <w:rPr>
          <w:rFonts w:eastAsia="微软雅黑"/>
          <w:color w:val="008000"/>
          <w:sz w:val="22"/>
        </w:rPr>
        <w:t>healthy</w:t>
      </w:r>
      <w:r>
        <w:rPr>
          <w:rFonts w:eastAsia="微软雅黑"/>
          <w:color w:val="008000"/>
          <w:sz w:val="22"/>
        </w:rPr>
        <w:t>（保持健康</w:t>
      </w:r>
      <w:proofErr w:type="spellEnd"/>
      <w:r>
        <w:rPr>
          <w:rFonts w:eastAsia="微软雅黑"/>
          <w:color w:val="008000"/>
          <w:sz w:val="22"/>
        </w:rPr>
        <w:t>）、</w:t>
      </w:r>
      <w:r>
        <w:rPr>
          <w:rFonts w:eastAsia="微软雅黑"/>
          <w:color w:val="008000"/>
          <w:sz w:val="22"/>
        </w:rPr>
        <w:t xml:space="preserve">stay </w:t>
      </w:r>
      <w:proofErr w:type="spellStart"/>
      <w:r>
        <w:rPr>
          <w:rFonts w:eastAsia="微软雅黑"/>
          <w:color w:val="008000"/>
          <w:sz w:val="22"/>
        </w:rPr>
        <w:t>calm</w:t>
      </w:r>
      <w:r>
        <w:rPr>
          <w:rFonts w:eastAsia="微软雅黑"/>
          <w:color w:val="008000"/>
          <w:sz w:val="22"/>
        </w:rPr>
        <w:t>（保持冷静</w:t>
      </w:r>
      <w:proofErr w:type="spellEnd"/>
      <w:r>
        <w:rPr>
          <w:rFonts w:eastAsia="微软雅黑"/>
          <w:color w:val="008000"/>
          <w:sz w:val="22"/>
        </w:rPr>
        <w:t>），</w:t>
      </w:r>
      <w:proofErr w:type="spellStart"/>
      <w:r>
        <w:rPr>
          <w:rFonts w:eastAsia="微软雅黑"/>
          <w:color w:val="008000"/>
          <w:sz w:val="22"/>
        </w:rPr>
        <w:t>需牢记该结构</w:t>
      </w:r>
      <w:proofErr w:type="spellEnd"/>
      <w:r>
        <w:rPr>
          <w:rFonts w:eastAsia="微软雅黑"/>
          <w:color w:val="008000"/>
          <w:sz w:val="22"/>
        </w:rPr>
        <w:t>。</w:t>
      </w:r>
    </w:p>
    <w:p w14:paraId="0C43F3BD" w14:textId="77777777" w:rsidR="00FD38B8" w:rsidRDefault="00FD38B8" w:rsidP="00FD38B8">
      <w:pPr>
        <w:spacing w:before="80" w:after="40"/>
      </w:pPr>
      <w:r>
        <w:rPr>
          <w:rFonts w:eastAsia="微软雅黑"/>
          <w:b/>
          <w:color w:val="FF0000"/>
        </w:rPr>
        <w:t>【</w:t>
      </w:r>
      <w:proofErr w:type="spellStart"/>
      <w:r>
        <w:rPr>
          <w:rFonts w:eastAsia="微软雅黑"/>
          <w:b/>
          <w:color w:val="FF0000"/>
        </w:rPr>
        <w:t>介词错误】</w:t>
      </w:r>
      <w:r>
        <w:rPr>
          <w:rFonts w:eastAsia="微软雅黑"/>
          <w:color w:val="000000"/>
        </w:rPr>
        <w:t>错误：</w:t>
      </w:r>
      <w:r>
        <w:rPr>
          <w:rFonts w:eastAsia="微软雅黑"/>
          <w:color w:val="000000"/>
        </w:rPr>
        <w:t>in</w:t>
      </w:r>
      <w:proofErr w:type="spellEnd"/>
      <w:r>
        <w:rPr>
          <w:rFonts w:eastAsia="微软雅黑"/>
          <w:color w:val="000000"/>
        </w:rPr>
        <w:t xml:space="preserve"> paper</w:t>
      </w:r>
    </w:p>
    <w:p w14:paraId="25EA4FAF" w14:textId="77777777" w:rsidR="00FD38B8" w:rsidRDefault="00FD38B8" w:rsidP="00FD38B8">
      <w:pPr>
        <w:spacing w:after="40"/>
      </w:pPr>
      <w:proofErr w:type="spellStart"/>
      <w:r>
        <w:rPr>
          <w:rFonts w:eastAsia="微软雅黑"/>
          <w:color w:val="000000"/>
          <w:sz w:val="22"/>
        </w:rPr>
        <w:t>分析：</w:t>
      </w:r>
      <w:proofErr w:type="gramStart"/>
      <w:r>
        <w:rPr>
          <w:rFonts w:eastAsia="微软雅黑"/>
          <w:color w:val="000000"/>
          <w:sz w:val="22"/>
        </w:rPr>
        <w:t>表示</w:t>
      </w:r>
      <w:r>
        <w:rPr>
          <w:rFonts w:eastAsia="微软雅黑"/>
          <w:color w:val="000000"/>
          <w:sz w:val="22"/>
        </w:rPr>
        <w:t>“</w:t>
      </w:r>
      <w:proofErr w:type="gramEnd"/>
      <w:r>
        <w:rPr>
          <w:rFonts w:eastAsia="微软雅黑"/>
          <w:color w:val="000000"/>
          <w:sz w:val="22"/>
        </w:rPr>
        <w:t>在纸上</w:t>
      </w:r>
      <w:r>
        <w:rPr>
          <w:rFonts w:eastAsia="微软雅黑"/>
          <w:color w:val="000000"/>
          <w:sz w:val="22"/>
        </w:rPr>
        <w:t>”</w:t>
      </w:r>
      <w:r>
        <w:rPr>
          <w:rFonts w:eastAsia="微软雅黑"/>
          <w:color w:val="000000"/>
          <w:sz w:val="22"/>
        </w:rPr>
        <w:t>的固定搭配是</w:t>
      </w:r>
      <w:r>
        <w:rPr>
          <w:rFonts w:eastAsia="微软雅黑"/>
          <w:color w:val="000000"/>
          <w:sz w:val="22"/>
        </w:rPr>
        <w:t>on</w:t>
      </w:r>
      <w:proofErr w:type="spellEnd"/>
      <w:r>
        <w:rPr>
          <w:rFonts w:eastAsia="微软雅黑"/>
          <w:color w:val="000000"/>
          <w:sz w:val="22"/>
        </w:rPr>
        <w:t xml:space="preserve"> </w:t>
      </w:r>
      <w:proofErr w:type="spellStart"/>
      <w:r>
        <w:rPr>
          <w:rFonts w:eastAsia="微软雅黑"/>
          <w:color w:val="000000"/>
          <w:sz w:val="22"/>
        </w:rPr>
        <w:t>paper</w:t>
      </w:r>
      <w:r>
        <w:rPr>
          <w:rFonts w:eastAsia="微软雅黑"/>
          <w:color w:val="000000"/>
          <w:sz w:val="22"/>
        </w:rPr>
        <w:t>，属于介词搭配错误</w:t>
      </w:r>
      <w:proofErr w:type="spellEnd"/>
      <w:r>
        <w:rPr>
          <w:rFonts w:eastAsia="微软雅黑"/>
          <w:color w:val="000000"/>
          <w:sz w:val="22"/>
        </w:rPr>
        <w:t>。</w:t>
      </w:r>
    </w:p>
    <w:p w14:paraId="28FFC4FE" w14:textId="77777777" w:rsidR="00FD38B8" w:rsidRDefault="00FD38B8" w:rsidP="00FD38B8">
      <w:proofErr w:type="spellStart"/>
      <w:r>
        <w:rPr>
          <w:rFonts w:eastAsia="微软雅黑"/>
          <w:color w:val="008000"/>
          <w:sz w:val="22"/>
        </w:rPr>
        <w:t>建议：记住固定搭配</w:t>
      </w:r>
      <w:r>
        <w:rPr>
          <w:rFonts w:eastAsia="微软雅黑"/>
          <w:color w:val="008000"/>
          <w:sz w:val="22"/>
        </w:rPr>
        <w:t>on</w:t>
      </w:r>
      <w:proofErr w:type="spellEnd"/>
      <w:r>
        <w:rPr>
          <w:rFonts w:eastAsia="微软雅黑"/>
          <w:color w:val="008000"/>
          <w:sz w:val="22"/>
        </w:rPr>
        <w:t xml:space="preserve"> </w:t>
      </w:r>
      <w:proofErr w:type="spellStart"/>
      <w:r>
        <w:rPr>
          <w:rFonts w:eastAsia="微软雅黑"/>
          <w:color w:val="008000"/>
          <w:sz w:val="22"/>
        </w:rPr>
        <w:t>paper</w:t>
      </w:r>
      <w:r>
        <w:rPr>
          <w:rFonts w:eastAsia="微软雅黑"/>
          <w:color w:val="008000"/>
          <w:sz w:val="22"/>
        </w:rPr>
        <w:t>，类似的还有</w:t>
      </w:r>
      <w:r>
        <w:rPr>
          <w:rFonts w:eastAsia="微软雅黑"/>
          <w:color w:val="008000"/>
          <w:sz w:val="22"/>
        </w:rPr>
        <w:t>on</w:t>
      </w:r>
      <w:proofErr w:type="spellEnd"/>
      <w:r>
        <w:rPr>
          <w:rFonts w:eastAsia="微软雅黑"/>
          <w:color w:val="008000"/>
          <w:sz w:val="22"/>
        </w:rPr>
        <w:t xml:space="preserve"> the </w:t>
      </w:r>
      <w:proofErr w:type="spellStart"/>
      <w:r>
        <w:rPr>
          <w:rFonts w:eastAsia="微软雅黑"/>
          <w:color w:val="008000"/>
          <w:sz w:val="22"/>
        </w:rPr>
        <w:t>wall</w:t>
      </w:r>
      <w:r>
        <w:rPr>
          <w:rFonts w:eastAsia="微软雅黑"/>
          <w:color w:val="008000"/>
          <w:sz w:val="22"/>
        </w:rPr>
        <w:t>（在墙上</w:t>
      </w:r>
      <w:proofErr w:type="spellEnd"/>
      <w:r>
        <w:rPr>
          <w:rFonts w:eastAsia="微软雅黑"/>
          <w:color w:val="008000"/>
          <w:sz w:val="22"/>
        </w:rPr>
        <w:t>）、</w:t>
      </w:r>
      <w:r>
        <w:rPr>
          <w:rFonts w:eastAsia="微软雅黑"/>
          <w:color w:val="008000"/>
          <w:sz w:val="22"/>
        </w:rPr>
        <w:t xml:space="preserve">on the </w:t>
      </w:r>
      <w:proofErr w:type="spellStart"/>
      <w:r>
        <w:rPr>
          <w:rFonts w:eastAsia="微软雅黑"/>
          <w:color w:val="008000"/>
          <w:sz w:val="22"/>
        </w:rPr>
        <w:t>desk</w:t>
      </w:r>
      <w:r>
        <w:rPr>
          <w:rFonts w:eastAsia="微软雅黑"/>
          <w:color w:val="008000"/>
          <w:sz w:val="22"/>
        </w:rPr>
        <w:t>（在桌子上</w:t>
      </w:r>
      <w:proofErr w:type="spellEnd"/>
      <w:r>
        <w:rPr>
          <w:rFonts w:eastAsia="微软雅黑"/>
          <w:color w:val="008000"/>
          <w:sz w:val="22"/>
        </w:rPr>
        <w:t>），</w:t>
      </w:r>
      <w:proofErr w:type="spellStart"/>
      <w:r>
        <w:rPr>
          <w:rFonts w:eastAsia="微软雅黑"/>
          <w:color w:val="008000"/>
          <w:sz w:val="22"/>
        </w:rPr>
        <w:t>介词需根据固定用法使用</w:t>
      </w:r>
      <w:proofErr w:type="spellEnd"/>
      <w:r>
        <w:rPr>
          <w:rFonts w:eastAsia="微软雅黑"/>
          <w:color w:val="008000"/>
          <w:sz w:val="22"/>
        </w:rPr>
        <w:t>。</w:t>
      </w:r>
    </w:p>
    <w:p w14:paraId="2F34EB36" w14:textId="77777777" w:rsidR="00FD38B8" w:rsidRPr="00FD38B8" w:rsidRDefault="00FD38B8" w:rsidP="00FD38B8">
      <w:pPr>
        <w:ind w:firstLine="0"/>
        <w:rPr>
          <w:rFonts w:hint="eastAsia"/>
          <w:lang w:eastAsia="zh-CN"/>
        </w:rPr>
      </w:pPr>
    </w:p>
    <w:p w14:paraId="4B731BAE" w14:textId="77777777" w:rsidR="00B36D3C" w:rsidRDefault="00A21011">
      <w:pPr>
        <w:pStyle w:val="21"/>
        <w:rPr>
          <w:lang w:eastAsia="zh-CN"/>
        </w:rPr>
      </w:pPr>
      <w:r>
        <w:rPr>
          <w:lang w:eastAsia="zh-CN"/>
        </w:rPr>
        <w:t>总评</w:t>
      </w:r>
    </w:p>
    <w:p w14:paraId="19F9BE9A" w14:textId="77777777" w:rsidR="00B36D3C" w:rsidRDefault="00A21011">
      <w:pPr>
        <w:rPr>
          <w:lang w:eastAsia="zh-CN"/>
        </w:rPr>
      </w:pPr>
      <w:r>
        <w:rPr>
          <w:b/>
          <w:lang w:eastAsia="zh-CN"/>
        </w:rPr>
        <w:t>表扬：</w:t>
      </w:r>
      <w:r>
        <w:rPr>
          <w:lang w:eastAsia="zh-CN"/>
        </w:rPr>
        <w:t>学生审题准确，明确选择传统纸笔记笔记，并给出多条理由：手写利于梳理知识、边听边记促进思考吸收、纸质笔记便于随时复习、无需电子设备可保持专注。观点明确、理由充分，过渡词使用丰富（</w:t>
      </w:r>
      <w:r>
        <w:rPr>
          <w:lang w:eastAsia="zh-CN"/>
        </w:rPr>
        <w:t>First and foremost, Meanwhile, What's more, In conclusion</w:t>
      </w:r>
      <w:r>
        <w:rPr>
          <w:lang w:eastAsia="zh-CN"/>
        </w:rPr>
        <w:t>），整体方向正确，值得肯定。</w:t>
      </w:r>
    </w:p>
    <w:p w14:paraId="1D11CC00" w14:textId="77777777" w:rsidR="00B36D3C" w:rsidRDefault="00A21011">
      <w:pPr>
        <w:rPr>
          <w:lang w:eastAsia="zh-CN"/>
        </w:rPr>
      </w:pPr>
      <w:r>
        <w:rPr>
          <w:b/>
          <w:lang w:eastAsia="zh-CN"/>
        </w:rPr>
        <w:t>1.</w:t>
      </w:r>
      <w:r>
        <w:rPr>
          <w:b/>
          <w:lang w:eastAsia="zh-CN"/>
        </w:rPr>
        <w:t>内容：</w:t>
      </w:r>
      <w:r>
        <w:rPr>
          <w:lang w:eastAsia="zh-CN"/>
        </w:rPr>
        <w:t>选择与理由要点齐全，给出了三条较具体的理由，内容较充实；词数约</w:t>
      </w:r>
      <w:r>
        <w:rPr>
          <w:lang w:eastAsia="zh-CN"/>
        </w:rPr>
        <w:t>146</w:t>
      </w:r>
      <w:r>
        <w:rPr>
          <w:lang w:eastAsia="zh-CN"/>
        </w:rPr>
        <w:t>词，符合</w:t>
      </w:r>
      <w:r>
        <w:rPr>
          <w:lang w:eastAsia="zh-CN"/>
        </w:rPr>
        <w:t>120-150</w:t>
      </w:r>
      <w:r>
        <w:rPr>
          <w:lang w:eastAsia="zh-CN"/>
        </w:rPr>
        <w:t>词的要求。但全文未与</w:t>
      </w:r>
      <w:r>
        <w:rPr>
          <w:lang w:eastAsia="zh-CN"/>
        </w:rPr>
        <w:t>“</w:t>
      </w:r>
      <w:r>
        <w:rPr>
          <w:lang w:eastAsia="zh-CN"/>
        </w:rPr>
        <w:t>拍照记笔记</w:t>
      </w:r>
      <w:r>
        <w:rPr>
          <w:lang w:eastAsia="zh-CN"/>
        </w:rPr>
        <w:t>”</w:t>
      </w:r>
      <w:r>
        <w:rPr>
          <w:lang w:eastAsia="zh-CN"/>
        </w:rPr>
        <w:t>作任何</w:t>
      </w:r>
      <w:r>
        <w:rPr>
          <w:lang w:eastAsia="zh-CN"/>
        </w:rPr>
        <w:t>对比，论证可以更有</w:t>
      </w:r>
      <w:r>
        <w:rPr>
          <w:lang w:eastAsia="zh-CN"/>
        </w:rPr>
        <w:lastRenderedPageBreak/>
        <w:t>针对性，如补充</w:t>
      </w:r>
      <w:r>
        <w:rPr>
          <w:lang w:eastAsia="zh-CN"/>
        </w:rPr>
        <w:t>“</w:t>
      </w:r>
      <w:r>
        <w:rPr>
          <w:lang w:eastAsia="zh-CN"/>
        </w:rPr>
        <w:t>拍照只是机械保存画面、缺少思考加工</w:t>
      </w:r>
      <w:r>
        <w:rPr>
          <w:lang w:eastAsia="zh-CN"/>
        </w:rPr>
        <w:t>”“</w:t>
      </w:r>
      <w:r>
        <w:rPr>
          <w:lang w:eastAsia="zh-CN"/>
        </w:rPr>
        <w:t>电子设备容易分心</w:t>
      </w:r>
      <w:r>
        <w:rPr>
          <w:lang w:eastAsia="zh-CN"/>
        </w:rPr>
        <w:t>”</w:t>
      </w:r>
      <w:r>
        <w:rPr>
          <w:lang w:eastAsia="zh-CN"/>
        </w:rPr>
        <w:t>等对比点，让选择更具说服力。</w:t>
      </w:r>
    </w:p>
    <w:p w14:paraId="4ECBDC5D" w14:textId="77777777" w:rsidR="00B36D3C" w:rsidRDefault="00A21011">
      <w:proofErr w:type="spellStart"/>
      <w:r>
        <w:rPr>
          <w:b/>
        </w:rPr>
        <w:t>2.</w:t>
      </w:r>
      <w:r>
        <w:rPr>
          <w:b/>
        </w:rPr>
        <w:t>语言：</w:t>
      </w:r>
      <w:r>
        <w:t>存在拼写错误（</w:t>
      </w:r>
      <w:r>
        <w:t>perfer→prefer</w:t>
      </w:r>
      <w:r>
        <w:t>、</w:t>
      </w:r>
      <w:r>
        <w:t>eppiciently→efficiently</w:t>
      </w:r>
      <w:proofErr w:type="spellEnd"/>
      <w:r>
        <w:t>）、</w:t>
      </w:r>
      <w:proofErr w:type="spellStart"/>
      <w:r>
        <w:t>介词搭配错误（</w:t>
      </w:r>
      <w:r>
        <w:t>with</w:t>
      </w:r>
      <w:proofErr w:type="spellEnd"/>
      <w:r>
        <w:t xml:space="preserve"> paper/in </w:t>
      </w:r>
      <w:proofErr w:type="spellStart"/>
      <w:r>
        <w:t>paper→on</w:t>
      </w:r>
      <w:proofErr w:type="spellEnd"/>
      <w:r>
        <w:t xml:space="preserve"> paper</w:t>
      </w:r>
      <w:r>
        <w:t>）、</w:t>
      </w:r>
      <w:proofErr w:type="spellStart"/>
      <w:r>
        <w:t>代词人称不一致（</w:t>
      </w:r>
      <w:r>
        <w:t>When</w:t>
      </w:r>
      <w:proofErr w:type="spellEnd"/>
      <w:r>
        <w:t xml:space="preserve"> we…, I will…</w:t>
      </w:r>
      <w:r>
        <w:t>）、主谓一致错误（</w:t>
      </w:r>
      <w:r>
        <w:t>which help→which helps</w:t>
      </w:r>
      <w:r>
        <w:t>）、词性错误（</w:t>
      </w:r>
      <w:r>
        <w:t>stay focus→stay focused</w:t>
      </w:r>
      <w:r>
        <w:t>）、名词单复数错误（</w:t>
      </w:r>
      <w:r>
        <w:t>knowledge po</w:t>
      </w:r>
      <w:r>
        <w:t>int→points</w:t>
      </w:r>
      <w:r>
        <w:t>、</w:t>
      </w:r>
      <w:r>
        <w:t>taking note→taking notes</w:t>
      </w:r>
      <w:r>
        <w:t>）等，需要系统整理错题；句式以简单句为主，可以适当使用从句和连接词提升语言层次。</w:t>
      </w:r>
    </w:p>
    <w:p w14:paraId="7DD1B6BF" w14:textId="77777777" w:rsidR="00B36D3C" w:rsidRDefault="00A21011">
      <w:pPr>
        <w:rPr>
          <w:lang w:eastAsia="zh-CN"/>
        </w:rPr>
      </w:pPr>
      <w:r>
        <w:rPr>
          <w:b/>
          <w:lang w:eastAsia="zh-CN"/>
        </w:rPr>
        <w:t>3.</w:t>
      </w:r>
      <w:r>
        <w:rPr>
          <w:b/>
          <w:lang w:eastAsia="zh-CN"/>
        </w:rPr>
        <w:t>组织结构：</w:t>
      </w:r>
      <w:r>
        <w:rPr>
          <w:lang w:eastAsia="zh-CN"/>
        </w:rPr>
        <w:t>邮件四段结构基本完整，开头说明写信目的、主体阐述理由、结论收尾，过渡词使用得当。但全文缺少结束语与署名（</w:t>
      </w:r>
      <w:r>
        <w:rPr>
          <w:lang w:eastAsia="zh-CN"/>
        </w:rPr>
        <w:t>Yours, Li Hua</w:t>
      </w:r>
      <w:r>
        <w:rPr>
          <w:lang w:eastAsia="zh-CN"/>
        </w:rPr>
        <w:t>），结尾也没有礼貌性收尾句（如</w:t>
      </w:r>
      <w:r>
        <w:rPr>
          <w:lang w:eastAsia="zh-CN"/>
        </w:rPr>
        <w:t xml:space="preserve">I hope my opinion will be </w:t>
      </w:r>
      <w:r>
        <w:rPr>
          <w:lang w:eastAsia="zh-CN"/>
        </w:rPr>
        <w:t>helpful</w:t>
      </w:r>
      <w:r>
        <w:rPr>
          <w:lang w:eastAsia="zh-CN"/>
        </w:rPr>
        <w:t>），结构上有缺口；正文还可按</w:t>
      </w:r>
      <w:r>
        <w:rPr>
          <w:lang w:eastAsia="zh-CN"/>
        </w:rPr>
        <w:t>“</w:t>
      </w:r>
      <w:r>
        <w:rPr>
          <w:lang w:eastAsia="zh-CN"/>
        </w:rPr>
        <w:t>理由一</w:t>
      </w:r>
      <w:r>
        <w:rPr>
          <w:lang w:eastAsia="zh-CN"/>
        </w:rPr>
        <w:t>/</w:t>
      </w:r>
      <w:r>
        <w:rPr>
          <w:lang w:eastAsia="zh-CN"/>
        </w:rPr>
        <w:t>理由二</w:t>
      </w:r>
      <w:r>
        <w:rPr>
          <w:lang w:eastAsia="zh-CN"/>
        </w:rPr>
        <w:t>/</w:t>
      </w:r>
      <w:r>
        <w:rPr>
          <w:lang w:eastAsia="zh-CN"/>
        </w:rPr>
        <w:t>理由三</w:t>
      </w:r>
      <w:r>
        <w:rPr>
          <w:lang w:eastAsia="zh-CN"/>
        </w:rPr>
        <w:t>”</w:t>
      </w:r>
      <w:r>
        <w:rPr>
          <w:lang w:eastAsia="zh-CN"/>
        </w:rPr>
        <w:t>再细分，使层次更清晰。</w:t>
      </w:r>
    </w:p>
    <w:p w14:paraId="715CAADB" w14:textId="77777777" w:rsidR="00B36D3C" w:rsidRDefault="00A21011">
      <w:pPr>
        <w:rPr>
          <w:lang w:eastAsia="zh-CN"/>
        </w:rPr>
      </w:pPr>
      <w:r>
        <w:rPr>
          <w:b/>
          <w:lang w:eastAsia="zh-CN"/>
        </w:rPr>
        <w:t>改进建议：</w:t>
      </w:r>
      <w:r>
        <w:rPr>
          <w:lang w:eastAsia="zh-CN"/>
        </w:rPr>
        <w:t>整理介词搭配、名词单复数、主谓一致错题本；写完通读一遍，重点检查拼写、落款和句子是否完整。</w:t>
      </w:r>
    </w:p>
    <w:p w14:paraId="0B137BF0" w14:textId="77777777" w:rsidR="00B36D3C" w:rsidRDefault="00A21011" w:rsidP="00FD38B8">
      <w:pPr>
        <w:pStyle w:val="21"/>
        <w:rPr>
          <w:lang w:eastAsia="zh-CN"/>
        </w:rPr>
      </w:pPr>
      <w:r>
        <w:rPr>
          <w:lang w:eastAsia="zh-CN"/>
        </w:rPr>
        <w:t>基于原文的修改范文</w:t>
      </w:r>
    </w:p>
    <w:p w14:paraId="0E52DE9F" w14:textId="77777777" w:rsidR="00B36D3C" w:rsidRDefault="00A21011">
      <w:pPr>
        <w:pStyle w:val="TaskText"/>
      </w:pPr>
      <w:r>
        <w:t>Dear Students' Union,</w:t>
      </w:r>
    </w:p>
    <w:p w14:paraId="1C333FD2" w14:textId="77777777" w:rsidR="00B36D3C" w:rsidRDefault="00A21011">
      <w:pPr>
        <w:pStyle w:val="TaskText"/>
      </w:pPr>
      <w:r>
        <w:t>Recently, I have learned that our school is carrying out a survey on how high school students ta</w:t>
      </w:r>
      <w:r>
        <w:t xml:space="preserve">ke notes. I am writing to </w:t>
      </w:r>
      <w:r w:rsidRPr="00FD38B8">
        <w:rPr>
          <w:b/>
          <w:bCs/>
        </w:rPr>
        <w:t>share my opinion.</w:t>
      </w:r>
    </w:p>
    <w:p w14:paraId="75242EC2" w14:textId="77777777" w:rsidR="00B36D3C" w:rsidRDefault="00A21011">
      <w:r>
        <w:t>亲爱的学生会：</w:t>
      </w:r>
    </w:p>
    <w:p w14:paraId="0822AFA8" w14:textId="77777777" w:rsidR="00B36D3C" w:rsidRDefault="00A21011">
      <w:r>
        <w:t>最近我得知我们学校正在开展一项关于高中生如何记笔记的调查。我写信来分享我的看法。</w:t>
      </w:r>
    </w:p>
    <w:p w14:paraId="35B97827" w14:textId="77777777" w:rsidR="00B36D3C" w:rsidRDefault="00A21011">
      <w:pPr>
        <w:pStyle w:val="TaskText"/>
      </w:pPr>
      <w:r>
        <w:t xml:space="preserve">From my perspective, taking notes on paper is the best choice. </w:t>
      </w:r>
      <w:r w:rsidRPr="00FD38B8">
        <w:rPr>
          <w:b/>
          <w:bCs/>
        </w:rPr>
        <w:t>To begin with, writing down key points by hand forces us to sort out knowledge and understand it bet</w:t>
      </w:r>
      <w:r w:rsidRPr="00FD38B8">
        <w:rPr>
          <w:b/>
          <w:bCs/>
        </w:rPr>
        <w:t xml:space="preserve">ter. </w:t>
      </w:r>
      <w:r>
        <w:t xml:space="preserve">When we write while listening to the teacher, we think actively, </w:t>
      </w:r>
      <w:r w:rsidRPr="00FD38B8">
        <w:rPr>
          <w:b/>
          <w:bCs/>
        </w:rPr>
        <w:t xml:space="preserve">which helps us absorb knowledge more deeply. Meanwhile, paper notebooks are easy to review — we can look through our notes anytime. </w:t>
      </w:r>
      <w:r>
        <w:t xml:space="preserve">What's more, we need no electronic devices, so we can </w:t>
      </w:r>
      <w:r>
        <w:t>stay more focused on our study and avoid being distracted.</w:t>
      </w:r>
    </w:p>
    <w:p w14:paraId="27434BE2" w14:textId="77777777" w:rsidR="00B36D3C" w:rsidRDefault="00A21011">
      <w:pPr>
        <w:rPr>
          <w:lang w:eastAsia="zh-CN"/>
        </w:rPr>
      </w:pPr>
      <w:r>
        <w:rPr>
          <w:lang w:eastAsia="zh-CN"/>
        </w:rPr>
        <w:t>就我个人而言，在纸上记笔记是最好的选择。首先，手写要点迫使我们梳理知识、更好地理解内容。当我们边听讲边书写时，我们主动思考，这帮助我们更深入地吸收</w:t>
      </w:r>
      <w:r>
        <w:rPr>
          <w:lang w:eastAsia="zh-CN"/>
        </w:rPr>
        <w:lastRenderedPageBreak/>
        <w:t>知识。与此同时，纸质笔记本便于复习</w:t>
      </w:r>
      <w:r>
        <w:rPr>
          <w:lang w:eastAsia="zh-CN"/>
        </w:rPr>
        <w:t>——</w:t>
      </w:r>
      <w:r>
        <w:rPr>
          <w:lang w:eastAsia="zh-CN"/>
        </w:rPr>
        <w:t>我们可以随时翻阅笔记。更重要的是，我们不需要任何电子设备，因此可以更专注于学习，避免分心。</w:t>
      </w:r>
    </w:p>
    <w:p w14:paraId="5BC2DD2A" w14:textId="77777777" w:rsidR="00B36D3C" w:rsidRPr="00FD38B8" w:rsidRDefault="00A21011">
      <w:pPr>
        <w:pStyle w:val="TaskText"/>
        <w:rPr>
          <w:b/>
          <w:bCs/>
        </w:rPr>
      </w:pPr>
      <w:r w:rsidRPr="00FD38B8">
        <w:rPr>
          <w:b/>
          <w:bCs/>
        </w:rPr>
        <w:t>In conclusion, I prefer taking notes on paper. It is a trad</w:t>
      </w:r>
      <w:r w:rsidRPr="00FD38B8">
        <w:rPr>
          <w:b/>
          <w:bCs/>
        </w:rPr>
        <w:t>itional and efficient way of learning, and I hope my opinion will be of some help to your survey.</w:t>
      </w:r>
    </w:p>
    <w:p w14:paraId="5DAB79B6" w14:textId="77777777" w:rsidR="00B36D3C" w:rsidRDefault="00A21011">
      <w:pPr>
        <w:rPr>
          <w:lang w:eastAsia="zh-CN"/>
        </w:rPr>
      </w:pPr>
      <w:r>
        <w:rPr>
          <w:lang w:eastAsia="zh-CN"/>
        </w:rPr>
        <w:t>总之，我更青睐在纸上记笔记。这是一种传统而高效的学习方式，希望我的看法对你们的调查有所帮助。</w:t>
      </w:r>
    </w:p>
    <w:p w14:paraId="166912B6" w14:textId="77777777" w:rsidR="00B36D3C" w:rsidRDefault="00A21011">
      <w:pPr>
        <w:pStyle w:val="TaskText"/>
      </w:pPr>
      <w:r>
        <w:t>Yours,</w:t>
      </w:r>
    </w:p>
    <w:p w14:paraId="57FF908E" w14:textId="77777777" w:rsidR="00B36D3C" w:rsidRDefault="00A21011">
      <w:pPr>
        <w:pStyle w:val="TaskText"/>
      </w:pPr>
      <w:r>
        <w:t>Li Hua</w:t>
      </w:r>
    </w:p>
    <w:p w14:paraId="02597985" w14:textId="77777777" w:rsidR="00B36D3C" w:rsidRDefault="00A21011">
      <w:r>
        <w:t>此致</w:t>
      </w:r>
    </w:p>
    <w:p w14:paraId="3D97A64E" w14:textId="77777777" w:rsidR="00B36D3C" w:rsidRDefault="00A21011">
      <w:r>
        <w:t>李华</w:t>
      </w:r>
    </w:p>
    <w:p w14:paraId="13848271" w14:textId="713C6AB8" w:rsidR="00B36D3C" w:rsidRDefault="00B36D3C">
      <w:pPr>
        <w:pStyle w:val="TaskText"/>
      </w:pPr>
    </w:p>
    <w:sectPr w:rsidR="00B36D3C" w:rsidSect="00034616">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F7D3F" w14:textId="77777777" w:rsidR="00A21011" w:rsidRDefault="00A21011">
      <w:pPr>
        <w:spacing w:after="0" w:line="240" w:lineRule="auto"/>
      </w:pPr>
      <w:r>
        <w:separator/>
      </w:r>
    </w:p>
  </w:endnote>
  <w:endnote w:type="continuationSeparator" w:id="0">
    <w:p w14:paraId="279293DD" w14:textId="77777777" w:rsidR="00A21011" w:rsidRDefault="00A2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F26BD" w14:textId="77777777" w:rsidR="00B36D3C" w:rsidRDefault="00A21011">
    <w:pPr>
      <w:pStyle w:val="a7"/>
      <w:jc w:val="center"/>
    </w:pPr>
    <w:r>
      <w:rPr>
        <w:sz w:val="21"/>
      </w:rPr>
      <w:fldChar w:fldCharType="begin"/>
    </w:r>
    <w:r>
      <w:rPr>
        <w:sz w:val="21"/>
      </w:rPr>
      <w:instrText>PAGE</w:instrText>
    </w:r>
    <w:r w:rsidR="00F52B3D">
      <w:rPr>
        <w:sz w:val="21"/>
      </w:rPr>
      <w:fldChar w:fldCharType="separate"/>
    </w:r>
    <w:r w:rsidR="00F52B3D">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C7A18" w14:textId="77777777" w:rsidR="00A21011" w:rsidRDefault="00A21011">
      <w:pPr>
        <w:spacing w:after="0" w:line="240" w:lineRule="auto"/>
      </w:pPr>
      <w:r>
        <w:separator/>
      </w:r>
    </w:p>
  </w:footnote>
  <w:footnote w:type="continuationSeparator" w:id="0">
    <w:p w14:paraId="172A1993" w14:textId="77777777" w:rsidR="00A21011" w:rsidRDefault="00A21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BF5"/>
    <w:rsid w:val="0015074B"/>
    <w:rsid w:val="0029639D"/>
    <w:rsid w:val="00326F90"/>
    <w:rsid w:val="00A21011"/>
    <w:rsid w:val="00AA1D8D"/>
    <w:rsid w:val="00B36D3C"/>
    <w:rsid w:val="00B47730"/>
    <w:rsid w:val="00CB0664"/>
    <w:rsid w:val="00F52B3D"/>
    <w:rsid w:val="00FC693F"/>
    <w:rsid w:val="00FD38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D7ACA"/>
  <w14:defaultImageDpi w14:val="300"/>
  <w15:docId w15:val="{D73C8907-98D4-304F-BFEE-A6758819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ind w:firstLine="48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00"/>
      <w:ind w:firstLine="0"/>
      <w:jc w:val="left"/>
      <w:outlineLvl w:val="0"/>
    </w:pPr>
    <w:rPr>
      <w:rFonts w:eastAsia="黑体"/>
      <w:b/>
      <w:bCs/>
      <w:color w:val="000000"/>
      <w:sz w:val="28"/>
      <w:szCs w:val="28"/>
    </w:rPr>
  </w:style>
  <w:style w:type="paragraph" w:styleId="21">
    <w:name w:val="heading 2"/>
    <w:basedOn w:val="a1"/>
    <w:next w:val="a1"/>
    <w:link w:val="22"/>
    <w:uiPriority w:val="9"/>
    <w:unhideWhenUsed/>
    <w:qFormat/>
    <w:rsid w:val="00FC693F"/>
    <w:pPr>
      <w:keepNext/>
      <w:keepLines/>
      <w:spacing w:before="160"/>
      <w:ind w:firstLine="0"/>
      <w:jc w:val="left"/>
      <w:outlineLvl w:val="1"/>
    </w:pPr>
    <w:rPr>
      <w:rFonts w:eastAsia="黑体"/>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ind w:firstLine="0"/>
      <w:contextualSpacing/>
      <w:jc w:val="center"/>
    </w:pPr>
    <w:rPr>
      <w:rFonts w:eastAsia="黑体"/>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Text">
    <w:name w:val="TaskText"/>
    <w:basedOn w:val="a1"/>
    <w:pPr>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2026-09-25T08:11:00Z</dcterms:created>
  <dcterms:modified xsi:type="dcterms:W3CDTF">2026-09-25T08:20:00Z</dcterms:modified>
  <cp:category/>
</cp:coreProperties>
</file>