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軟正黑體" w:hAnsi="微軟正黑體" w:eastAsia="微軟正黑體"/>
          <w:b/>
          <w:sz w:val="32"/>
        </w:rPr>
        <w:t>跟讀練習提示工程架構表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2551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設計元素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具體內容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設計原理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角色設定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英語母語人士</w:t>
              <w:br/>
              <w:t>特定交流場景中的自然表達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標準語言模型</w:t>
              <w:br/>
              <w:t>地道表達示範</w:t>
              <w:br/>
              <w:t>自然語境營造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指導原則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使用簡單句和日常表達</w:t>
              <w:br/>
              <w:t>• 緩慢清晰地說話</w:t>
              <w:br/>
              <w:t>• 強調實用表達和禮貌用語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口語練習適用性</w:t>
              <w:br/>
              <w:t>發音可模仿性</w:t>
              <w:br/>
              <w:t>實用交際能力培養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難度分級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初級：CEFR A1-A2</w:t>
              <w:br/>
              <w:t>• 中級：CEFR B1-B2</w:t>
              <w:br/>
              <w:t>• 高級：CEFR C1-C2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國際標準參考框架</w:t>
              <w:br/>
              <w:t>清晰的進階路徑</w:t>
              <w:br/>
              <w:t>系統性學習設計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主題設計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五大生活場景（日常、餐廳、旅行、工作、社交）</w:t>
              <w:br/>
              <w:t>• 每個主題配有emoji圖標</w:t>
              <w:br/>
              <w:t>• 功能性分類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全面覆蓋日常場景</w:t>
              <w:br/>
              <w:t>視覺化輔助</w:t>
              <w:br/>
              <w:t>功能導向分類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句型設計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真實場景復現</w:t>
              <w:br/>
              <w:t>• 交流目的導向</w:t>
              <w:br/>
              <w:t>• 文化適切性考量</w:t>
              <w:br/>
              <w:t>• 各難度等級具體例句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情境學習理論</w:t>
              <w:br/>
              <w:t>功能性語言教學</w:t>
              <w:br/>
              <w:t>跨文化交際能力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語言複雜度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初級：簡單直接表達</w:t>
              <w:br/>
              <w:t>• 中級：完整對話片段</w:t>
              <w:br/>
              <w:t>• 高級：複雜表達與論述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漸進挑戰原理</w:t>
              <w:br/>
              <w:t>支架式教學理論</w:t>
              <w:br/>
              <w:t>語言複雜度梯度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評估機制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發音相似度計算</w:t>
              <w:br/>
              <w:t>• 具體發音問題識別</w:t>
              <w:br/>
              <w:t>• 改進建議提供</w:t>
              <w:br/>
              <w:t>• 持續練習鼓勵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模仿學習原理</w:t>
              <w:br/>
              <w:t>即時回饋有效性</w:t>
              <w:br/>
              <w:t>持續強化練習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</w:rPr>
              <w:t>設計原理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• 模仿學習原理</w:t>
              <w:br/>
              <w:t>• 實用性優先原理</w:t>
              <w:br/>
              <w:t>• 漸進挑戰原理</w:t>
              <w:br/>
              <w:t>• 功能導向原理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</w:rPr>
              <w:t>口語習得理論</w:t>
              <w:br/>
              <w:t>任務型語言教學法</w:t>
              <w:br/>
              <w:t>交際教學法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