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416F" w14:textId="6AB7ABFE" w:rsidR="00E1139C" w:rsidRPr="00C02DB5" w:rsidRDefault="00C02DB5" w:rsidP="00C02DB5">
      <w:pPr>
        <w:spacing w:after="480"/>
        <w:jc w:val="center"/>
        <w:rPr>
          <w:rFonts w:ascii="Bahnschrift SemiBold SemiConden" w:hAnsi="Bahnschrift SemiBold SemiConden"/>
          <w:color w:val="000000" w:themeColor="text1"/>
          <w:sz w:val="36"/>
          <w:szCs w:val="36"/>
        </w:rPr>
      </w:pPr>
      <w:r w:rsidRPr="00C02DB5">
        <w:rPr>
          <w:rFonts w:ascii="Bahnschrift SemiBold SemiConden" w:hAnsi="Bahnschrift SemiBold SemiConden"/>
          <w:color w:val="000000" w:themeColor="text1"/>
          <w:sz w:val="36"/>
          <w:szCs w:val="36"/>
        </w:rPr>
        <w:t>DEFINE PROBLEM/PROBLEM UNDERSTANDING</w:t>
      </w:r>
    </w:p>
    <w:p w14:paraId="05FCFDC4" w14:textId="06453A20" w:rsidR="00C02DB5" w:rsidRDefault="00C02DB5" w:rsidP="0062663E">
      <w:pPr>
        <w:pStyle w:val="ListParagraph"/>
        <w:numPr>
          <w:ilvl w:val="0"/>
          <w:numId w:val="3"/>
        </w:numPr>
        <w:spacing w:after="0"/>
        <w:jc w:val="both"/>
        <w:rPr>
          <w:rFonts w:ascii="Bahnschrift SemiBold SemiConden" w:hAnsi="Bahnschrift SemiBold SemiConden" w:cstheme="minorHAnsi"/>
          <w:color w:val="ED7D31" w:themeColor="accent2"/>
          <w:sz w:val="32"/>
          <w:szCs w:val="32"/>
        </w:rPr>
      </w:pPr>
      <w:r w:rsidRPr="0062663E">
        <w:rPr>
          <w:rFonts w:ascii="Bahnschrift SemiBold SemiConden" w:hAnsi="Bahnschrift SemiBold SemiConden" w:cstheme="minorHAnsi"/>
          <w:color w:val="ED7D31" w:themeColor="accent2"/>
          <w:sz w:val="32"/>
          <w:szCs w:val="32"/>
        </w:rPr>
        <w:t>SPECIFY THE BUSINESS PROBLEM:</w:t>
      </w:r>
    </w:p>
    <w:p w14:paraId="1E0CB601" w14:textId="07DC61AC" w:rsidR="0062663E" w:rsidRPr="00FA47A9" w:rsidRDefault="0062663E" w:rsidP="0062663E">
      <w:pPr>
        <w:pStyle w:val="ListParagraph"/>
        <w:numPr>
          <w:ilvl w:val="0"/>
          <w:numId w:val="4"/>
        </w:numPr>
        <w:spacing w:after="0"/>
        <w:jc w:val="both"/>
        <w:rPr>
          <w:rFonts w:ascii="Bahnschrift SemiBold SemiConden" w:hAnsi="Bahnschrift SemiBold SemiConden" w:cstheme="minorHAnsi"/>
          <w:color w:val="ED7D31" w:themeColor="accent2"/>
          <w:sz w:val="30"/>
          <w:szCs w:val="30"/>
        </w:rPr>
      </w:pPr>
      <w:r w:rsidRPr="00FA47A9">
        <w:rPr>
          <w:rFonts w:ascii="Arial" w:hAnsi="Arial" w:cs="Arial"/>
          <w:color w:val="111111"/>
          <w:spacing w:val="1"/>
          <w:sz w:val="30"/>
          <w:szCs w:val="30"/>
          <w:shd w:val="clear" w:color="auto" w:fill="FFFFFF"/>
        </w:rPr>
        <w:t>A loan is a form of</w:t>
      </w:r>
      <w:r w:rsidR="00EC42B3" w:rsidRPr="00FA47A9">
        <w:rPr>
          <w:rFonts w:ascii="Arial" w:hAnsi="Arial" w:cs="Arial"/>
          <w:color w:val="111111"/>
          <w:spacing w:val="1"/>
          <w:sz w:val="30"/>
          <w:szCs w:val="30"/>
          <w:shd w:val="clear" w:color="auto" w:fill="FFFFFF"/>
        </w:rPr>
        <w:t xml:space="preserve"> debt</w:t>
      </w:r>
      <w:r w:rsidRPr="00FA47A9">
        <w:rPr>
          <w:rFonts w:ascii="Arial" w:hAnsi="Arial" w:cs="Arial"/>
          <w:color w:val="111111"/>
          <w:spacing w:val="1"/>
          <w:sz w:val="30"/>
          <w:szCs w:val="30"/>
          <w:shd w:val="clear" w:color="auto" w:fill="FFFFFF"/>
        </w:rPr>
        <w:t> incurred by an individual or other entity.</w:t>
      </w:r>
    </w:p>
    <w:p w14:paraId="33913E45" w14:textId="210D2BDB" w:rsidR="0062663E" w:rsidRPr="00FA47A9" w:rsidRDefault="0062663E" w:rsidP="0062663E">
      <w:pPr>
        <w:pStyle w:val="ListParagraph"/>
        <w:numPr>
          <w:ilvl w:val="0"/>
          <w:numId w:val="4"/>
        </w:numPr>
        <w:spacing w:after="0"/>
        <w:jc w:val="both"/>
        <w:rPr>
          <w:rFonts w:ascii="Bahnschrift SemiBold SemiConden" w:hAnsi="Bahnschrift SemiBold SemiConden" w:cstheme="minorHAnsi"/>
          <w:color w:val="ED7D31" w:themeColor="accent2"/>
          <w:sz w:val="30"/>
          <w:szCs w:val="30"/>
        </w:rPr>
      </w:pPr>
      <w:r w:rsidRPr="00FA47A9">
        <w:rPr>
          <w:rFonts w:ascii="Arial" w:hAnsi="Arial" w:cs="Arial"/>
          <w:color w:val="111111"/>
          <w:spacing w:val="1"/>
          <w:sz w:val="30"/>
          <w:szCs w:val="30"/>
          <w:shd w:val="clear" w:color="auto" w:fill="FFFFFF"/>
        </w:rPr>
        <w:t>The lender—usually a corporation, financial institution, or government—advances a sum of money to the borrower.</w:t>
      </w:r>
    </w:p>
    <w:p w14:paraId="61C897A0" w14:textId="02085C4C" w:rsidR="0062663E" w:rsidRPr="00260997" w:rsidRDefault="0062663E" w:rsidP="0062663E">
      <w:pPr>
        <w:pStyle w:val="ListParagraph"/>
        <w:numPr>
          <w:ilvl w:val="0"/>
          <w:numId w:val="4"/>
        </w:numPr>
        <w:spacing w:after="0"/>
        <w:jc w:val="both"/>
        <w:rPr>
          <w:rFonts w:ascii="Bahnschrift SemiBold SemiConden" w:hAnsi="Bahnschrift SemiBold SemiConden" w:cstheme="minorHAnsi"/>
          <w:color w:val="ED7D31" w:themeColor="accent2"/>
          <w:sz w:val="32"/>
          <w:szCs w:val="32"/>
        </w:rPr>
      </w:pPr>
      <w:r w:rsidRPr="00FA47A9">
        <w:rPr>
          <w:rFonts w:ascii="Arial" w:hAnsi="Arial" w:cs="Arial"/>
          <w:color w:val="111111"/>
          <w:spacing w:val="1"/>
          <w:sz w:val="30"/>
          <w:szCs w:val="30"/>
          <w:shd w:val="clear" w:color="auto" w:fill="FFFFFF"/>
        </w:rPr>
        <w:t> In return, the borrower agrees to a certain set of terms including</w:t>
      </w:r>
      <w:r w:rsidR="00FA47A9">
        <w:rPr>
          <w:rFonts w:ascii="Arial" w:hAnsi="Arial" w:cs="Arial"/>
          <w:color w:val="111111"/>
          <w:spacing w:val="1"/>
          <w:sz w:val="30"/>
          <w:szCs w:val="30"/>
          <w:shd w:val="clear" w:color="auto" w:fill="FFFFFF"/>
        </w:rPr>
        <w:t xml:space="preserve"> </w:t>
      </w:r>
      <w:proofErr w:type="gramStart"/>
      <w:r w:rsidR="00FA47A9">
        <w:rPr>
          <w:rFonts w:ascii="Arial" w:hAnsi="Arial" w:cs="Arial"/>
          <w:color w:val="111111"/>
          <w:spacing w:val="1"/>
          <w:sz w:val="30"/>
          <w:szCs w:val="30"/>
          <w:shd w:val="clear" w:color="auto" w:fill="FFFFFF"/>
        </w:rPr>
        <w:t>an</w:t>
      </w:r>
      <w:proofErr w:type="gramEnd"/>
      <w:r w:rsidR="00EC42B3" w:rsidRPr="00FA47A9">
        <w:rPr>
          <w:rFonts w:ascii="Arial" w:hAnsi="Arial" w:cs="Arial"/>
          <w:color w:val="111111"/>
          <w:spacing w:val="1"/>
          <w:sz w:val="30"/>
          <w:szCs w:val="30"/>
          <w:shd w:val="clear" w:color="auto" w:fill="FFFFFF"/>
        </w:rPr>
        <w:t xml:space="preserve"> finance charges</w:t>
      </w:r>
      <w:r w:rsidRPr="00FA47A9">
        <w:rPr>
          <w:rFonts w:ascii="Arial" w:hAnsi="Arial" w:cs="Arial"/>
          <w:color w:val="111111"/>
          <w:spacing w:val="1"/>
          <w:sz w:val="30"/>
          <w:szCs w:val="30"/>
          <w:shd w:val="clear" w:color="auto" w:fill="FFFFFF"/>
        </w:rPr>
        <w:t>, interest, repayment date, and other conditions</w:t>
      </w:r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>.</w:t>
      </w:r>
    </w:p>
    <w:p w14:paraId="64A86626" w14:textId="59A8618D" w:rsidR="00260997" w:rsidRPr="0037626A" w:rsidRDefault="00260997" w:rsidP="0062663E">
      <w:pPr>
        <w:pStyle w:val="ListParagraph"/>
        <w:numPr>
          <w:ilvl w:val="0"/>
          <w:numId w:val="4"/>
        </w:numPr>
        <w:spacing w:after="0"/>
        <w:jc w:val="both"/>
        <w:rPr>
          <w:rFonts w:ascii="Bahnschrift SemiBold SemiConden" w:hAnsi="Bahnschrift SemiBold SemiConden" w:cstheme="minorHAnsi"/>
          <w:color w:val="ED7D31" w:themeColor="accent2"/>
          <w:sz w:val="32"/>
          <w:szCs w:val="32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 personal loan is </w:t>
      </w:r>
      <w:r>
        <w:rPr>
          <w:rFonts w:ascii="Arial" w:hAnsi="Arial" w:cs="Arial"/>
          <w:color w:val="040C28"/>
          <w:sz w:val="30"/>
          <w:szCs w:val="30"/>
        </w:rPr>
        <w:t>a loan that does not require collateral or security and is offered with minimal documentation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  <w:r w:rsidRPr="0026099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You can use the funds from this loan for any legitimate financial need. Like any other loan, you must repay it accordance to the agreed terms with the bank.</w:t>
      </w:r>
    </w:p>
    <w:p w14:paraId="72F067AF" w14:textId="18E8C2F2" w:rsidR="0037626A" w:rsidRPr="00806EB4" w:rsidRDefault="0037626A" w:rsidP="00BE7CE7">
      <w:pPr>
        <w:pStyle w:val="ListParagraph"/>
        <w:numPr>
          <w:ilvl w:val="0"/>
          <w:numId w:val="4"/>
        </w:numPr>
        <w:spacing w:after="0"/>
        <w:jc w:val="both"/>
        <w:rPr>
          <w:rFonts w:ascii="Bahnschrift SemiBold SemiConden" w:hAnsi="Bahnschrift SemiBold SemiConden" w:cstheme="minorHAnsi"/>
          <w:color w:val="ED7D31" w:themeColor="accent2"/>
          <w:sz w:val="30"/>
          <w:szCs w:val="30"/>
        </w:rPr>
      </w:pPr>
      <w:r w:rsidRPr="00806EB4">
        <w:rPr>
          <w:rFonts w:ascii="Arial" w:hAnsi="Arial" w:cs="Arial"/>
          <w:color w:val="111111"/>
          <w:spacing w:val="1"/>
          <w:sz w:val="30"/>
          <w:szCs w:val="30"/>
          <w:shd w:val="clear" w:color="auto" w:fill="FFFFFF"/>
        </w:rPr>
        <w:t>For example, you might use a personal loan to cover:</w:t>
      </w:r>
    </w:p>
    <w:p w14:paraId="6A1ACEAC" w14:textId="0F87F2EF" w:rsidR="0037626A" w:rsidRDefault="0037626A" w:rsidP="0037626A">
      <w:pPr>
        <w:pStyle w:val="ListParagraph"/>
        <w:numPr>
          <w:ilvl w:val="0"/>
          <w:numId w:val="5"/>
        </w:numPr>
        <w:spacing w:after="0"/>
        <w:jc w:val="both"/>
        <w:rPr>
          <w:rFonts w:ascii="Bahnschrift SemiBold SemiConden" w:hAnsi="Bahnschrift SemiBold SemiConden" w:cstheme="minorHAnsi"/>
          <w:sz w:val="32"/>
          <w:szCs w:val="32"/>
        </w:rPr>
      </w:pPr>
      <w:r w:rsidRPr="0037626A">
        <w:rPr>
          <w:rFonts w:ascii="Bahnschrift SemiBold SemiConden" w:hAnsi="Bahnschrift SemiBold SemiConden" w:cstheme="minorHAnsi"/>
          <w:sz w:val="32"/>
          <w:szCs w:val="32"/>
        </w:rPr>
        <w:t>Moving expenses</w:t>
      </w:r>
    </w:p>
    <w:p w14:paraId="6C4C080A" w14:textId="42A6AA34" w:rsidR="0037626A" w:rsidRDefault="0037626A" w:rsidP="0037626A">
      <w:pPr>
        <w:pStyle w:val="ListParagraph"/>
        <w:numPr>
          <w:ilvl w:val="0"/>
          <w:numId w:val="5"/>
        </w:numPr>
        <w:spacing w:after="0"/>
        <w:jc w:val="both"/>
        <w:rPr>
          <w:rFonts w:ascii="Bahnschrift SemiBold SemiConden" w:hAnsi="Bahnschrift SemiBold SemiConden" w:cstheme="minorHAnsi"/>
          <w:sz w:val="32"/>
          <w:szCs w:val="32"/>
        </w:rPr>
      </w:pPr>
      <w:r>
        <w:rPr>
          <w:rFonts w:ascii="Bahnschrift SemiBold SemiConden" w:hAnsi="Bahnschrift SemiBold SemiConden" w:cstheme="minorHAnsi"/>
          <w:sz w:val="32"/>
          <w:szCs w:val="32"/>
        </w:rPr>
        <w:t>Debt consolidation</w:t>
      </w:r>
    </w:p>
    <w:p w14:paraId="37B44D3D" w14:textId="345E873D" w:rsidR="0037626A" w:rsidRDefault="0037626A" w:rsidP="0037626A">
      <w:pPr>
        <w:pStyle w:val="ListParagraph"/>
        <w:numPr>
          <w:ilvl w:val="0"/>
          <w:numId w:val="5"/>
        </w:numPr>
        <w:spacing w:after="0"/>
        <w:jc w:val="both"/>
        <w:rPr>
          <w:rFonts w:ascii="Bahnschrift SemiBold SemiConden" w:hAnsi="Bahnschrift SemiBold SemiConden" w:cstheme="minorHAnsi"/>
          <w:sz w:val="32"/>
          <w:szCs w:val="32"/>
        </w:rPr>
      </w:pPr>
      <w:r>
        <w:rPr>
          <w:rFonts w:ascii="Bahnschrift SemiBold SemiConden" w:hAnsi="Bahnschrift SemiBold SemiConden" w:cstheme="minorHAnsi"/>
          <w:sz w:val="32"/>
          <w:szCs w:val="32"/>
        </w:rPr>
        <w:t>Medical bills</w:t>
      </w:r>
    </w:p>
    <w:p w14:paraId="562B3BF9" w14:textId="0C3237F9" w:rsidR="0037626A" w:rsidRDefault="0037626A" w:rsidP="0037626A">
      <w:pPr>
        <w:pStyle w:val="ListParagraph"/>
        <w:numPr>
          <w:ilvl w:val="0"/>
          <w:numId w:val="5"/>
        </w:numPr>
        <w:spacing w:after="0"/>
        <w:jc w:val="both"/>
        <w:rPr>
          <w:rFonts w:ascii="Bahnschrift SemiBold SemiConden" w:hAnsi="Bahnschrift SemiBold SemiConden" w:cstheme="minorHAnsi"/>
          <w:sz w:val="32"/>
          <w:szCs w:val="32"/>
        </w:rPr>
      </w:pPr>
      <w:r>
        <w:rPr>
          <w:rFonts w:ascii="Bahnschrift SemiBold SemiConden" w:hAnsi="Bahnschrift SemiBold SemiConden" w:cstheme="minorHAnsi"/>
          <w:sz w:val="32"/>
          <w:szCs w:val="32"/>
        </w:rPr>
        <w:t>Wedding expenses</w:t>
      </w:r>
    </w:p>
    <w:p w14:paraId="1B1FC69F" w14:textId="6AD7C078" w:rsidR="0037626A" w:rsidRDefault="0037626A" w:rsidP="0037626A">
      <w:pPr>
        <w:pStyle w:val="ListParagraph"/>
        <w:numPr>
          <w:ilvl w:val="0"/>
          <w:numId w:val="5"/>
        </w:numPr>
        <w:spacing w:after="0"/>
        <w:jc w:val="both"/>
        <w:rPr>
          <w:rFonts w:ascii="Bahnschrift SemiBold SemiConden" w:hAnsi="Bahnschrift SemiBold SemiConden" w:cstheme="minorHAnsi"/>
          <w:sz w:val="32"/>
          <w:szCs w:val="32"/>
        </w:rPr>
      </w:pPr>
      <w:r>
        <w:rPr>
          <w:rFonts w:ascii="Bahnschrift SemiBold SemiConden" w:hAnsi="Bahnschrift SemiBold SemiConden" w:cstheme="minorHAnsi"/>
          <w:sz w:val="32"/>
          <w:szCs w:val="32"/>
        </w:rPr>
        <w:t>Home renovations or repairs</w:t>
      </w:r>
    </w:p>
    <w:p w14:paraId="792DC5CA" w14:textId="71DDDBAC" w:rsidR="0037626A" w:rsidRDefault="0037626A" w:rsidP="0037626A">
      <w:pPr>
        <w:pStyle w:val="ListParagraph"/>
        <w:numPr>
          <w:ilvl w:val="0"/>
          <w:numId w:val="5"/>
        </w:numPr>
        <w:spacing w:after="0"/>
        <w:jc w:val="both"/>
        <w:rPr>
          <w:rFonts w:ascii="Bahnschrift SemiBold SemiConden" w:hAnsi="Bahnschrift SemiBold SemiConden" w:cstheme="minorHAnsi"/>
          <w:sz w:val="32"/>
          <w:szCs w:val="32"/>
        </w:rPr>
      </w:pPr>
      <w:r>
        <w:rPr>
          <w:rFonts w:ascii="Bahnschrift SemiBold SemiConden" w:hAnsi="Bahnschrift SemiBold SemiConden" w:cstheme="minorHAnsi"/>
          <w:sz w:val="32"/>
          <w:szCs w:val="32"/>
        </w:rPr>
        <w:t>Funeral costs</w:t>
      </w:r>
    </w:p>
    <w:p w14:paraId="4E872972" w14:textId="624E30DA" w:rsidR="0037626A" w:rsidRDefault="0037626A" w:rsidP="0037626A">
      <w:pPr>
        <w:pStyle w:val="ListParagraph"/>
        <w:numPr>
          <w:ilvl w:val="0"/>
          <w:numId w:val="5"/>
        </w:numPr>
        <w:spacing w:after="0"/>
        <w:jc w:val="both"/>
        <w:rPr>
          <w:rFonts w:ascii="Bahnschrift SemiBold SemiConden" w:hAnsi="Bahnschrift SemiBold SemiConden" w:cstheme="minorHAnsi"/>
          <w:sz w:val="32"/>
          <w:szCs w:val="32"/>
        </w:rPr>
      </w:pPr>
      <w:r>
        <w:rPr>
          <w:rFonts w:ascii="Bahnschrift SemiBold SemiConden" w:hAnsi="Bahnschrift SemiBold SemiConden" w:cstheme="minorHAnsi"/>
          <w:sz w:val="32"/>
          <w:szCs w:val="32"/>
        </w:rPr>
        <w:t>Vacation costs</w:t>
      </w:r>
    </w:p>
    <w:p w14:paraId="190437F6" w14:textId="2AED8AAC" w:rsidR="0037626A" w:rsidRDefault="0037626A" w:rsidP="0037626A">
      <w:pPr>
        <w:pStyle w:val="ListParagraph"/>
        <w:numPr>
          <w:ilvl w:val="0"/>
          <w:numId w:val="5"/>
        </w:numPr>
        <w:spacing w:after="0"/>
        <w:jc w:val="both"/>
        <w:rPr>
          <w:rFonts w:ascii="Bahnschrift SemiBold SemiConden" w:hAnsi="Bahnschrift SemiBold SemiConden" w:cstheme="minorHAnsi"/>
          <w:sz w:val="32"/>
          <w:szCs w:val="32"/>
        </w:rPr>
      </w:pPr>
      <w:r>
        <w:rPr>
          <w:rFonts w:ascii="Bahnschrift SemiBold SemiConden" w:hAnsi="Bahnschrift SemiBold SemiConden" w:cstheme="minorHAnsi"/>
          <w:sz w:val="32"/>
          <w:szCs w:val="32"/>
        </w:rPr>
        <w:t>Unexpected expenses</w:t>
      </w:r>
    </w:p>
    <w:p w14:paraId="68B7C64D" w14:textId="3D4C842D" w:rsidR="002E2C2D" w:rsidRPr="00806EB4" w:rsidRDefault="002E2C2D" w:rsidP="002E2C2D">
      <w:pPr>
        <w:pStyle w:val="ListParagraph"/>
        <w:numPr>
          <w:ilvl w:val="0"/>
          <w:numId w:val="19"/>
        </w:numPr>
        <w:spacing w:after="0"/>
        <w:jc w:val="both"/>
        <w:rPr>
          <w:rFonts w:ascii="Arial" w:hAnsi="Arial" w:cs="Arial"/>
          <w:sz w:val="30"/>
          <w:szCs w:val="30"/>
        </w:rPr>
      </w:pPr>
      <w:r w:rsidRPr="00806EB4">
        <w:rPr>
          <w:rFonts w:ascii="Arial" w:hAnsi="Arial" w:cs="Arial"/>
          <w:sz w:val="30"/>
          <w:szCs w:val="30"/>
          <w:shd w:val="clear" w:color="auto" w:fill="FFFFFF"/>
        </w:rPr>
        <w:t>A personal loan is a type of unsecured loan that can be used for a variety of expenses such as home repairs, medical expenses, debt consolidation, and more. The loan amount, interest rate, and repayment period vary depending on the lender and the borrower's</w:t>
      </w:r>
    </w:p>
    <w:p w14:paraId="2121668D" w14:textId="746FF69C" w:rsidR="002E2C2D" w:rsidRPr="00806EB4" w:rsidRDefault="002E2C2D" w:rsidP="002E2C2D">
      <w:pPr>
        <w:pStyle w:val="ListParagraph"/>
        <w:numPr>
          <w:ilvl w:val="0"/>
          <w:numId w:val="19"/>
        </w:numPr>
        <w:spacing w:after="0"/>
        <w:jc w:val="both"/>
        <w:rPr>
          <w:rFonts w:ascii="Arial" w:hAnsi="Arial" w:cs="Arial"/>
          <w:sz w:val="30"/>
          <w:szCs w:val="30"/>
        </w:rPr>
      </w:pPr>
      <w:r w:rsidRPr="00806EB4">
        <w:rPr>
          <w:rFonts w:ascii="Arial" w:hAnsi="Arial" w:cs="Arial"/>
          <w:sz w:val="30"/>
          <w:szCs w:val="30"/>
          <w:shd w:val="clear" w:color="auto" w:fill="FFFFFF"/>
        </w:rPr>
        <w:t>To qualify for a personal loan, borrowers typically need to provide proof of income and have a good credit score.</w:t>
      </w:r>
    </w:p>
    <w:p w14:paraId="5591E50E" w14:textId="77777777" w:rsidR="002E2C2D" w:rsidRPr="00806EB4" w:rsidRDefault="002E2C2D" w:rsidP="0037626A">
      <w:pPr>
        <w:spacing w:after="0"/>
        <w:ind w:left="1800"/>
        <w:jc w:val="both"/>
        <w:rPr>
          <w:rFonts w:ascii="Arial" w:hAnsi="Arial" w:cs="Arial"/>
          <w:sz w:val="30"/>
          <w:szCs w:val="30"/>
        </w:rPr>
      </w:pPr>
    </w:p>
    <w:sectPr w:rsidR="002E2C2D" w:rsidRPr="00806EB4" w:rsidSect="000F6450">
      <w:pgSz w:w="12240" w:h="15840"/>
      <w:pgMar w:top="1440" w:right="1440" w:bottom="1440" w:left="1440" w:header="720" w:footer="720" w:gutter="0"/>
      <w:pgBorders w:offsetFrom="page">
        <w:top w:val="single" w:sz="12" w:space="24" w:color="ED7D31" w:themeColor="accent2"/>
        <w:left w:val="single" w:sz="12" w:space="24" w:color="ED7D31" w:themeColor="accent2"/>
        <w:bottom w:val="single" w:sz="12" w:space="24" w:color="ED7D31" w:themeColor="accent2"/>
        <w:right w:val="single" w:sz="12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B9AD6" w14:textId="77777777" w:rsidR="006148FD" w:rsidRDefault="006148FD" w:rsidP="00806EB4">
      <w:pPr>
        <w:spacing w:after="0" w:line="240" w:lineRule="auto"/>
      </w:pPr>
      <w:r>
        <w:separator/>
      </w:r>
    </w:p>
  </w:endnote>
  <w:endnote w:type="continuationSeparator" w:id="0">
    <w:p w14:paraId="119BCF31" w14:textId="77777777" w:rsidR="006148FD" w:rsidRDefault="006148FD" w:rsidP="00806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1D38F" w14:textId="77777777" w:rsidR="006148FD" w:rsidRDefault="006148FD" w:rsidP="00806EB4">
      <w:pPr>
        <w:spacing w:after="0" w:line="240" w:lineRule="auto"/>
      </w:pPr>
      <w:r>
        <w:separator/>
      </w:r>
    </w:p>
  </w:footnote>
  <w:footnote w:type="continuationSeparator" w:id="0">
    <w:p w14:paraId="197C5F7A" w14:textId="77777777" w:rsidR="006148FD" w:rsidRDefault="006148FD" w:rsidP="00806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A49"/>
    <w:multiLevelType w:val="multilevel"/>
    <w:tmpl w:val="702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5B1ACC"/>
    <w:multiLevelType w:val="hybridMultilevel"/>
    <w:tmpl w:val="5B707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07013"/>
    <w:multiLevelType w:val="hybridMultilevel"/>
    <w:tmpl w:val="ABC8CD2A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" w15:restartNumberingAfterBreak="0">
    <w:nsid w:val="24325A64"/>
    <w:multiLevelType w:val="hybridMultilevel"/>
    <w:tmpl w:val="10D878F2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4" w15:restartNumberingAfterBreak="0">
    <w:nsid w:val="291D7F20"/>
    <w:multiLevelType w:val="hybridMultilevel"/>
    <w:tmpl w:val="725A6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B42D2"/>
    <w:multiLevelType w:val="hybridMultilevel"/>
    <w:tmpl w:val="6B262B8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361D2D22"/>
    <w:multiLevelType w:val="hybridMultilevel"/>
    <w:tmpl w:val="4B8ED9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B951407"/>
    <w:multiLevelType w:val="hybridMultilevel"/>
    <w:tmpl w:val="A000ADB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5A1731B"/>
    <w:multiLevelType w:val="hybridMultilevel"/>
    <w:tmpl w:val="681A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107E3"/>
    <w:multiLevelType w:val="multilevel"/>
    <w:tmpl w:val="A1A8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4254BA"/>
    <w:multiLevelType w:val="hybridMultilevel"/>
    <w:tmpl w:val="30A81B3C"/>
    <w:lvl w:ilvl="0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1" w15:restartNumberingAfterBreak="0">
    <w:nsid w:val="53176471"/>
    <w:multiLevelType w:val="hybridMultilevel"/>
    <w:tmpl w:val="06565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45BEC"/>
    <w:multiLevelType w:val="hybridMultilevel"/>
    <w:tmpl w:val="88E64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31699"/>
    <w:multiLevelType w:val="hybridMultilevel"/>
    <w:tmpl w:val="50AA21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6E395B1B"/>
    <w:multiLevelType w:val="hybridMultilevel"/>
    <w:tmpl w:val="ADAACEF0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5" w15:restartNumberingAfterBreak="0">
    <w:nsid w:val="770729B4"/>
    <w:multiLevelType w:val="multilevel"/>
    <w:tmpl w:val="4B22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816D38"/>
    <w:multiLevelType w:val="hybridMultilevel"/>
    <w:tmpl w:val="1792A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077377"/>
    <w:multiLevelType w:val="hybridMultilevel"/>
    <w:tmpl w:val="B8F88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B1106"/>
    <w:multiLevelType w:val="hybridMultilevel"/>
    <w:tmpl w:val="A1129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46468360">
    <w:abstractNumId w:val="14"/>
  </w:num>
  <w:num w:numId="2" w16cid:durableId="98989802">
    <w:abstractNumId w:val="10"/>
  </w:num>
  <w:num w:numId="3" w16cid:durableId="1365058709">
    <w:abstractNumId w:val="4"/>
  </w:num>
  <w:num w:numId="4" w16cid:durableId="230583142">
    <w:abstractNumId w:val="16"/>
  </w:num>
  <w:num w:numId="5" w16cid:durableId="907305261">
    <w:abstractNumId w:val="7"/>
  </w:num>
  <w:num w:numId="6" w16cid:durableId="927344729">
    <w:abstractNumId w:val="15"/>
  </w:num>
  <w:num w:numId="7" w16cid:durableId="964189599">
    <w:abstractNumId w:val="9"/>
  </w:num>
  <w:num w:numId="8" w16cid:durableId="1255090361">
    <w:abstractNumId w:val="0"/>
  </w:num>
  <w:num w:numId="9" w16cid:durableId="143787827">
    <w:abstractNumId w:val="13"/>
  </w:num>
  <w:num w:numId="10" w16cid:durableId="1838881981">
    <w:abstractNumId w:val="6"/>
  </w:num>
  <w:num w:numId="11" w16cid:durableId="112945691">
    <w:abstractNumId w:val="11"/>
  </w:num>
  <w:num w:numId="12" w16cid:durableId="1481655127">
    <w:abstractNumId w:val="2"/>
  </w:num>
  <w:num w:numId="13" w16cid:durableId="1638755346">
    <w:abstractNumId w:val="8"/>
  </w:num>
  <w:num w:numId="14" w16cid:durableId="1626152852">
    <w:abstractNumId w:val="3"/>
  </w:num>
  <w:num w:numId="15" w16cid:durableId="949168821">
    <w:abstractNumId w:val="5"/>
  </w:num>
  <w:num w:numId="16" w16cid:durableId="2104958683">
    <w:abstractNumId w:val="17"/>
  </w:num>
  <w:num w:numId="17" w16cid:durableId="689062325">
    <w:abstractNumId w:val="18"/>
  </w:num>
  <w:num w:numId="18" w16cid:durableId="44381701">
    <w:abstractNumId w:val="1"/>
  </w:num>
  <w:num w:numId="19" w16cid:durableId="7322003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50"/>
    <w:rsid w:val="000F6450"/>
    <w:rsid w:val="00200E09"/>
    <w:rsid w:val="00260997"/>
    <w:rsid w:val="002E2C2D"/>
    <w:rsid w:val="003157A2"/>
    <w:rsid w:val="0037626A"/>
    <w:rsid w:val="00604088"/>
    <w:rsid w:val="006148FD"/>
    <w:rsid w:val="0062663E"/>
    <w:rsid w:val="00806EB4"/>
    <w:rsid w:val="00836C7C"/>
    <w:rsid w:val="00BE7CE7"/>
    <w:rsid w:val="00C02DB5"/>
    <w:rsid w:val="00C73DC7"/>
    <w:rsid w:val="00E103BD"/>
    <w:rsid w:val="00E1139C"/>
    <w:rsid w:val="00EC42B3"/>
    <w:rsid w:val="00FA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07646"/>
  <w15:chartTrackingRefBased/>
  <w15:docId w15:val="{FF7694F5-D28E-4C76-8768-8F0453C5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6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3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6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EB4"/>
  </w:style>
  <w:style w:type="paragraph" w:styleId="Footer">
    <w:name w:val="footer"/>
    <w:basedOn w:val="Normal"/>
    <w:link w:val="FooterChar"/>
    <w:uiPriority w:val="99"/>
    <w:unhideWhenUsed/>
    <w:rsid w:val="00806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2023-04-05T14:00:00Z</dcterms:created>
  <dcterms:modified xsi:type="dcterms:W3CDTF">2023-04-06T00:59:00Z</dcterms:modified>
</cp:coreProperties>
</file>